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public</w:t>
      </w:r>
      <w:proofErr w:type="spellEnd"/>
      <w:proofErr w:type="gram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proofErr w:type="gramStart"/>
      <w:r w:rsidRPr="00BC4E49">
        <w:rPr>
          <w:rFonts w:ascii="Aptos" w:hAnsi="Aptos" w:cs="Segoe UI"/>
          <w:color w:val="374151"/>
          <w:sz w:val="18"/>
          <w:szCs w:val="18"/>
          <w:shd w:val="clear" w:color="auto" w:fill="F7F7F8"/>
        </w:rPr>
        <w:t>static</w:t>
      </w:r>
      <w:proofErr w:type="spellEnd"/>
      <w:proofErr w:type="gram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private</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gramEnd"/>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Araba(</w:t>
      </w:r>
      <w:proofErr w:type="gramEnd"/>
      <w:r w:rsidRPr="00BC4E49">
        <w:rPr>
          <w:rFonts w:ascii="Aptos" w:eastAsia="Times New Roman" w:hAnsi="Aptos" w:cs="Courier New"/>
          <w:color w:val="2E95D3"/>
          <w:kern w:val="0"/>
          <w:sz w:val="18"/>
          <w:szCs w:val="18"/>
          <w:bdr w:val="single" w:sz="2" w:space="0" w:color="D9D9E3" w:frame="1"/>
          <w:lang w:eastAsia="tr-TR"/>
          <w14:ligatures w14:val="none"/>
        </w:rPr>
        <w:t>);</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proofErr w:type="gramStart"/>
      <w:r w:rsidRPr="00BC4E49">
        <w:rPr>
          <w:rFonts w:ascii="Aptos" w:hAnsi="Aptos" w:cs="Segoe UI"/>
          <w:b/>
          <w:bCs/>
          <w:color w:val="1F3864" w:themeColor="accent1" w:themeShade="80"/>
          <w:sz w:val="18"/>
          <w:szCs w:val="18"/>
          <w:shd w:val="clear" w:color="auto" w:fill="F7F7F8"/>
        </w:rPr>
        <w:t>super.sayı</w:t>
      </w:r>
      <w:proofErr w:type="spellEnd"/>
      <w:proofErr w:type="gram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super.metot</w:t>
      </w:r>
      <w:proofErr w:type="spellEnd"/>
      <w:proofErr w:type="gram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w:t>
            </w:r>
            <w:proofErr w:type="gramEnd"/>
            <w:r w:rsidRPr="00BC4E49">
              <w:rPr>
                <w:rFonts w:ascii="Aptos" w:hAnsi="Aptos" w:cs="Segoe UI"/>
                <w:color w:val="374151"/>
                <w:sz w:val="18"/>
                <w:szCs w:val="18"/>
                <w:shd w:val="clear" w:color="auto" w:fill="F7F7F8"/>
              </w:rPr>
              <w:t xml:space="preserve">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w:t>
      </w:r>
      <w:proofErr w:type="gramStart"/>
      <w:r w:rsidRPr="00BC4E49">
        <w:rPr>
          <w:rFonts w:ascii="Aptos" w:hAnsi="Aptos" w:cs="Segoe UI"/>
          <w:color w:val="000000" w:themeColor="text1"/>
          <w:sz w:val="18"/>
          <w:szCs w:val="18"/>
          <w:shd w:val="clear" w:color="auto" w:fill="F7F7F8"/>
        </w:rPr>
        <w:t>edilmiş  metotlar</w:t>
      </w:r>
      <w:proofErr w:type="gramEnd"/>
      <w:r w:rsidRPr="00BC4E49">
        <w:rPr>
          <w:rFonts w:ascii="Aptos" w:hAnsi="Aptos" w:cs="Segoe UI"/>
          <w:color w:val="000000" w:themeColor="text1"/>
          <w:sz w:val="18"/>
          <w:szCs w:val="18"/>
          <w:shd w:val="clear" w:color="auto" w:fill="F7F7F8"/>
        </w:rPr>
        <w:t xml:space="preserve">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proofErr w:type="gram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dönüş</w:t>
      </w:r>
      <w:proofErr w:type="gramEnd"/>
      <w:r w:rsidRPr="00BC4E49">
        <w:rPr>
          <w:rFonts w:ascii="Aptos" w:hAnsi="Aptos" w:cs="Segoe UI"/>
          <w:color w:val="FF0000"/>
          <w:sz w:val="18"/>
          <w:szCs w:val="18"/>
          <w:shd w:val="clear" w:color="auto" w:fill="F7F7F8"/>
        </w:rPr>
        <w:t>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static</w:t>
      </w:r>
      <w:proofErr w:type="spellEnd"/>
      <w:proofErr w:type="gram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void</w:t>
      </w:r>
      <w:proofErr w:type="spellEnd"/>
      <w:proofErr w:type="gram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gramStart"/>
      <w:r w:rsidRPr="00BC4E49">
        <w:rPr>
          <w:rFonts w:ascii="Aptos" w:hAnsi="Aptos" w:cs="Segoe UI"/>
          <w:sz w:val="18"/>
          <w:szCs w:val="18"/>
          <w:shd w:val="clear" w:color="auto" w:fill="F7F7F8"/>
        </w:rPr>
        <w:t>main(</w:t>
      </w:r>
      <w:proofErr w:type="spellStart"/>
      <w:proofErr w:type="gramEnd"/>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proofErr w:type="gram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proofErr w:type="gram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proofErr w:type="gram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'&gt;&gt;&gt;' (Sağa Kaydırma </w:t>
      </w:r>
      <w:proofErr w:type="gramStart"/>
      <w:r w:rsidRPr="00BC4E49">
        <w:rPr>
          <w:rFonts w:ascii="Aptos" w:hAnsi="Aptos" w:cs="Segoe UI"/>
          <w:sz w:val="18"/>
          <w:szCs w:val="18"/>
          <w:shd w:val="clear" w:color="auto" w:fill="F7F7F8"/>
        </w:rPr>
        <w:t>Operatörü -</w:t>
      </w:r>
      <w:proofErr w:type="gramEnd"/>
      <w:r w:rsidRPr="00BC4E49">
        <w:rPr>
          <w:rFonts w:ascii="Aptos" w:hAnsi="Aptos" w:cs="Segoe UI"/>
          <w:sz w:val="18"/>
          <w:szCs w:val="18"/>
          <w:shd w:val="clear" w:color="auto" w:fill="F7F7F8"/>
        </w:rPr>
        <w:t xml:space="preserve">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gramStart"/>
      <w:r w:rsidRPr="00BC4E49">
        <w:rPr>
          <w:rFonts w:ascii="Aptos" w:hAnsi="Aptos" w:cs="Segoe UI"/>
          <w:sz w:val="18"/>
          <w:szCs w:val="18"/>
          <w:shd w:val="clear" w:color="auto" w:fill="F7F7F8"/>
        </w:rPr>
        <w:t>hesapla(</w:t>
      </w:r>
      <w:proofErr w:type="gramEnd"/>
      <w:r w:rsidRPr="00BC4E49">
        <w:rPr>
          <w:rFonts w:ascii="Aptos" w:hAnsi="Aptos" w:cs="Segoe UI"/>
          <w:sz w:val="18"/>
          <w:szCs w:val="18"/>
          <w:shd w:val="clear" w:color="auto" w:fill="F7F7F8"/>
        </w:rPr>
        <w:t>),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metodu, bir arabanın adını döndürür. </w:t>
      </w:r>
      <w:proofErr w:type="spellStart"/>
      <w:proofErr w:type="gram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gramStart"/>
      <w:r w:rsidRPr="00BC4E49">
        <w:rPr>
          <w:rFonts w:ascii="Aptos" w:hAnsi="Aptos" w:cs="Segoe UI"/>
          <w:color w:val="FF0000"/>
          <w:sz w:val="18"/>
          <w:szCs w:val="18"/>
          <w:shd w:val="clear" w:color="auto" w:fill="F7F7F8"/>
        </w:rPr>
        <w:t>motor</w:t>
      </w:r>
      <w:proofErr w:type="gram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lastRenderedPageBreak/>
        <w:t>instanceof</w:t>
      </w:r>
      <w:proofErr w:type="spellEnd"/>
      <w:proofErr w:type="gram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&lt;</w:t>
      </w:r>
      <w:proofErr w:type="gramStart"/>
      <w:r w:rsidRPr="00BC4E49">
        <w:rPr>
          <w:rFonts w:ascii="Aptos" w:hAnsi="Aptos" w:cs="Segoe UI"/>
          <w:color w:val="000000" w:themeColor="text1"/>
          <w:sz w:val="18"/>
          <w:szCs w:val="18"/>
          <w:shd w:val="clear" w:color="auto" w:fill="F7F7F8"/>
        </w:rPr>
        <w:t>referans</w:t>
      </w:r>
      <w:proofErr w:type="gramEnd"/>
      <w:r w:rsidRPr="00BC4E49">
        <w:rPr>
          <w:rFonts w:ascii="Aptos" w:hAnsi="Aptos" w:cs="Segoe UI"/>
          <w:color w:val="000000" w:themeColor="text1"/>
          <w:sz w:val="18"/>
          <w:szCs w:val="18"/>
          <w:shd w:val="clear" w:color="auto" w:fill="F7F7F8"/>
        </w:rPr>
        <w:t xml:space="preserve">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true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false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if</w:t>
      </w:r>
      <w:proofErr w:type="spellEnd"/>
      <w:proofErr w:type="gram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java.lang</w:t>
      </w:r>
      <w:proofErr w:type="gramEnd"/>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null</w:t>
      </w:r>
      <w:proofErr w:type="spellEnd"/>
      <w:proofErr w:type="gram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w:t>
      </w:r>
      <w:proofErr w:type="gramStart"/>
      <w:r w:rsidRPr="00BC4E49">
        <w:rPr>
          <w:rFonts w:ascii="Aptos" w:hAnsi="Aptos" w:cs="Segoe UI"/>
          <w:sz w:val="18"/>
          <w:szCs w:val="18"/>
          <w:shd w:val="clear" w:color="auto" w:fill="F7F7F8"/>
        </w:rPr>
        <w:t>example.myapp</w:t>
      </w:r>
      <w:proofErr w:type="spellEnd"/>
      <w:proofErr w:type="gram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package</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import</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w:t>
      </w:r>
      <w:proofErr w:type="gramStart"/>
      <w:r w:rsidRPr="00BC4E49">
        <w:rPr>
          <w:rFonts w:ascii="Aptos" w:hAnsi="Aptos" w:cs="Segoe UI"/>
          <w:sz w:val="18"/>
          <w:szCs w:val="18"/>
          <w:shd w:val="clear" w:color="auto" w:fill="F7F7F8"/>
        </w:rPr>
        <w:t>{ }</w:t>
      </w:r>
      <w:proofErr w:type="gramEnd"/>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proofErr w:type="gramStart"/>
      <w:r w:rsidRPr="00BC4E49">
        <w:rPr>
          <w:rFonts w:ascii="Aptos" w:hAnsi="Aptos" w:cs="Segoe UI"/>
          <w:b/>
          <w:bCs/>
          <w:color w:val="FF0000"/>
          <w:sz w:val="18"/>
          <w:szCs w:val="18"/>
          <w:shd w:val="clear" w:color="auto" w:fill="F7F7F8"/>
        </w:rPr>
        <w:t>Java’da  final</w:t>
      </w:r>
      <w:proofErr w:type="gram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gramStart"/>
      <w:r w:rsidRPr="00BC4E49">
        <w:rPr>
          <w:rFonts w:ascii="Aptos" w:hAnsi="Aptos" w:cs="Segoe UI"/>
          <w:color w:val="FF0000"/>
          <w:sz w:val="18"/>
          <w:szCs w:val="18"/>
          <w:shd w:val="clear" w:color="auto" w:fill="F7F7F8"/>
        </w:rPr>
        <w:t>final</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super</w:t>
      </w:r>
      <w:proofErr w:type="spellEnd"/>
      <w:proofErr w:type="gram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proofErr w:type="gramStart"/>
      <w:r w:rsidRPr="00BC4E49">
        <w:rPr>
          <w:rFonts w:ascii="Aptos" w:hAnsi="Aptos" w:cs="Segoe UI"/>
          <w:sz w:val="18"/>
          <w:szCs w:val="18"/>
          <w:shd w:val="clear" w:color="auto" w:fill="F7F7F8"/>
        </w:rPr>
        <w:t>java.lang</w:t>
      </w:r>
      <w:proofErr w:type="spellEnd"/>
      <w:proofErr w:type="gram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proofErr w:type="gram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w:t>
      </w:r>
      <w:proofErr w:type="gram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Çağrı Yığını </w:t>
      </w:r>
      <w:proofErr w:type="gramStart"/>
      <w:r w:rsidRPr="00BC4E49">
        <w:rPr>
          <w:rFonts w:ascii="Aptos" w:hAnsi="Aptos" w:cs="Segoe UI"/>
          <w:sz w:val="18"/>
          <w:szCs w:val="18"/>
          <w:shd w:val="clear" w:color="auto" w:fill="F7F7F8"/>
        </w:rPr>
        <w:t>Mekanizması(</w:t>
      </w:r>
      <w:proofErr w:type="gramEnd"/>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catch</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try</w:t>
      </w:r>
      <w:proofErr w:type="spellEnd"/>
      <w:proofErr w:type="gram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throws</w:t>
      </w:r>
      <w:proofErr w:type="spellEnd"/>
      <w:proofErr w:type="gram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anahtar kelimeleri, istisnai durumların ele alınması için kullanılır. İşte bu iki anahtar kelimenin ne yaptığını ve nasıl çalıştığını açıklayan bir açıklama:</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içinde, istisna oluşturabilen veya fırlatabilecek kodları tanımlarız. İstisnai bir durum meydana geldiğinde bu blok çalışır ve kodunuzu değerlendirmeye alır. Eğer istisnai bir durum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 meydana gelen istisna durumlarını yakalar. İstisna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istisnai durumun türüne göre çalışacak kodu içerir. Böylece, istisna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tamamlanır ve bu ikisi birlikte bir istisnai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 meydana gelen istisnaları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oluşturduğu istisna,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45B970C1"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Eğer programınızda istisna oluşturan kod yoksa veya istisna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 Java'da istisnai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051174A3"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derleme hatasına yol açar. Bu nedenle, istisnai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kullanılabilir çünkü kodunuz birden çok farklı türde istisna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belirli bir istisna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lastRenderedPageBreak/>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t>try</w:t>
      </w:r>
      <w:proofErr w:type="spellEnd"/>
      <w:proofErr w:type="gram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sırasıyla çalışır. Yani, bir istisna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223EFBB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sırasının alt sınıf istisnalarından üst sınıf istisnalarına doğru olması gerekir. Yani, daha özel istisna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istisna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bloğunda bir istisna oluşursa ve bu istisna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yapısı içinde bulunur ve bu yapı, istisnaların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içindeki kod çalıştırılır ve bir istisna oluşursa, bu istisna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çalıştırılmadan hemen sonra istisna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t>try</w:t>
      </w:r>
      <w:proofErr w:type="spellEnd"/>
      <w:proofErr w:type="gram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lastRenderedPageBreak/>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proofErr w:type="gramStart"/>
      <w:r w:rsidRPr="008A481B">
        <w:rPr>
          <w:rFonts w:ascii="Aptos" w:hAnsi="Aptos" w:cs="Segoe UI"/>
          <w:color w:val="FF0000"/>
          <w:sz w:val="18"/>
          <w:szCs w:val="18"/>
          <w:shd w:val="clear" w:color="auto" w:fill="F7F7F8"/>
        </w:rPr>
        <w:t>try</w:t>
      </w:r>
      <w:proofErr w:type="spellEnd"/>
      <w:proofErr w:type="gram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proofErr w:type="gramStart"/>
      <w:r w:rsidRPr="00DB3A0E">
        <w:rPr>
          <w:rFonts w:ascii="Aptos" w:hAnsi="Aptos" w:cs="Segoe UI"/>
          <w:color w:val="FF0000"/>
          <w:sz w:val="18"/>
          <w:szCs w:val="18"/>
          <w:shd w:val="clear" w:color="auto" w:fill="F7F7F8"/>
        </w:rPr>
        <w:t>try</w:t>
      </w:r>
      <w:proofErr w:type="spellEnd"/>
      <w:proofErr w:type="gram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w:t>
      </w:r>
      <w:proofErr w:type="gramStart"/>
      <w:r w:rsidRPr="00DB3A0E">
        <w:rPr>
          <w:rFonts w:ascii="Aptos" w:hAnsi="Aptos" w:cs="Segoe UI"/>
          <w:color w:val="FF0000"/>
          <w:sz w:val="18"/>
          <w:szCs w:val="18"/>
          <w:shd w:val="clear" w:color="auto" w:fill="F7F7F8"/>
        </w:rPr>
        <w:t>blok,</w:t>
      </w:r>
      <w:proofErr w:type="gramEnd"/>
      <w:r w:rsidRPr="00DB3A0E">
        <w:rPr>
          <w:rFonts w:ascii="Aptos" w:hAnsi="Aptos" w:cs="Segoe UI"/>
          <w:color w:val="FF0000"/>
          <w:sz w:val="18"/>
          <w:szCs w:val="18"/>
          <w:shd w:val="clear" w:color="auto" w:fill="F7F7F8"/>
        </w:rPr>
        <w:t xml:space="preserve">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ele alınan istisna türleri arasında bir hiyerarşi olmalıdır. Yani, bir üst sınıfın istisnasını bir alt sınıfın istisnası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Bu tür bir yaklaşım, kodunuzu daha temiz ve daha az tekrarlı hale getirebilir, ancak istisnai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Edilen İstisnalar:</w:t>
      </w:r>
    </w:p>
    <w:p w14:paraId="03C5D734" w14:textId="29F2645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ve onun alt sınıfları haricinde kalan tüm istisna türleri "kontrol edilen istisna" olarak kabul edilir.</w:t>
      </w:r>
    </w:p>
    <w:p w14:paraId="57DD89BE" w14:textId="085C35C0"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Kontrol edilen istisna türleri, programcıların bu istisnaları işlemek veya bunları bildirmek için özel bir işlem yapmalarını gerektirir.</w:t>
      </w:r>
    </w:p>
    <w:p w14:paraId="68FA27C8" w14:textId="32D720ED"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Bu istisna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Belirtilen dosya bulunamadığında oluşan istisnayı temsil eder.</w:t>
      </w:r>
    </w:p>
    <w:p w14:paraId="27FA4C33"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Bir yordamın yürütülmesi sırasında istisna oluştuğunda bu tür bir istisna fırlatılır.</w:t>
      </w:r>
    </w:p>
    <w:p w14:paraId="4849FF9E"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CloneNotSupportedException</w:t>
      </w:r>
      <w:proofErr w:type="spellEnd"/>
      <w:r w:rsidRPr="00DB3A0E">
        <w:rPr>
          <w:rFonts w:ascii="Aptos" w:hAnsi="Aptos" w:cs="Segoe UI"/>
          <w:sz w:val="18"/>
          <w:szCs w:val="18"/>
          <w:shd w:val="clear" w:color="auto" w:fill="F7F7F8"/>
        </w:rPr>
        <w:t>: Bir nesnenin klonlanmaya çalışıldığında ve klonlama işlemi desteklenmiyorsa oluşan istisnayı temsil eder.</w:t>
      </w:r>
    </w:p>
    <w:p w14:paraId="59E027FD"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ClassNotFoundException</w:t>
      </w:r>
      <w:proofErr w:type="spellEnd"/>
      <w:r w:rsidRPr="00DB3A0E">
        <w:rPr>
          <w:rFonts w:ascii="Aptos" w:hAnsi="Aptos" w:cs="Segoe UI"/>
          <w:sz w:val="18"/>
          <w:szCs w:val="18"/>
          <w:shd w:val="clear" w:color="auto" w:fill="F7F7F8"/>
        </w:rPr>
        <w:t>: Bir sınıfın yüklenmeye çalışıldığında ve bu sınıf mevcut değilse fırlatılan istisnayı temsil eder.</w:t>
      </w:r>
    </w:p>
    <w:p w14:paraId="076AFBB7"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Bir sınıfın bir örneği oluşturulamadığında fırlatılan istisnayı temsil eder.</w:t>
      </w:r>
    </w:p>
    <w:p w14:paraId="2E47570D"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Bu istisna türleri, programın güvenliğini ve istikrarını sağlamak için önemlidir ve programcılar bu tür istisnaları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olarak adlandırılır. Bu tür istisna türleri, programın derleyici tarafından istisna yönetimi için kontrol edilmesini gerektirmez.</w:t>
      </w:r>
    </w:p>
    <w:p w14:paraId="3316C73B"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Programlar, bu tür istisnaları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Eğer bir kontrol edilmemiş istisna meydana gelirse, programın çalışması sona erir. Bu nedenle bu tür istisnaların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Matematiksel işlemlerde sıfıra bölme veya geçersiz işlemler nedeniyle oluşan istisnaları temsil eder.</w:t>
      </w:r>
    </w:p>
    <w:p w14:paraId="76133105"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Dizi erişimi sırasında dizinin sınırlarının dışına çıkma istisnalarını temsil eder.</w:t>
      </w:r>
    </w:p>
    <w:p w14:paraId="594C89B8"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Nesne tür dönüşümü sırasında uyumsuz türler arasında dönüşüm yapma girişimleri nedeniyle oluşan istisnaları temsil eder.</w:t>
      </w:r>
    </w:p>
    <w:p w14:paraId="684C504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İndeks sınırları dışına çıkma istisnalarını temsil eder.</w:t>
      </w:r>
    </w:p>
    <w:p w14:paraId="52AFA37B"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istisnaları temsil eder.</w:t>
      </w:r>
    </w:p>
    <w:p w14:paraId="371F85AB"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Bir sayısal dönüşüm hatası nedeniyle oluşan istisnaları temsil eder.</w:t>
      </w:r>
    </w:p>
    <w:p w14:paraId="4F57BEB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Bir dize içinde belirtilen indeksin sınırları dışına çıkma istisnalarını temsil eder.</w:t>
      </w:r>
    </w:p>
    <w:p w14:paraId="743D861E"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Bir koleksiyon üzerinde desteklenmeyen bir işlemi yapma girişimleri nedeniyle oluşan istisnaları temsil eder.</w:t>
      </w:r>
    </w:p>
    <w:p w14:paraId="774F19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Bu tür istisnalar, programların güvenliğini ve istikrarını sağlamak için önemlidir ve programcılar bu tür istisnaları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77777777"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Java'da varsayılan istisna işleme, Java Sanal Makinesi (JVM) tarafından otomatik olarak yürütülen bir mekanizmadır. Bir istisna oluşturulduğunda veya tespit edildiğinde, JVM aşağıdaki bilgileri içeren yeni bir istisna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77777777"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İstisna Türü Adı</w:t>
      </w:r>
    </w:p>
    <w:p w14:paraId="602B1A49" w14:textId="77777777"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İstisna Hakkında Açıklama</w:t>
      </w:r>
    </w:p>
    <w:p w14:paraId="709C58FB" w14:textId="77777777"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İstisna Oluşma Konumu</w:t>
      </w:r>
    </w:p>
    <w:p w14:paraId="390E75B1" w14:textId="77777777"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JVM, bu istisna işleme nesnesini oluşturduktan sonra, programın bu istisna ile başa çıkıp çıkamayacağını kontrol eder. Eğer programda istisna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blokları), bu kod çalışır ve program devam eder. Ancak, eğer programda uygun bir istisna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77777777"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istisna işleyici, istisna hakkında bilgi veren bir açıklama, bir </w:t>
      </w:r>
      <w:proofErr w:type="spellStart"/>
      <w:r w:rsidRPr="008C1EC8">
        <w:rPr>
          <w:rFonts w:ascii="Aptos" w:hAnsi="Aptos" w:cs="Segoe UI"/>
          <w:sz w:val="18"/>
          <w:szCs w:val="18"/>
          <w:shd w:val="clear" w:color="auto" w:fill="F7F7F8"/>
        </w:rPr>
        <w:t>istisnaın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istisna oluşma konumunu görüntüler. Programın aniden sonlandırılması, bu işlemin dezavantajlarından biridir çünkü programlar düzgün bir şekilde sona ermeli ve kullanıcıya hata mesajları verilmelidir. Bu nedenle, Java programlarında uygun istisna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istisnaları fırlatmasına izin verdiği ve bu istisnaları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istisnaları veya çalışma zamanı istisnalarını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proofErr w:type="gramStart"/>
      <w:r w:rsidRPr="009B7926">
        <w:rPr>
          <w:rFonts w:ascii="Aptos" w:hAnsi="Aptos" w:cs="Segoe UI"/>
          <w:sz w:val="18"/>
          <w:szCs w:val="18"/>
          <w:shd w:val="clear" w:color="auto" w:fill="F7F7F8"/>
        </w:rPr>
        <w:t>throw</w:t>
      </w:r>
      <w:proofErr w:type="spellEnd"/>
      <w:proofErr w:type="gram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istisnayı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istisna işleyici programı durdurur ve istisna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 kullanıcı tanımlı veya özel istisnaları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proofErr w:type="gramStart"/>
      <w:r w:rsidRPr="00EB26CA">
        <w:rPr>
          <w:rFonts w:ascii="Aptos" w:hAnsi="Aptos" w:cs="Segoe UI"/>
          <w:sz w:val="18"/>
          <w:szCs w:val="18"/>
          <w:shd w:val="clear" w:color="auto" w:fill="F7F7F8"/>
        </w:rPr>
        <w:t>throw</w:t>
      </w:r>
      <w:proofErr w:type="spellEnd"/>
      <w:proofErr w:type="gram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proofErr w:type="gramStart"/>
      <w:r w:rsidRPr="00EB26CA">
        <w:rPr>
          <w:rFonts w:ascii="Aptos" w:hAnsi="Aptos" w:cs="Segoe UI"/>
          <w:sz w:val="18"/>
          <w:szCs w:val="18"/>
          <w:shd w:val="clear" w:color="auto" w:fill="F7F7F8"/>
        </w:rPr>
        <w:t>throw</w:t>
      </w:r>
      <w:proofErr w:type="spellEnd"/>
      <w:proofErr w:type="gram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w:t>
      </w:r>
      <w:proofErr w:type="gramStart"/>
      <w:r w:rsidRPr="00D415D6">
        <w:rPr>
          <w:rFonts w:ascii="Aptos" w:hAnsi="Aptos" w:cs="Segoe UI"/>
          <w:sz w:val="18"/>
          <w:szCs w:val="18"/>
          <w:shd w:val="clear" w:color="auto" w:fill="F7F7F8"/>
        </w:rPr>
        <w:t xml:space="preserve">önemi </w:t>
      </w:r>
      <w:r>
        <w:rPr>
          <w:rFonts w:ascii="Aptos" w:hAnsi="Aptos" w:cs="Segoe UI"/>
          <w:sz w:val="18"/>
          <w:szCs w:val="18"/>
          <w:shd w:val="clear" w:color="auto" w:fill="F7F7F8"/>
        </w:rPr>
        <w:t>:</w:t>
      </w:r>
      <w:proofErr w:type="gramEnd"/>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istisna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istisnaların durumunda istisna işleme sorumluluğunu çağıran metotlara devretmektir. Yani, bir metodun içinde bir kontrol edilen istisna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istisna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istisnalar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istisnaların genellikle programcı hatası veya beklenmeyen durumlar olduğu düşünülerek, bu istisnaları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istisna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Öneri: Yalnızca Belirli İstisna Türlerini Belirtme: Metot içinde fırlatılan istisnaların alt sınıfları yerine, belirli istisna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D415D6">
        <w:rPr>
          <w:rFonts w:ascii="Aptos" w:hAnsi="Aptos" w:cs="Segoe UI"/>
          <w:color w:val="FF0000"/>
          <w:sz w:val="18"/>
          <w:szCs w:val="18"/>
          <w:shd w:val="clear" w:color="auto" w:fill="F7F7F8"/>
        </w:rPr>
        <w:t>class</w:t>
      </w:r>
      <w:proofErr w:type="spellEnd"/>
      <w:proofErr w:type="gram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proofErr w:type="gramStart"/>
      <w:r w:rsidRPr="00D415D6">
        <w:rPr>
          <w:rFonts w:ascii="Aptos" w:hAnsi="Aptos" w:cs="Segoe UI"/>
          <w:color w:val="FF0000"/>
          <w:sz w:val="18"/>
          <w:szCs w:val="18"/>
          <w:shd w:val="clear" w:color="auto" w:fill="F7F7F8"/>
        </w:rPr>
        <w:t>public</w:t>
      </w:r>
      <w:proofErr w:type="spellEnd"/>
      <w:proofErr w:type="gram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Java'da, kontrol edilen istisnaların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istisna olasılığı yoksa, yani belirli bir blokta bir hata oluşma ihtimali yoksa, bu durumda bu istisnayı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7279160A" w14:textId="77CA68E2" w:rsidR="004E6732" w:rsidRPr="00D415D6" w:rsidRDefault="004E6732" w:rsidP="004E6732">
      <w:pPr>
        <w:pStyle w:val="ListeParagraf"/>
        <w:ind w:left="360"/>
        <w:rPr>
          <w:rFonts w:ascii="Aptos" w:hAnsi="Aptos" w:cs="Segoe UI"/>
          <w:sz w:val="18"/>
          <w:szCs w:val="18"/>
          <w:shd w:val="clear" w:color="auto" w:fill="F7F7F8"/>
        </w:rPr>
      </w:pPr>
    </w:p>
    <w:sectPr w:rsidR="004E6732" w:rsidRPr="00D415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15597007">
    <w:abstractNumId w:val="2"/>
  </w:num>
  <w:num w:numId="2" w16cid:durableId="1309743292">
    <w:abstractNumId w:val="0"/>
  </w:num>
  <w:num w:numId="3" w16cid:durableId="210312565">
    <w:abstractNumId w:val="1"/>
  </w:num>
  <w:num w:numId="4" w16cid:durableId="504327007">
    <w:abstractNumId w:val="3"/>
  </w:num>
  <w:num w:numId="5" w16cid:durableId="1270622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57093"/>
    <w:rsid w:val="000813FC"/>
    <w:rsid w:val="000C4817"/>
    <w:rsid w:val="00105E78"/>
    <w:rsid w:val="00115B3F"/>
    <w:rsid w:val="001755C3"/>
    <w:rsid w:val="0018439D"/>
    <w:rsid w:val="00196B4A"/>
    <w:rsid w:val="001A0443"/>
    <w:rsid w:val="001B0227"/>
    <w:rsid w:val="00270BD8"/>
    <w:rsid w:val="00285011"/>
    <w:rsid w:val="002B3ACF"/>
    <w:rsid w:val="004066B4"/>
    <w:rsid w:val="00414196"/>
    <w:rsid w:val="004B79EE"/>
    <w:rsid w:val="004E6732"/>
    <w:rsid w:val="005C2D5E"/>
    <w:rsid w:val="005E2859"/>
    <w:rsid w:val="0060564F"/>
    <w:rsid w:val="006435C3"/>
    <w:rsid w:val="007524A5"/>
    <w:rsid w:val="00764EAC"/>
    <w:rsid w:val="0079011B"/>
    <w:rsid w:val="007B7951"/>
    <w:rsid w:val="0083686A"/>
    <w:rsid w:val="0088230E"/>
    <w:rsid w:val="008A481B"/>
    <w:rsid w:val="008C1EC8"/>
    <w:rsid w:val="00911DA0"/>
    <w:rsid w:val="00953AAA"/>
    <w:rsid w:val="009B7926"/>
    <w:rsid w:val="00A57122"/>
    <w:rsid w:val="00A72ACC"/>
    <w:rsid w:val="00A9139A"/>
    <w:rsid w:val="00AC6629"/>
    <w:rsid w:val="00AE64CB"/>
    <w:rsid w:val="00B05798"/>
    <w:rsid w:val="00B61787"/>
    <w:rsid w:val="00BC4E49"/>
    <w:rsid w:val="00BD344F"/>
    <w:rsid w:val="00BE7174"/>
    <w:rsid w:val="00CF654C"/>
    <w:rsid w:val="00D415D6"/>
    <w:rsid w:val="00D87397"/>
    <w:rsid w:val="00DB3A0E"/>
    <w:rsid w:val="00E32AB3"/>
    <w:rsid w:val="00EA0995"/>
    <w:rsid w:val="00EB26CA"/>
    <w:rsid w:val="00EF1C73"/>
    <w:rsid w:val="00F0503B"/>
    <w:rsid w:val="00F7102E"/>
    <w:rsid w:val="00FA61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26</Pages>
  <Words>12389</Words>
  <Characters>70620</Characters>
  <Application>Microsoft Office Word</Application>
  <DocSecurity>0</DocSecurity>
  <Lines>588</Lines>
  <Paragraphs>165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29</cp:revision>
  <dcterms:created xsi:type="dcterms:W3CDTF">2023-10-21T18:45:00Z</dcterms:created>
  <dcterms:modified xsi:type="dcterms:W3CDTF">2023-11-13T19:55:00Z</dcterms:modified>
</cp:coreProperties>
</file>