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Eskişehir E Ticaret Akademisi</w:t>
        <w:br/>
        <w:t>ve Uygulama Merkezi</w:t>
      </w:r>
    </w:p>
    <w:p>
      <w:pPr>
        <w:pStyle w:val="Subtitle"/>
      </w:pPr>
      <w:r>
        <w:t>Kadın kooperatifleri öncelikli ücretsiz eğitim ve uygulama programı</w:t>
      </w:r>
    </w:p>
    <w:p>
      <w:r>
        <w:t>Eskişehir Valiliği bünyesinde kurulması önerilen akademi, e-ticarete nasıl başlayacağını bilmeyen üretici ve işletmelere ürün değerlendirmesinden mağaza hazırlığına, görsel üretiminden sipariş yönetimine kadar aynı merkezde destek sunacaktır. Öncelik kadın kooperatiflerindedir. Vergi muafiyetinden yararlanan kadın üreticiler, kadın girişimciler, genç kadın girişimciler ve Eskişehir esnafı programdan yararlanabilecektir.</w:t>
      </w:r>
    </w:p>
    <w:p>
      <w:r>
        <w:t>Katılımcı önce ürününü değerlendirmeye sunar, ardından 3 günlük ortak başlangıç eğitimini tamamlar. İlk haftadan itibaren kendi ürünü üzerinde uygulamaya geçer. Satışa hazır işletmelerin ilk kanalını 2–4 hafta içinde açması hedeflenir. Eğitim ve danışmanlık satış faaliyetiyle birlikte devam eder; mevcut üretim ve satış işlerinin durdurulması istenmez.</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63"/>
        <w:gridCol w:w="7603"/>
      </w:tblGrid>
      <w:tr>
        <w:trPr>
          <w:cantSplit/>
          <w:tblHeader/>
        </w:trPr>
        <w:tc>
          <w:tcPr>
            <w:tcW w:type="dxa" w:w="2563"/>
            <w:vAlign w:val="center"/>
            <w:tcMar>
              <w:top w:w="70" w:type="dxa"/>
              <w:bottom w:w="70" w:type="dxa"/>
              <w:left w:w="95" w:type="dxa"/>
              <w:right w:w="95" w:type="dxa"/>
            </w:tcMar>
            <w:shd w:fill="193B50"/>
          </w:tcPr>
          <w:p>
            <w:pPr>
              <w:spacing w:after="20" w:before="20" w:line="245" w:lineRule="auto"/>
            </w:pPr>
            <w:r>
              <w:rPr>
                <w:b/>
                <w:color w:val="FFFFFF"/>
                <w:sz w:val="20"/>
              </w:rPr>
              <w:t>Program unsuru</w:t>
            </w:r>
          </w:p>
        </w:tc>
        <w:tc>
          <w:tcPr>
            <w:tcW w:type="dxa" w:w="7603"/>
            <w:vAlign w:val="center"/>
            <w:tcMar>
              <w:top w:w="70" w:type="dxa"/>
              <w:bottom w:w="70" w:type="dxa"/>
              <w:left w:w="95" w:type="dxa"/>
              <w:right w:w="95" w:type="dxa"/>
            </w:tcMar>
            <w:shd w:fill="193B50"/>
          </w:tcPr>
          <w:p>
            <w:pPr>
              <w:spacing w:after="20" w:before="20" w:line="245" w:lineRule="auto"/>
            </w:pPr>
            <w:r>
              <w:rPr>
                <w:b/>
                <w:color w:val="FFFFFF"/>
                <w:sz w:val="20"/>
              </w:rPr>
              <w:t>Standart uygulama</w:t>
            </w:r>
          </w:p>
        </w:tc>
      </w:tr>
      <w:tr>
        <w:trPr>
          <w:cantSplit/>
        </w:trPr>
        <w:tc>
          <w:tcPr>
            <w:tcW w:type="dxa" w:w="2563"/>
            <w:vAlign w:val="center"/>
            <w:tcMar>
              <w:top w:w="70" w:type="dxa"/>
              <w:bottom w:w="70" w:type="dxa"/>
              <w:left w:w="95" w:type="dxa"/>
              <w:right w:w="95" w:type="dxa"/>
            </w:tcMar>
            <w:shd w:fill="FFFFFF"/>
          </w:tcPr>
          <w:p>
            <w:pPr>
              <w:spacing w:after="20" w:before="20" w:line="245" w:lineRule="auto"/>
            </w:pPr>
            <w:r>
              <w:rPr>
                <w:color w:val="000000"/>
                <w:sz w:val="20"/>
              </w:rPr>
              <w:t>Hizmet bedeli</w:t>
            </w:r>
          </w:p>
        </w:tc>
        <w:tc>
          <w:tcPr>
            <w:tcW w:type="dxa" w:w="7603"/>
            <w:vAlign w:val="center"/>
            <w:tcMar>
              <w:top w:w="70" w:type="dxa"/>
              <w:bottom w:w="70" w:type="dxa"/>
              <w:left w:w="95" w:type="dxa"/>
              <w:right w:w="95" w:type="dxa"/>
            </w:tcMar>
            <w:shd w:fill="FFFFFF"/>
          </w:tcPr>
          <w:p>
            <w:pPr>
              <w:spacing w:after="20" w:before="20" w:line="245" w:lineRule="auto"/>
            </w:pPr>
            <w:r>
              <w:rPr>
                <w:color w:val="000000"/>
                <w:sz w:val="20"/>
              </w:rPr>
              <w:t>Akademinin değerlendirme, eğitim, çekim, kurulum rehberliği ve danışmanlık hizmetlerinin tamamı ücretsizdir.</w:t>
            </w:r>
          </w:p>
        </w:tc>
      </w:tr>
      <w:tr>
        <w:trPr>
          <w:cantSplit/>
        </w:trPr>
        <w:tc>
          <w:tcPr>
            <w:tcW w:type="dxa" w:w="2563"/>
            <w:vAlign w:val="center"/>
            <w:tcMar>
              <w:top w:w="70" w:type="dxa"/>
              <w:bottom w:w="70" w:type="dxa"/>
              <w:left w:w="95" w:type="dxa"/>
              <w:right w:w="95" w:type="dxa"/>
            </w:tcMar>
            <w:shd w:fill="F2F5F7"/>
          </w:tcPr>
          <w:p>
            <w:pPr>
              <w:spacing w:after="20" w:before="20" w:line="245" w:lineRule="auto"/>
            </w:pPr>
            <w:r>
              <w:rPr>
                <w:color w:val="000000"/>
                <w:sz w:val="20"/>
              </w:rPr>
              <w:t>Ortak başlangıç</w:t>
            </w:r>
          </w:p>
        </w:tc>
        <w:tc>
          <w:tcPr>
            <w:tcW w:type="dxa" w:w="7603"/>
            <w:vAlign w:val="center"/>
            <w:tcMar>
              <w:top w:w="70" w:type="dxa"/>
              <w:bottom w:w="70" w:type="dxa"/>
              <w:left w:w="95" w:type="dxa"/>
              <w:right w:w="95" w:type="dxa"/>
            </w:tcMar>
            <w:shd w:fill="F2F5F7"/>
          </w:tcPr>
          <w:p>
            <w:pPr>
              <w:spacing w:after="20" w:before="20" w:line="245" w:lineRule="auto"/>
            </w:pPr>
            <w:r>
              <w:rPr>
                <w:color w:val="000000"/>
                <w:sz w:val="20"/>
              </w:rPr>
              <w:t>3 gün ve toplam 12 saat temel eğitim; aynı hafta uygulama başlangıcı.</w:t>
            </w:r>
          </w:p>
        </w:tc>
      </w:tr>
      <w:tr>
        <w:trPr>
          <w:cantSplit/>
        </w:trPr>
        <w:tc>
          <w:tcPr>
            <w:tcW w:type="dxa" w:w="2563"/>
            <w:vAlign w:val="center"/>
            <w:tcMar>
              <w:top w:w="70" w:type="dxa"/>
              <w:bottom w:w="70" w:type="dxa"/>
              <w:left w:w="95" w:type="dxa"/>
              <w:right w:w="95" w:type="dxa"/>
            </w:tcMar>
            <w:shd w:fill="FFFFFF"/>
          </w:tcPr>
          <w:p>
            <w:pPr>
              <w:spacing w:after="20" w:before="20" w:line="245" w:lineRule="auto"/>
            </w:pPr>
            <w:r>
              <w:rPr>
                <w:color w:val="000000"/>
                <w:sz w:val="20"/>
              </w:rPr>
              <w:t>Eğitim yolları</w:t>
            </w:r>
          </w:p>
        </w:tc>
        <w:tc>
          <w:tcPr>
            <w:tcW w:type="dxa" w:w="7603"/>
            <w:vAlign w:val="center"/>
            <w:tcMar>
              <w:top w:w="70" w:type="dxa"/>
              <w:bottom w:w="70" w:type="dxa"/>
              <w:left w:w="95" w:type="dxa"/>
              <w:right w:w="95" w:type="dxa"/>
            </w:tcMar>
            <w:shd w:fill="FFFFFF"/>
          </w:tcPr>
          <w:p>
            <w:pPr>
              <w:spacing w:after="20" w:before="20" w:line="245" w:lineRule="auto"/>
            </w:pPr>
            <w:r>
              <w:rPr>
                <w:color w:val="000000"/>
                <w:sz w:val="20"/>
              </w:rPr>
              <w:t>Yurt içi e-ticaret; Amazon, Etsy ve Alibaba.com için ayrı küresel satış modülleri.</w:t>
            </w:r>
          </w:p>
        </w:tc>
      </w:tr>
      <w:tr>
        <w:trPr>
          <w:cantSplit/>
        </w:trPr>
        <w:tc>
          <w:tcPr>
            <w:tcW w:type="dxa" w:w="2563"/>
            <w:vAlign w:val="center"/>
            <w:tcMar>
              <w:top w:w="70" w:type="dxa"/>
              <w:bottom w:w="70" w:type="dxa"/>
              <w:left w:w="95" w:type="dxa"/>
              <w:right w:w="95" w:type="dxa"/>
            </w:tcMar>
            <w:shd w:fill="F2F5F7"/>
          </w:tcPr>
          <w:p>
            <w:pPr>
              <w:spacing w:after="20" w:before="20" w:line="245" w:lineRule="auto"/>
            </w:pPr>
            <w:r>
              <w:rPr>
                <w:color w:val="000000"/>
                <w:sz w:val="20"/>
              </w:rPr>
              <w:t>Destek süresi</w:t>
            </w:r>
          </w:p>
        </w:tc>
        <w:tc>
          <w:tcPr>
            <w:tcW w:type="dxa" w:w="7603"/>
            <w:vAlign w:val="center"/>
            <w:tcMar>
              <w:top w:w="70" w:type="dxa"/>
              <w:bottom w:w="70" w:type="dxa"/>
              <w:left w:w="95" w:type="dxa"/>
              <w:right w:w="95" w:type="dxa"/>
            </w:tcMar>
            <w:shd w:fill="F2F5F7"/>
          </w:tcPr>
          <w:p>
            <w:pPr>
              <w:spacing w:after="20" w:before="20" w:line="245" w:lineRule="auto"/>
            </w:pPr>
            <w:r>
              <w:rPr>
                <w:color w:val="000000"/>
                <w:sz w:val="20"/>
              </w:rPr>
              <w:t>Temel eğitimin ilk gününden itibaren 12 hafta; 6 saat bireysel danışmanlık.</w:t>
            </w:r>
          </w:p>
        </w:tc>
      </w:tr>
      <w:tr>
        <w:trPr>
          <w:cantSplit/>
        </w:trPr>
        <w:tc>
          <w:tcPr>
            <w:tcW w:type="dxa" w:w="2563"/>
            <w:vAlign w:val="center"/>
            <w:tcMar>
              <w:top w:w="70" w:type="dxa"/>
              <w:bottom w:w="70" w:type="dxa"/>
              <w:left w:w="95" w:type="dxa"/>
              <w:right w:w="95" w:type="dxa"/>
            </w:tcMar>
            <w:shd w:fill="FFFFFF"/>
          </w:tcPr>
          <w:p>
            <w:pPr>
              <w:spacing w:after="20" w:before="20" w:line="245" w:lineRule="auto"/>
            </w:pPr>
            <w:r>
              <w:rPr>
                <w:color w:val="000000"/>
                <w:sz w:val="20"/>
              </w:rPr>
              <w:t>Seçmeli eğitim hakkı</w:t>
            </w:r>
          </w:p>
        </w:tc>
        <w:tc>
          <w:tcPr>
            <w:tcW w:type="dxa" w:w="7603"/>
            <w:vAlign w:val="center"/>
            <w:tcMar>
              <w:top w:w="70" w:type="dxa"/>
              <w:bottom w:w="70" w:type="dxa"/>
              <w:left w:w="95" w:type="dxa"/>
              <w:right w:w="95" w:type="dxa"/>
            </w:tcMar>
            <w:shd w:fill="FFFFFF"/>
          </w:tcPr>
          <w:p>
            <w:pPr>
              <w:spacing w:after="20" w:before="20" w:line="245" w:lineRule="auto"/>
            </w:pPr>
            <w:r>
              <w:rPr>
                <w:color w:val="000000"/>
                <w:sz w:val="20"/>
              </w:rPr>
              <w:t>12 haftada en fazla 24 saat; ilan edilen ön koşul ve kontenjanlara göre.</w:t>
            </w:r>
          </w:p>
        </w:tc>
      </w:tr>
      <w:tr>
        <w:trPr>
          <w:cantSplit/>
        </w:trPr>
        <w:tc>
          <w:tcPr>
            <w:tcW w:type="dxa" w:w="2563"/>
            <w:vAlign w:val="center"/>
            <w:tcMar>
              <w:top w:w="70" w:type="dxa"/>
              <w:bottom w:w="70" w:type="dxa"/>
              <w:left w:w="95" w:type="dxa"/>
              <w:right w:w="95" w:type="dxa"/>
            </w:tcMar>
            <w:shd w:fill="F2F5F7"/>
          </w:tcPr>
          <w:p>
            <w:pPr>
              <w:spacing w:after="20" w:before="20" w:line="245" w:lineRule="auto"/>
            </w:pPr>
            <w:r>
              <w:rPr>
                <w:color w:val="000000"/>
                <w:sz w:val="20"/>
              </w:rPr>
              <w:t>Standart uygulama</w:t>
            </w:r>
          </w:p>
        </w:tc>
        <w:tc>
          <w:tcPr>
            <w:tcW w:type="dxa" w:w="7603"/>
            <w:vAlign w:val="center"/>
            <w:tcMar>
              <w:top w:w="70" w:type="dxa"/>
              <w:bottom w:w="70" w:type="dxa"/>
              <w:left w:w="95" w:type="dxa"/>
              <w:right w:w="95" w:type="dxa"/>
            </w:tcMar>
            <w:shd w:fill="F2F5F7"/>
          </w:tcPr>
          <w:p>
            <w:pPr>
              <w:spacing w:after="20" w:before="20" w:line="245" w:lineRule="auto"/>
            </w:pPr>
            <w:r>
              <w:rPr>
                <w:color w:val="000000"/>
                <w:sz w:val="20"/>
              </w:rPr>
              <w:t>En fazla 5 ana ürün, 15 varyant, 15 düzenlenmiş fotoğraf, 2 satış kanalı ve 2 sosyal medya profili.</w:t>
            </w:r>
          </w:p>
        </w:tc>
      </w:tr>
      <w:tr>
        <w:trPr>
          <w:cantSplit/>
        </w:trPr>
        <w:tc>
          <w:tcPr>
            <w:tcW w:type="dxa" w:w="2563"/>
            <w:vAlign w:val="center"/>
            <w:tcMar>
              <w:top w:w="70" w:type="dxa"/>
              <w:bottom w:w="70" w:type="dxa"/>
              <w:left w:w="95" w:type="dxa"/>
              <w:right w:w="95" w:type="dxa"/>
            </w:tcMar>
            <w:shd w:fill="FFFFFF"/>
          </w:tcPr>
          <w:p>
            <w:pPr>
              <w:spacing w:after="20" w:before="20" w:line="245" w:lineRule="auto"/>
            </w:pPr>
            <w:r>
              <w:rPr>
                <w:color w:val="000000"/>
                <w:sz w:val="20"/>
              </w:rPr>
              <w:t>İnsan kaynağı ve kabul</w:t>
            </w:r>
          </w:p>
        </w:tc>
        <w:tc>
          <w:tcPr>
            <w:tcW w:type="dxa" w:w="7603"/>
            <w:vAlign w:val="center"/>
            <w:tcMar>
              <w:top w:w="70" w:type="dxa"/>
              <w:bottom w:w="70" w:type="dxa"/>
              <w:left w:w="95" w:type="dxa"/>
              <w:right w:w="95" w:type="dxa"/>
            </w:tcMar>
            <w:shd w:fill="FFFFFF"/>
          </w:tcPr>
          <w:p>
            <w:pPr>
              <w:spacing w:after="20" w:before="20" w:line="245" w:lineRule="auto"/>
            </w:pPr>
            <w:r>
              <w:rPr>
                <w:color w:val="000000"/>
                <w:sz w:val="20"/>
              </w:rPr>
              <w:t>5 tam zamanlı uzman; 6 haftada bir 12 yeni işletme; aynı anda en fazla 24 aktif işletme.</w:t>
            </w:r>
          </w:p>
        </w:tc>
      </w:tr>
    </w:tbl>
    <w:p>
      <w:pPr>
        <w:spacing w:after="20"/>
      </w:pPr>
    </w:p>
    <w:p>
      <w:pPr>
        <w:pStyle w:val="Heading2"/>
      </w:pPr>
      <w:r>
        <w:t>Ücretsiz hizmetin kapsamı</w:t>
      </w:r>
    </w:p>
    <w:p>
      <w:r>
        <w:t>Dışarıdan satın alınabilecek her e-ticaret hizmet alanında akademide ücretsiz eğitim verilir. Profesyonel destek isteyenlere uygun firmalar önerilir; akademi bu firmalardan katılımcılara özel indirim talep eder. Satın alma isteğe bağlıdır; sözleşme ve ödeme katılımcı ile sağlayıcı arasındadır. Akademiye ücret veya satış payı ödenmez. Kurumun program için satın aldığı hizmetler de katılımcıya ücretsiz sunulur.</w:t>
      </w:r>
    </w:p>
    <w:p>
      <w:r>
        <w:t>Koordinasyon ve sekretarya İl Sosyal Etüt ve Proje Müdürlüğünce; günlük işleyiş merkez koordinatörünce yürütülecek şekilde planlanmıştır. Süreler, kontenjanlar ve teslim miktarları kuruluşta ilan edilecek program standartlarıdır. Kurumsal görevlendirmeler ve iş birlikleri ilgili karar ve protokollerle kesinleşir.</w:t>
      </w:r>
    </w:p>
    <w:p>
      <w:pPr>
        <w:pStyle w:val="Heading1"/>
        <w:pageBreakBefore/>
      </w:pPr>
      <w:r>
        <w:t>Katılım ve erişim kuralları</w:t>
      </w:r>
    </w:p>
    <w:p>
      <w:r>
        <w:t>Başvuru birimi, satış faaliyetini yürüten kooperatif, işletme veya bireysel üreticidir. Aynı kooperatifin üyeleri aynı ticari faaliyet için ayrı uygulama paketi kullanamaz. Her başvuruda bir sorumlu temsilci belirlenir. Kooperatiflerde işlerin devamlılığı için bir yedek temsilci de kaydedilebilir.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1123"/>
        <w:gridCol w:w="6768"/>
      </w:tblGrid>
      <w:tr>
        <w:trPr>
          <w:cantSplit/>
          <w:tblHeader/>
        </w:trPr>
        <w:tc>
          <w:tcPr>
            <w:tcW w:type="dxa" w:w="2275"/>
            <w:vAlign w:val="center"/>
            <w:tcMar>
              <w:top w:w="70" w:type="dxa"/>
              <w:bottom w:w="70" w:type="dxa"/>
              <w:left w:w="95" w:type="dxa"/>
              <w:right w:w="95" w:type="dxa"/>
            </w:tcMar>
            <w:shd w:fill="193B50"/>
          </w:tcPr>
          <w:p>
            <w:pPr>
              <w:spacing w:after="20" w:before="20" w:line="245" w:lineRule="auto"/>
            </w:pPr>
            <w:r>
              <w:rPr>
                <w:b/>
                <w:color w:val="FFFFFF"/>
                <w:sz w:val="20"/>
              </w:rPr>
              <w:t>Öncelik grubu</w:t>
            </w:r>
          </w:p>
        </w:tc>
        <w:tc>
          <w:tcPr>
            <w:tcW w:type="dxa" w:w="1123"/>
            <w:vAlign w:val="center"/>
            <w:tcMar>
              <w:top w:w="70" w:type="dxa"/>
              <w:bottom w:w="70" w:type="dxa"/>
              <w:left w:w="95" w:type="dxa"/>
              <w:right w:w="95" w:type="dxa"/>
            </w:tcMar>
            <w:shd w:fill="193B50"/>
          </w:tcPr>
          <w:p>
            <w:pPr>
              <w:spacing w:after="20" w:before="20" w:line="245" w:lineRule="auto"/>
              <w:jc w:val="center"/>
            </w:pPr>
            <w:r>
              <w:rPr>
                <w:b/>
                <w:color w:val="FFFFFF"/>
                <w:sz w:val="20"/>
              </w:rPr>
              <w:t>Kontenjan</w:t>
            </w:r>
          </w:p>
        </w:tc>
        <w:tc>
          <w:tcPr>
            <w:tcW w:type="dxa" w:w="6768"/>
            <w:vAlign w:val="center"/>
            <w:tcMar>
              <w:top w:w="70" w:type="dxa"/>
              <w:bottom w:w="70" w:type="dxa"/>
              <w:left w:w="95" w:type="dxa"/>
              <w:right w:w="95" w:type="dxa"/>
            </w:tcMar>
            <w:shd w:fill="193B50"/>
          </w:tcPr>
          <w:p>
            <w:pPr>
              <w:spacing w:after="20" w:before="20" w:line="245" w:lineRule="auto"/>
            </w:pPr>
            <w:r>
              <w:rPr>
                <w:b/>
                <w:color w:val="FFFFFF"/>
                <w:sz w:val="20"/>
              </w:rPr>
              <w:t>Başvuru çerçevesi</w:t>
            </w:r>
          </w:p>
        </w:tc>
      </w:tr>
      <w:tr>
        <w:trPr>
          <w:cantSplit/>
        </w:trPr>
        <w:tc>
          <w:tcPr>
            <w:tcW w:type="dxa" w:w="2275"/>
            <w:vAlign w:val="center"/>
            <w:tcMar>
              <w:top w:w="70" w:type="dxa"/>
              <w:bottom w:w="70" w:type="dxa"/>
              <w:left w:w="95" w:type="dxa"/>
              <w:right w:w="95" w:type="dxa"/>
            </w:tcMar>
            <w:shd w:fill="FFFFFF"/>
          </w:tcPr>
          <w:p>
            <w:pPr>
              <w:spacing w:after="20" w:before="20" w:line="245" w:lineRule="auto"/>
            </w:pPr>
            <w:r>
              <w:rPr>
                <w:color w:val="000000"/>
                <w:sz w:val="20"/>
              </w:rPr>
              <w:t>Kadın kooperatifleri</w:t>
            </w:r>
          </w:p>
        </w:tc>
        <w:tc>
          <w:tcPr>
            <w:tcW w:type="dxa" w:w="1123"/>
            <w:vAlign w:val="center"/>
            <w:tcMar>
              <w:top w:w="70" w:type="dxa"/>
              <w:bottom w:w="70" w:type="dxa"/>
              <w:left w:w="95" w:type="dxa"/>
              <w:right w:w="95" w:type="dxa"/>
            </w:tcMar>
            <w:shd w:fill="FFFFFF"/>
          </w:tcPr>
          <w:p>
            <w:pPr>
              <w:spacing w:after="20" w:before="20" w:line="245" w:lineRule="auto"/>
              <w:jc w:val="center"/>
            </w:pPr>
            <w:r>
              <w:rPr>
                <w:color w:val="000000"/>
                <w:sz w:val="20"/>
              </w:rPr>
              <w:t>6</w:t>
            </w:r>
          </w:p>
        </w:tc>
        <w:tc>
          <w:tcPr>
            <w:tcW w:type="dxa" w:w="6768"/>
            <w:vAlign w:val="center"/>
            <w:tcMar>
              <w:top w:w="70" w:type="dxa"/>
              <w:bottom w:w="70" w:type="dxa"/>
              <w:left w:w="95" w:type="dxa"/>
              <w:right w:w="95" w:type="dxa"/>
            </w:tcMar>
            <w:shd w:fill="FFFFFF"/>
          </w:tcPr>
          <w:p>
            <w:pPr>
              <w:spacing w:after="20" w:before="20" w:line="245" w:lineRule="auto"/>
            </w:pPr>
            <w:r>
              <w:rPr>
                <w:color w:val="000000"/>
                <w:sz w:val="20"/>
              </w:rPr>
              <w:t>Eskişehir’de faal olan veya kuruluş hazırlığını tamamlayan, ürün ve satış sorumlusu belirlenmiş kooperatifler.</w:t>
            </w:r>
          </w:p>
        </w:tc>
      </w:tr>
      <w:tr>
        <w:trPr>
          <w:cantSplit/>
        </w:trPr>
        <w:tc>
          <w:tcPr>
            <w:tcW w:type="dxa" w:w="2275"/>
            <w:vAlign w:val="center"/>
            <w:tcMar>
              <w:top w:w="70" w:type="dxa"/>
              <w:bottom w:w="70" w:type="dxa"/>
              <w:left w:w="95" w:type="dxa"/>
              <w:right w:w="95" w:type="dxa"/>
            </w:tcMar>
            <w:shd w:fill="F2F5F7"/>
          </w:tcPr>
          <w:p>
            <w:pPr>
              <w:spacing w:after="20" w:before="20" w:line="245" w:lineRule="auto"/>
            </w:pPr>
            <w:r>
              <w:rPr>
                <w:color w:val="000000"/>
                <w:sz w:val="20"/>
              </w:rPr>
              <w:t>Diğer kadın başvuruları</w:t>
            </w:r>
          </w:p>
        </w:tc>
        <w:tc>
          <w:tcPr>
            <w:tcW w:type="dxa" w:w="1123"/>
            <w:vAlign w:val="center"/>
            <w:tcMar>
              <w:top w:w="70" w:type="dxa"/>
              <w:bottom w:w="70" w:type="dxa"/>
              <w:left w:w="95" w:type="dxa"/>
              <w:right w:w="95" w:type="dxa"/>
            </w:tcMar>
            <w:shd w:fill="F2F5F7"/>
          </w:tcPr>
          <w:p>
            <w:pPr>
              <w:spacing w:after="20" w:before="20" w:line="245" w:lineRule="auto"/>
              <w:jc w:val="center"/>
            </w:pPr>
            <w:r>
              <w:rPr>
                <w:color w:val="000000"/>
                <w:sz w:val="20"/>
              </w:rPr>
              <w:t>4</w:t>
            </w:r>
          </w:p>
        </w:tc>
        <w:tc>
          <w:tcPr>
            <w:tcW w:type="dxa" w:w="6768"/>
            <w:vAlign w:val="center"/>
            <w:tcMar>
              <w:top w:w="70" w:type="dxa"/>
              <w:bottom w:w="70" w:type="dxa"/>
              <w:left w:w="95" w:type="dxa"/>
              <w:right w:w="95" w:type="dxa"/>
            </w:tcMar>
            <w:shd w:fill="F2F5F7"/>
          </w:tcPr>
          <w:p>
            <w:pPr>
              <w:spacing w:after="20" w:before="20" w:line="245" w:lineRule="auto"/>
            </w:pPr>
            <w:r>
              <w:rPr>
                <w:color w:val="000000"/>
                <w:sz w:val="20"/>
              </w:rPr>
              <w:t>Muafiyet kapsamındaki kadın üreticiler, kadın girişimciler ve 18–35 yaş grubundaki genç kadın girişimciler.</w:t>
            </w:r>
          </w:p>
        </w:tc>
      </w:tr>
      <w:tr>
        <w:trPr>
          <w:cantSplit/>
        </w:trPr>
        <w:tc>
          <w:tcPr>
            <w:tcW w:type="dxa" w:w="2275"/>
            <w:vAlign w:val="center"/>
            <w:tcMar>
              <w:top w:w="70" w:type="dxa"/>
              <w:bottom w:w="70" w:type="dxa"/>
              <w:left w:w="95" w:type="dxa"/>
              <w:right w:w="95" w:type="dxa"/>
            </w:tcMar>
            <w:shd w:fill="FFFFFF"/>
          </w:tcPr>
          <w:p>
            <w:pPr>
              <w:spacing w:after="20" w:before="20" w:line="245" w:lineRule="auto"/>
            </w:pPr>
            <w:r>
              <w:rPr>
                <w:color w:val="000000"/>
                <w:sz w:val="20"/>
              </w:rPr>
              <w:t>Diğer Eskişehir esnafı</w:t>
            </w:r>
          </w:p>
        </w:tc>
        <w:tc>
          <w:tcPr>
            <w:tcW w:type="dxa" w:w="1123"/>
            <w:vAlign w:val="center"/>
            <w:tcMar>
              <w:top w:w="70" w:type="dxa"/>
              <w:bottom w:w="70" w:type="dxa"/>
              <w:left w:w="95" w:type="dxa"/>
              <w:right w:w="95" w:type="dxa"/>
            </w:tcMar>
            <w:shd w:fill="FFFFFF"/>
          </w:tcPr>
          <w:p>
            <w:pPr>
              <w:spacing w:after="20" w:before="20" w:line="245" w:lineRule="auto"/>
              <w:jc w:val="center"/>
            </w:pPr>
            <w:r>
              <w:rPr>
                <w:color w:val="000000"/>
                <w:sz w:val="20"/>
              </w:rPr>
              <w:t>2</w:t>
            </w:r>
          </w:p>
        </w:tc>
        <w:tc>
          <w:tcPr>
            <w:tcW w:type="dxa" w:w="6768"/>
            <w:vAlign w:val="center"/>
            <w:tcMar>
              <w:top w:w="70" w:type="dxa"/>
              <w:bottom w:w="70" w:type="dxa"/>
              <w:left w:w="95" w:type="dxa"/>
              <w:right w:w="95" w:type="dxa"/>
            </w:tcMar>
            <w:shd w:fill="FFFFFF"/>
          </w:tcPr>
          <w:p>
            <w:pPr>
              <w:spacing w:after="20" w:before="20" w:line="245" w:lineRule="auto"/>
            </w:pPr>
            <w:r>
              <w:rPr>
                <w:color w:val="000000"/>
                <w:sz w:val="20"/>
              </w:rPr>
              <w:t>Eskişehir’de üretim veya ticaret yapan ve dijital satışa başlangıç desteğine ihtiyaç duyan işletmeler.</w:t>
            </w:r>
          </w:p>
        </w:tc>
      </w:tr>
    </w:tbl>
    <w:p>
      <w:pPr>
        <w:spacing w:after="20"/>
      </w:pPr>
    </w:p>
    <w:p>
      <w:r>
        <w:t>Genç kadın tanımı programın katılım sınıflamasıdır. Kadın başvuruları için üst yaş sınırı yoktur. İlk başvuruda şirketleşmiş olmak zorunlu tutulmaz; hukuken satışa başlayabilmek için gereken statü ve belgeler mağaza açılışından önce tamamlanır. Kadın kooperatifinin statüsü, üyelerinin kişisel vergi muafiyetinden ayrı değerlendirilir.</w:t>
      </w:r>
    </w:p>
    <w:p>
      <w:pPr>
        <w:pStyle w:val="Heading2"/>
      </w:pPr>
      <w:r>
        <w:t>Kontenjanların kullanılması</w:t>
      </w:r>
    </w:p>
    <w:p>
      <w:r>
        <w:t>Uygun dosyalar kendi öncelik grupları içinde ürün puanı, ardından daha önce aynı destekten yararlanmamış olma ve son olarak tam dosya tarihiyle sıralanır. Boş kadın kooperatifi kontenjanı önce diğer kadın başvurularına aktarılır. Diğer gruplara aktarım, ilan edilen ek başvuru süresi sonunda ve gerekçeli kararla yapılır. Aynı işletme 12 ay içinde standart uygulama paketini ikinci kez kullanamaz.</w:t>
      </w:r>
    </w:p>
    <w:p>
      <w:pPr>
        <w:pStyle w:val="Heading2"/>
      </w:pPr>
      <w:r>
        <w:t>Dijital deneyim eksikliğinde erişim</w:t>
      </w:r>
    </w:p>
    <w:p>
      <w:r>
        <w:t>Başvuru merkezde yüz yüze, telefonla randevu alınarak veya basit çevrimiçi formla yapılabilir. Başlangıçta mağaza, sosyal medya hesabı veya profesyonel fotoğraf bulunması istenmez. Bilgisayar ve akıllı telefon kullanımı sınırlı olanlar için 6 saatlik dijital hazırlık atölyesi açılır. Bu atölye, 24 saatlik seçmeli eğitim hakkından düşülmez.</w:t>
      </w:r>
    </w:p>
    <w:p>
      <w:r>
        <w:t>Temel sınıfta 12 işletmenin ana temsilcileri ve en fazla 6 kooperatif yedek temsilcisiyle 18 kişilik fiziksel kapasite planlanır. Seçmeli sınıflarda her işletme öncelikle bir sandalye kullanır. Yedekler boş yer varsa katılabilir. Katılım, devam ve başarı kayıtları kişi bazında tutulur; ürün ve hizmet kotaları işletme bazındadır.</w:t>
      </w:r>
    </w:p>
    <w:p>
      <w:pPr>
        <w:pStyle w:val="Heading2"/>
      </w:pPr>
      <w:r>
        <w:t>Katılımcının sorumluluğu ve ayrılma hakkı</w:t>
      </w:r>
    </w:p>
    <w:p>
      <w:r>
        <w:t>Katılımcı ürün ve maliyet bilgilerini doğru verir, numunesini getirir, randevulara katılır ve kendi hesaplarını yönetmeyi öğrenir. İstediği zaman programdan ayrılabilir; tamamlanan ücretsiz hizmetler için borç veya geri ödeme yükümlülüğü doğmaz. Ayrılışta kendi dosyaları teslim edilir, kurum ekipmanı iade alınır ve geçici erişimler kapatılır.</w:t>
      </w:r>
    </w:p>
    <w:p>
      <w:pPr>
        <w:pStyle w:val="Heading1"/>
        <w:pageBreakBefore/>
      </w:pPr>
      <w:r>
        <w:t>Başvuru ve ürün ön incelemesi</w:t>
      </w:r>
    </w:p>
    <w:p>
      <w:r>
        <w:t>Başvuruda bir ana ürün ve en fazla iki alternatif ürün bildirilir. Ön inceleme ana ürün üzerinden yapılır. Programa kabulden sonra kataloğa eklenecek diğer ürünler de kontrol edilir. Bir ürünün kabulü, aynı işletmenin bütün ürünlerinin satışa uygun bulunduğu anlamına gelmez.</w:t>
      </w:r>
    </w:p>
    <w:p>
      <w:pPr>
        <w:pStyle w:val="Heading2"/>
      </w:pPr>
      <w:r>
        <w:t>İstenen bilgiler</w:t>
      </w:r>
    </w:p>
    <w:p>
      <w:r>
        <w:t>Ürün numunesi veya üretim prototipi; üretim ya da temin yöntemi; üretici veya tedarikçi bilgileri; alış ve üretim belgeleri; malzeme, emek ve ambalaj maliyeti; üretim süresi ve aylık kapasite; stok durumu; hedef müşteri; benzer ürün fiyatları; ürün ölçüsü ve ağırlığı; marka ve tasarım hakları; kategoriye ilişkin izin ve belge durumu başvuruya eklenir.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33"/>
        <w:gridCol w:w="7834"/>
      </w:tblGrid>
      <w:tr>
        <w:trPr>
          <w:cantSplit/>
          <w:tblHeader/>
        </w:trPr>
        <w:tc>
          <w:tcPr>
            <w:tcW w:type="dxa" w:w="2333"/>
            <w:vAlign w:val="center"/>
            <w:tcMar>
              <w:top w:w="70" w:type="dxa"/>
              <w:bottom w:w="70" w:type="dxa"/>
              <w:left w:w="95" w:type="dxa"/>
              <w:right w:w="95" w:type="dxa"/>
            </w:tcMar>
            <w:shd w:fill="193B50"/>
          </w:tcPr>
          <w:p>
            <w:pPr>
              <w:spacing w:after="20" w:before="20" w:line="245" w:lineRule="auto"/>
            </w:pPr>
            <w:r>
              <w:rPr>
                <w:b/>
                <w:color w:val="FFFFFF"/>
                <w:sz w:val="20"/>
              </w:rPr>
              <w:t>Ön koşul</w:t>
            </w:r>
          </w:p>
        </w:tc>
        <w:tc>
          <w:tcPr>
            <w:tcW w:type="dxa" w:w="7834"/>
            <w:vAlign w:val="center"/>
            <w:tcMar>
              <w:top w:w="70" w:type="dxa"/>
              <w:bottom w:w="70" w:type="dxa"/>
              <w:left w:w="95" w:type="dxa"/>
              <w:right w:w="95" w:type="dxa"/>
            </w:tcMar>
            <w:shd w:fill="193B50"/>
          </w:tcPr>
          <w:p>
            <w:pPr>
              <w:spacing w:after="20" w:before="20" w:line="245" w:lineRule="auto"/>
            </w:pPr>
            <w:r>
              <w:rPr>
                <w:b/>
                <w:color w:val="FFFFFF"/>
                <w:sz w:val="20"/>
              </w:rPr>
              <w:t>Kontrol ve işlem</w:t>
            </w:r>
          </w:p>
        </w:tc>
      </w:tr>
      <w:tr>
        <w:trPr>
          <w:cantSplit/>
        </w:trPr>
        <w:tc>
          <w:tcPr>
            <w:tcW w:type="dxa" w:w="2333"/>
            <w:vAlign w:val="center"/>
            <w:tcMar>
              <w:top w:w="70" w:type="dxa"/>
              <w:bottom w:w="70" w:type="dxa"/>
              <w:left w:w="95" w:type="dxa"/>
              <w:right w:w="95" w:type="dxa"/>
            </w:tcMar>
            <w:shd w:fill="FFFFFF"/>
          </w:tcPr>
          <w:p>
            <w:pPr>
              <w:spacing w:after="20" w:before="20" w:line="245" w:lineRule="auto"/>
            </w:pPr>
            <w:r>
              <w:rPr>
                <w:color w:val="000000"/>
                <w:sz w:val="20"/>
              </w:rPr>
              <w:t>Satıcı statüsü</w:t>
            </w:r>
          </w:p>
        </w:tc>
        <w:tc>
          <w:tcPr>
            <w:tcW w:type="dxa" w:w="7834"/>
            <w:vAlign w:val="center"/>
            <w:tcMar>
              <w:top w:w="70" w:type="dxa"/>
              <w:bottom w:w="70" w:type="dxa"/>
              <w:left w:w="95" w:type="dxa"/>
              <w:right w:w="95" w:type="dxa"/>
            </w:tcMar>
            <w:shd w:fill="FFFFFF"/>
          </w:tcPr>
          <w:p>
            <w:pPr>
              <w:spacing w:after="20" w:before="20" w:line="245" w:lineRule="auto"/>
            </w:pPr>
            <w:r>
              <w:rPr>
                <w:color w:val="000000"/>
                <w:sz w:val="20"/>
              </w:rPr>
              <w:t>Kooperatif, mükellef işletme, muaf üretici veya kuruluş aşamasındaki başvuru ayrılır. Seçilecek satış kanalının kabul şartları ayrıca incelenir.</w:t>
            </w:r>
          </w:p>
        </w:tc>
      </w:tr>
      <w:tr>
        <w:trPr>
          <w:cantSplit/>
        </w:trPr>
        <w:tc>
          <w:tcPr>
            <w:tcW w:type="dxa" w:w="2333"/>
            <w:vAlign w:val="center"/>
            <w:tcMar>
              <w:top w:w="70" w:type="dxa"/>
              <w:bottom w:w="70" w:type="dxa"/>
              <w:left w:w="95" w:type="dxa"/>
              <w:right w:w="95" w:type="dxa"/>
            </w:tcMar>
            <w:shd w:fill="F2F5F7"/>
          </w:tcPr>
          <w:p>
            <w:pPr>
              <w:spacing w:after="20" w:before="20" w:line="245" w:lineRule="auto"/>
            </w:pPr>
            <w:r>
              <w:rPr>
                <w:color w:val="000000"/>
                <w:sz w:val="20"/>
              </w:rPr>
              <w:t>Ürün kaynağı</w:t>
            </w:r>
          </w:p>
        </w:tc>
        <w:tc>
          <w:tcPr>
            <w:tcW w:type="dxa" w:w="7834"/>
            <w:vAlign w:val="center"/>
            <w:tcMar>
              <w:top w:w="70" w:type="dxa"/>
              <w:bottom w:w="70" w:type="dxa"/>
              <w:left w:w="95" w:type="dxa"/>
              <w:right w:w="95" w:type="dxa"/>
            </w:tcMar>
            <w:shd w:fill="F2F5F7"/>
          </w:tcPr>
          <w:p>
            <w:pPr>
              <w:spacing w:after="20" w:before="20" w:line="245" w:lineRule="auto"/>
            </w:pPr>
            <w:r>
              <w:rPr>
                <w:color w:val="000000"/>
                <w:sz w:val="20"/>
              </w:rPr>
              <w:t>Ürün katılımcı tarafından mı üretiliyor, fason mu yaptırılıyor, hazır mı temin ediliyor? Tedarik, izlenebilirlik ve hak sahipliği kanıtları kaydedilir.</w:t>
            </w:r>
          </w:p>
        </w:tc>
      </w:tr>
      <w:tr>
        <w:trPr>
          <w:cantSplit/>
        </w:trPr>
        <w:tc>
          <w:tcPr>
            <w:tcW w:type="dxa" w:w="2333"/>
            <w:vAlign w:val="center"/>
            <w:tcMar>
              <w:top w:w="70" w:type="dxa"/>
              <w:bottom w:w="70" w:type="dxa"/>
              <w:left w:w="95" w:type="dxa"/>
              <w:right w:w="95" w:type="dxa"/>
            </w:tcMar>
            <w:shd w:fill="FFFFFF"/>
          </w:tcPr>
          <w:p>
            <w:pPr>
              <w:spacing w:after="20" w:before="20" w:line="245" w:lineRule="auto"/>
            </w:pPr>
            <w:r>
              <w:rPr>
                <w:color w:val="000000"/>
                <w:sz w:val="20"/>
              </w:rPr>
              <w:t>Kategori uygunluğu</w:t>
            </w:r>
          </w:p>
        </w:tc>
        <w:tc>
          <w:tcPr>
            <w:tcW w:type="dxa" w:w="7834"/>
            <w:vAlign w:val="center"/>
            <w:tcMar>
              <w:top w:w="70" w:type="dxa"/>
              <w:bottom w:w="70" w:type="dxa"/>
              <w:left w:w="95" w:type="dxa"/>
              <w:right w:w="95" w:type="dxa"/>
            </w:tcMar>
            <w:shd w:fill="FFFFFF"/>
          </w:tcPr>
          <w:p>
            <w:pPr>
              <w:spacing w:after="20" w:before="20" w:line="245" w:lineRule="auto"/>
            </w:pPr>
            <w:r>
              <w:rPr>
                <w:color w:val="000000"/>
                <w:sz w:val="20"/>
              </w:rPr>
              <w:t>Gıda, kozmetik, oyuncak ve benzeri kategorilerde gerekli kayıt, etiket, test ve güvenlik koşulları yetkin kişi veya kurumla kontrol edilir.</w:t>
            </w:r>
          </w:p>
        </w:tc>
      </w:tr>
      <w:tr>
        <w:trPr>
          <w:cantSplit/>
        </w:trPr>
        <w:tc>
          <w:tcPr>
            <w:tcW w:type="dxa" w:w="2333"/>
            <w:vAlign w:val="center"/>
            <w:tcMar>
              <w:top w:w="70" w:type="dxa"/>
              <w:bottom w:w="70" w:type="dxa"/>
              <w:left w:w="95" w:type="dxa"/>
              <w:right w:w="95" w:type="dxa"/>
            </w:tcMar>
            <w:shd w:fill="F2F5F7"/>
          </w:tcPr>
          <w:p>
            <w:pPr>
              <w:spacing w:after="20" w:before="20" w:line="245" w:lineRule="auto"/>
            </w:pPr>
            <w:r>
              <w:rPr>
                <w:color w:val="000000"/>
                <w:sz w:val="20"/>
              </w:rPr>
              <w:t>Doğru satış beyanı</w:t>
            </w:r>
          </w:p>
        </w:tc>
        <w:tc>
          <w:tcPr>
            <w:tcW w:type="dxa" w:w="7834"/>
            <w:vAlign w:val="center"/>
            <w:tcMar>
              <w:top w:w="70" w:type="dxa"/>
              <w:bottom w:w="70" w:type="dxa"/>
              <w:left w:w="95" w:type="dxa"/>
              <w:right w:w="95" w:type="dxa"/>
            </w:tcMar>
            <w:shd w:fill="F2F5F7"/>
          </w:tcPr>
          <w:p>
            <w:pPr>
              <w:spacing w:after="20" w:before="20" w:line="245" w:lineRule="auto"/>
            </w:pPr>
            <w:r>
              <w:rPr>
                <w:color w:val="000000"/>
                <w:sz w:val="20"/>
              </w:rPr>
              <w:t>İçerik, malzeme, ölçü, üretici ve kullanım bilgileri doğrulanır. Sağlık, organik üretim veya sertifika iddiasının dayanağı istenir.</w:t>
            </w:r>
          </w:p>
        </w:tc>
      </w:tr>
      <w:tr>
        <w:trPr>
          <w:cantSplit/>
        </w:trPr>
        <w:tc>
          <w:tcPr>
            <w:tcW w:type="dxa" w:w="2333"/>
            <w:vAlign w:val="center"/>
            <w:tcMar>
              <w:top w:w="70" w:type="dxa"/>
              <w:bottom w:w="70" w:type="dxa"/>
              <w:left w:w="95" w:type="dxa"/>
              <w:right w:w="95" w:type="dxa"/>
            </w:tcMar>
            <w:shd w:fill="FFFFFF"/>
          </w:tcPr>
          <w:p>
            <w:pPr>
              <w:spacing w:after="20" w:before="20" w:line="245" w:lineRule="auto"/>
            </w:pPr>
            <w:r>
              <w:rPr>
                <w:color w:val="000000"/>
                <w:sz w:val="20"/>
              </w:rPr>
              <w:t>Satışa izin veren koşullar</w:t>
            </w:r>
          </w:p>
        </w:tc>
        <w:tc>
          <w:tcPr>
            <w:tcW w:type="dxa" w:w="7834"/>
            <w:vAlign w:val="center"/>
            <w:tcMar>
              <w:top w:w="70" w:type="dxa"/>
              <w:bottom w:w="70" w:type="dxa"/>
              <w:left w:w="95" w:type="dxa"/>
              <w:right w:w="95" w:type="dxa"/>
            </w:tcMar>
            <w:shd w:fill="FFFFFF"/>
          </w:tcPr>
          <w:p>
            <w:pPr>
              <w:spacing w:after="20" w:before="20" w:line="245" w:lineRule="auto"/>
            </w:pPr>
            <w:r>
              <w:rPr>
                <w:color w:val="000000"/>
                <w:sz w:val="20"/>
              </w:rPr>
              <w:t>Yasaklı, sahte veya hak ihlali taşıyan ürünler ilerletilmez. Giderilebilir eksiklik için yazılı tamamlama listesi verilir.</w:t>
            </w:r>
          </w:p>
        </w:tc>
      </w:tr>
    </w:tbl>
    <w:p>
      <w:pPr>
        <w:spacing w:after="20"/>
      </w:pPr>
    </w:p>
    <w:p>
      <w:pPr>
        <w:pStyle w:val="Heading2"/>
      </w:pPr>
      <w:r>
        <w:t>İşlem süresi ve düzeltme</w:t>
      </w:r>
    </w:p>
    <w:p>
      <w:r>
        <w:t>Sekretarya başvuruyu 2 iş gününde kontrol eder. Tam dosya ve numune alındıktan sonra 5 iş günü içinde değerlendirme hedeflenir. Haftalık komisyon oturumu yapılır. Eksik bilgi için 10 iş günü; ürün veya belge düzeltmesi için 30 takvim günü tanınır. Resmî inceleme beklenen dosyalarda bekleme nedeni ayrıca kayıt edilir.</w:t>
      </w:r>
    </w:p>
    <w:p>
      <w:r>
        <w:t>Giderilebilir belge eksikliği olan kişi hazırlık ve temel eğitime yönlendirilebilir; gerçek mağaza açılışı ve satış izni anlamına gelen işlemler koşullar tamamlanınca yapılır. Fiziksel uygulama kontenjanı, ürün hazırlığı ve katılım takvimi kesinleştiğinde ayrılır. Eğitimden yararlanma ile ticari faaliyete başlama birbirinden ayrı kararlardır.</w:t>
      </w:r>
    </w:p>
    <w:p>
      <w:pPr>
        <w:pStyle w:val="Heading2"/>
      </w:pPr>
      <w:r>
        <w:t>İncelemenin niteliği</w:t>
      </w:r>
    </w:p>
    <w:p>
      <w:r>
        <w:t>Komisyon, akademi hizmetlerine kabul ve ticari hazırlık değerlendirmesi yapar. Bu işlem resmî ruhsat, piyasa gözetimi denetimi veya ürün güvenliği sertifikası yerine geçmez. Kategoriye özgü yetkili kurum değerlendirmesi gereken işler ilgili kuruma yönlendirilir.</w:t>
      </w:r>
    </w:p>
    <w:p>
      <w:pPr>
        <w:pStyle w:val="Heading1"/>
        <w:pageBreakBefore/>
      </w:pPr>
      <w:r>
        <w:t>Ürün değerlendirme puan sistemi</w:t>
      </w:r>
    </w:p>
    <w:p>
      <w:r>
        <w:t>Her ürün 100 puan üzerinden değerlendirilir. Mevcut dijital deneyim ve profesyonel sunum eksikliği, akademinin gidereceği ihtiyaç olarak ele alınır. Puanlamanın ağırlığı ürünün satılabilirliği, maliyeti, kalitesi ve siparişin sürdürülebilir biçimde karşılanması üzerindedir.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893"/>
        <w:gridCol w:w="6682"/>
      </w:tblGrid>
      <w:tr>
        <w:trPr>
          <w:cantSplit/>
          <w:tblHeader/>
        </w:trPr>
        <w:tc>
          <w:tcPr>
            <w:tcW w:type="dxa" w:w="2592"/>
            <w:vAlign w:val="center"/>
            <w:tcMar>
              <w:top w:w="70" w:type="dxa"/>
              <w:bottom w:w="70" w:type="dxa"/>
              <w:left w:w="95" w:type="dxa"/>
              <w:right w:w="95" w:type="dxa"/>
            </w:tcMar>
            <w:shd w:fill="193B50"/>
          </w:tcPr>
          <w:p>
            <w:pPr>
              <w:spacing w:after="20" w:before="20" w:line="245" w:lineRule="auto"/>
            </w:pPr>
            <w:r>
              <w:rPr>
                <w:b/>
                <w:color w:val="FFFFFF"/>
                <w:sz w:val="20"/>
              </w:rPr>
              <w:t>Ölçüt</w:t>
            </w:r>
          </w:p>
        </w:tc>
        <w:tc>
          <w:tcPr>
            <w:tcW w:type="dxa" w:w="893"/>
            <w:vAlign w:val="center"/>
            <w:tcMar>
              <w:top w:w="70" w:type="dxa"/>
              <w:bottom w:w="70" w:type="dxa"/>
              <w:left w:w="95" w:type="dxa"/>
              <w:right w:w="95" w:type="dxa"/>
            </w:tcMar>
            <w:shd w:fill="193B50"/>
          </w:tcPr>
          <w:p>
            <w:pPr>
              <w:spacing w:after="20" w:before="20" w:line="245" w:lineRule="auto"/>
              <w:jc w:val="center"/>
            </w:pPr>
            <w:r>
              <w:rPr>
                <w:b/>
                <w:color w:val="FFFFFF"/>
                <w:sz w:val="20"/>
              </w:rPr>
              <w:t>Puan</w:t>
            </w:r>
          </w:p>
        </w:tc>
        <w:tc>
          <w:tcPr>
            <w:tcW w:type="dxa" w:w="6682"/>
            <w:vAlign w:val="center"/>
            <w:tcMar>
              <w:top w:w="70" w:type="dxa"/>
              <w:bottom w:w="70" w:type="dxa"/>
              <w:left w:w="95" w:type="dxa"/>
              <w:right w:w="95" w:type="dxa"/>
            </w:tcMar>
            <w:shd w:fill="193B50"/>
          </w:tcPr>
          <w:p>
            <w:pPr>
              <w:spacing w:after="20" w:before="20" w:line="245" w:lineRule="auto"/>
            </w:pPr>
            <w:r>
              <w:rPr>
                <w:b/>
                <w:color w:val="FFFFFF"/>
                <w:sz w:val="20"/>
              </w:rPr>
              <w:t>İncelenecek kanıt</w:t>
            </w:r>
          </w:p>
        </w:tc>
      </w:tr>
      <w:tr>
        <w:trPr>
          <w:cantSplit/>
        </w:trPr>
        <w:tc>
          <w:tcPr>
            <w:tcW w:type="dxa" w:w="2592"/>
            <w:vAlign w:val="center"/>
            <w:tcMar>
              <w:top w:w="70" w:type="dxa"/>
              <w:bottom w:w="70" w:type="dxa"/>
              <w:left w:w="95" w:type="dxa"/>
              <w:right w:w="95" w:type="dxa"/>
            </w:tcMar>
            <w:shd w:fill="FFFFFF"/>
          </w:tcPr>
          <w:p>
            <w:pPr>
              <w:spacing w:after="20" w:before="20" w:line="245" w:lineRule="auto"/>
            </w:pPr>
            <w:r>
              <w:rPr>
                <w:color w:val="000000"/>
                <w:sz w:val="20"/>
              </w:rPr>
              <w:t>Birim ekonomi ve fiyat</w:t>
            </w:r>
          </w:p>
        </w:tc>
        <w:tc>
          <w:tcPr>
            <w:tcW w:type="dxa" w:w="893"/>
            <w:vAlign w:val="center"/>
            <w:tcMar>
              <w:top w:w="70" w:type="dxa"/>
              <w:bottom w:w="70" w:type="dxa"/>
              <w:left w:w="95" w:type="dxa"/>
              <w:right w:w="95" w:type="dxa"/>
            </w:tcMar>
            <w:shd w:fill="FFFFFF"/>
          </w:tcPr>
          <w:p>
            <w:pPr>
              <w:spacing w:after="20" w:before="20" w:line="245" w:lineRule="auto"/>
              <w:jc w:val="center"/>
            </w:pPr>
            <w:r>
              <w:rPr>
                <w:color w:val="000000"/>
                <w:sz w:val="20"/>
              </w:rPr>
              <w:t>20</w:t>
            </w:r>
          </w:p>
        </w:tc>
        <w:tc>
          <w:tcPr>
            <w:tcW w:type="dxa" w:w="6682"/>
            <w:vAlign w:val="center"/>
            <w:tcMar>
              <w:top w:w="70" w:type="dxa"/>
              <w:bottom w:w="70" w:type="dxa"/>
              <w:left w:w="95" w:type="dxa"/>
              <w:right w:w="95" w:type="dxa"/>
            </w:tcMar>
            <w:shd w:fill="FFFFFF"/>
          </w:tcPr>
          <w:p>
            <w:pPr>
              <w:spacing w:after="20" w:before="20" w:line="245" w:lineRule="auto"/>
            </w:pPr>
            <w:r>
              <w:rPr>
                <w:color w:val="000000"/>
                <w:sz w:val="20"/>
              </w:rPr>
              <w:t>Emek, ambalaj, platform, ödeme, lojistik, iade ve reklam giderleriyle gerçekçi satış fiyatı.</w:t>
            </w:r>
          </w:p>
        </w:tc>
      </w:tr>
      <w:tr>
        <w:trPr>
          <w:cantSplit/>
        </w:trPr>
        <w:tc>
          <w:tcPr>
            <w:tcW w:type="dxa" w:w="2592"/>
            <w:vAlign w:val="center"/>
            <w:tcMar>
              <w:top w:w="70" w:type="dxa"/>
              <w:bottom w:w="70" w:type="dxa"/>
              <w:left w:w="95" w:type="dxa"/>
              <w:right w:w="95" w:type="dxa"/>
            </w:tcMar>
            <w:shd w:fill="F2F5F7"/>
          </w:tcPr>
          <w:p>
            <w:pPr>
              <w:spacing w:after="20" w:before="20" w:line="245" w:lineRule="auto"/>
            </w:pPr>
            <w:r>
              <w:rPr>
                <w:color w:val="000000"/>
                <w:sz w:val="20"/>
              </w:rPr>
              <w:t>Pazar talebi ve rekabet</w:t>
            </w:r>
          </w:p>
        </w:tc>
        <w:tc>
          <w:tcPr>
            <w:tcW w:type="dxa" w:w="893"/>
            <w:vAlign w:val="center"/>
            <w:tcMar>
              <w:top w:w="70" w:type="dxa"/>
              <w:bottom w:w="70" w:type="dxa"/>
              <w:left w:w="95" w:type="dxa"/>
              <w:right w:w="95" w:type="dxa"/>
            </w:tcMar>
            <w:shd w:fill="F2F5F7"/>
          </w:tcPr>
          <w:p>
            <w:pPr>
              <w:spacing w:after="20" w:before="20" w:line="245" w:lineRule="auto"/>
              <w:jc w:val="center"/>
            </w:pPr>
            <w:r>
              <w:rPr>
                <w:color w:val="000000"/>
                <w:sz w:val="20"/>
              </w:rPr>
              <w:t>15</w:t>
            </w:r>
          </w:p>
        </w:tc>
        <w:tc>
          <w:tcPr>
            <w:tcW w:type="dxa" w:w="6682"/>
            <w:vAlign w:val="center"/>
            <w:tcMar>
              <w:top w:w="70" w:type="dxa"/>
              <w:bottom w:w="70" w:type="dxa"/>
              <w:left w:w="95" w:type="dxa"/>
              <w:right w:w="95" w:type="dxa"/>
            </w:tcMar>
            <w:shd w:fill="F2F5F7"/>
          </w:tcPr>
          <w:p>
            <w:pPr>
              <w:spacing w:after="20" w:before="20" w:line="245" w:lineRule="auto"/>
            </w:pPr>
            <w:r>
              <w:rPr>
                <w:color w:val="000000"/>
                <w:sz w:val="20"/>
              </w:rPr>
              <w:t>En az 5 karşılaştırılabilir ürün; teslim dâhil fiyat, müşteri ihtiyacı ve talep göstergeleri.</w:t>
            </w:r>
          </w:p>
        </w:tc>
      </w:tr>
      <w:tr>
        <w:trPr>
          <w:cantSplit/>
        </w:trPr>
        <w:tc>
          <w:tcPr>
            <w:tcW w:type="dxa" w:w="2592"/>
            <w:vAlign w:val="center"/>
            <w:tcMar>
              <w:top w:w="70" w:type="dxa"/>
              <w:bottom w:w="70" w:type="dxa"/>
              <w:left w:w="95" w:type="dxa"/>
              <w:right w:w="95" w:type="dxa"/>
            </w:tcMar>
            <w:shd w:fill="FFFFFF"/>
          </w:tcPr>
          <w:p>
            <w:pPr>
              <w:spacing w:after="20" w:before="20" w:line="245" w:lineRule="auto"/>
            </w:pPr>
            <w:r>
              <w:rPr>
                <w:color w:val="000000"/>
                <w:sz w:val="20"/>
              </w:rPr>
              <w:t>Üretim ve tedarik devamlılığı</w:t>
            </w:r>
          </w:p>
        </w:tc>
        <w:tc>
          <w:tcPr>
            <w:tcW w:type="dxa" w:w="893"/>
            <w:vAlign w:val="center"/>
            <w:tcMar>
              <w:top w:w="70" w:type="dxa"/>
              <w:bottom w:w="70" w:type="dxa"/>
              <w:left w:w="95" w:type="dxa"/>
              <w:right w:w="95" w:type="dxa"/>
            </w:tcMar>
            <w:shd w:fill="FFFFFF"/>
          </w:tcPr>
          <w:p>
            <w:pPr>
              <w:spacing w:after="20" w:before="20" w:line="245" w:lineRule="auto"/>
              <w:jc w:val="center"/>
            </w:pPr>
            <w:r>
              <w:rPr>
                <w:color w:val="000000"/>
                <w:sz w:val="20"/>
              </w:rPr>
              <w:t>15</w:t>
            </w:r>
          </w:p>
        </w:tc>
        <w:tc>
          <w:tcPr>
            <w:tcW w:type="dxa" w:w="6682"/>
            <w:vAlign w:val="center"/>
            <w:tcMar>
              <w:top w:w="70" w:type="dxa"/>
              <w:bottom w:w="70" w:type="dxa"/>
              <w:left w:w="95" w:type="dxa"/>
              <w:right w:w="95" w:type="dxa"/>
            </w:tcMar>
            <w:shd w:fill="FFFFFF"/>
          </w:tcPr>
          <w:p>
            <w:pPr>
              <w:spacing w:after="20" w:before="20" w:line="245" w:lineRule="auto"/>
            </w:pPr>
            <w:r>
              <w:rPr>
                <w:color w:val="000000"/>
                <w:sz w:val="20"/>
              </w:rPr>
              <w:t>Üretim veya temin belgesi, aylık kapasite, teslim süresi, stok ve yedek tedarik.</w:t>
            </w:r>
          </w:p>
        </w:tc>
      </w:tr>
      <w:tr>
        <w:trPr>
          <w:cantSplit/>
        </w:trPr>
        <w:tc>
          <w:tcPr>
            <w:tcW w:type="dxa" w:w="2592"/>
            <w:vAlign w:val="center"/>
            <w:tcMar>
              <w:top w:w="70" w:type="dxa"/>
              <w:bottom w:w="70" w:type="dxa"/>
              <w:left w:w="95" w:type="dxa"/>
              <w:right w:w="95" w:type="dxa"/>
            </w:tcMar>
            <w:shd w:fill="F2F5F7"/>
          </w:tcPr>
          <w:p>
            <w:pPr>
              <w:spacing w:after="20" w:before="20" w:line="245" w:lineRule="auto"/>
            </w:pPr>
            <w:r>
              <w:rPr>
                <w:color w:val="000000"/>
                <w:sz w:val="20"/>
              </w:rPr>
              <w:t>Paketleme ve lojistik</w:t>
            </w:r>
          </w:p>
        </w:tc>
        <w:tc>
          <w:tcPr>
            <w:tcW w:type="dxa" w:w="893"/>
            <w:vAlign w:val="center"/>
            <w:tcMar>
              <w:top w:w="70" w:type="dxa"/>
              <w:bottom w:w="70" w:type="dxa"/>
              <w:left w:w="95" w:type="dxa"/>
              <w:right w:w="95" w:type="dxa"/>
            </w:tcMar>
            <w:shd w:fill="F2F5F7"/>
          </w:tcPr>
          <w:p>
            <w:pPr>
              <w:spacing w:after="20" w:before="20" w:line="245" w:lineRule="auto"/>
              <w:jc w:val="center"/>
            </w:pPr>
            <w:r>
              <w:rPr>
                <w:color w:val="000000"/>
                <w:sz w:val="20"/>
              </w:rPr>
              <w:t>10</w:t>
            </w:r>
          </w:p>
        </w:tc>
        <w:tc>
          <w:tcPr>
            <w:tcW w:type="dxa" w:w="6682"/>
            <w:vAlign w:val="center"/>
            <w:tcMar>
              <w:top w:w="70" w:type="dxa"/>
              <w:bottom w:w="70" w:type="dxa"/>
              <w:left w:w="95" w:type="dxa"/>
              <w:right w:w="95" w:type="dxa"/>
            </w:tcMar>
            <w:shd w:fill="F2F5F7"/>
          </w:tcPr>
          <w:p>
            <w:pPr>
              <w:spacing w:after="20" w:before="20" w:line="245" w:lineRule="auto"/>
            </w:pPr>
            <w:r>
              <w:rPr>
                <w:color w:val="000000"/>
                <w:sz w:val="20"/>
              </w:rPr>
              <w:t>Desi, ağırlık, kırılma veya bozulma riski, ambalaj denemesi ve iade maliyeti.</w:t>
            </w:r>
          </w:p>
        </w:tc>
      </w:tr>
      <w:tr>
        <w:trPr>
          <w:cantSplit/>
        </w:trPr>
        <w:tc>
          <w:tcPr>
            <w:tcW w:type="dxa" w:w="2592"/>
            <w:vAlign w:val="center"/>
            <w:tcMar>
              <w:top w:w="70" w:type="dxa"/>
              <w:bottom w:w="70" w:type="dxa"/>
              <w:left w:w="95" w:type="dxa"/>
              <w:right w:w="95" w:type="dxa"/>
            </w:tcMar>
            <w:shd w:fill="FFFFFF"/>
          </w:tcPr>
          <w:p>
            <w:pPr>
              <w:spacing w:after="20" w:before="20" w:line="245" w:lineRule="auto"/>
            </w:pPr>
            <w:r>
              <w:rPr>
                <w:color w:val="000000"/>
                <w:sz w:val="20"/>
              </w:rPr>
              <w:t>Kalite ve standartlaşma</w:t>
            </w:r>
          </w:p>
        </w:tc>
        <w:tc>
          <w:tcPr>
            <w:tcW w:type="dxa" w:w="893"/>
            <w:vAlign w:val="center"/>
            <w:tcMar>
              <w:top w:w="70" w:type="dxa"/>
              <w:bottom w:w="70" w:type="dxa"/>
              <w:left w:w="95" w:type="dxa"/>
              <w:right w:w="95" w:type="dxa"/>
            </w:tcMar>
            <w:shd w:fill="FFFFFF"/>
          </w:tcPr>
          <w:p>
            <w:pPr>
              <w:spacing w:after="20" w:before="20" w:line="245" w:lineRule="auto"/>
              <w:jc w:val="center"/>
            </w:pPr>
            <w:r>
              <w:rPr>
                <w:color w:val="000000"/>
                <w:sz w:val="20"/>
              </w:rPr>
              <w:t>10</w:t>
            </w:r>
          </w:p>
        </w:tc>
        <w:tc>
          <w:tcPr>
            <w:tcW w:type="dxa" w:w="6682"/>
            <w:vAlign w:val="center"/>
            <w:tcMar>
              <w:top w:w="70" w:type="dxa"/>
              <w:bottom w:w="70" w:type="dxa"/>
              <w:left w:w="95" w:type="dxa"/>
              <w:right w:w="95" w:type="dxa"/>
            </w:tcMar>
            <w:shd w:fill="FFFFFF"/>
          </w:tcPr>
          <w:p>
            <w:pPr>
              <w:spacing w:after="20" w:before="20" w:line="245" w:lineRule="auto"/>
            </w:pPr>
            <w:r>
              <w:rPr>
                <w:color w:val="000000"/>
                <w:sz w:val="20"/>
              </w:rPr>
              <w:t>Numuneler arasında tutarlılık, ölçü ve malzeme standardı, hata düzeltme yöntemi.</w:t>
            </w:r>
          </w:p>
        </w:tc>
      </w:tr>
      <w:tr>
        <w:trPr>
          <w:cantSplit/>
        </w:trPr>
        <w:tc>
          <w:tcPr>
            <w:tcW w:type="dxa" w:w="2592"/>
            <w:vAlign w:val="center"/>
            <w:tcMar>
              <w:top w:w="70" w:type="dxa"/>
              <w:bottom w:w="70" w:type="dxa"/>
              <w:left w:w="95" w:type="dxa"/>
              <w:right w:w="95" w:type="dxa"/>
            </w:tcMar>
            <w:shd w:fill="F2F5F7"/>
          </w:tcPr>
          <w:p>
            <w:pPr>
              <w:spacing w:after="20" w:before="20" w:line="245" w:lineRule="auto"/>
            </w:pPr>
            <w:r>
              <w:rPr>
                <w:color w:val="000000"/>
                <w:sz w:val="20"/>
              </w:rPr>
              <w:t>Müşteri için tercih nedeni</w:t>
            </w:r>
          </w:p>
        </w:tc>
        <w:tc>
          <w:tcPr>
            <w:tcW w:type="dxa" w:w="893"/>
            <w:vAlign w:val="center"/>
            <w:tcMar>
              <w:top w:w="70" w:type="dxa"/>
              <w:bottom w:w="70" w:type="dxa"/>
              <w:left w:w="95" w:type="dxa"/>
              <w:right w:w="95" w:type="dxa"/>
            </w:tcMar>
            <w:shd w:fill="F2F5F7"/>
          </w:tcPr>
          <w:p>
            <w:pPr>
              <w:spacing w:after="20" w:before="20" w:line="245" w:lineRule="auto"/>
              <w:jc w:val="center"/>
            </w:pPr>
            <w:r>
              <w:rPr>
                <w:color w:val="000000"/>
                <w:sz w:val="20"/>
              </w:rPr>
              <w:t>10</w:t>
            </w:r>
          </w:p>
        </w:tc>
        <w:tc>
          <w:tcPr>
            <w:tcW w:type="dxa" w:w="6682"/>
            <w:vAlign w:val="center"/>
            <w:tcMar>
              <w:top w:w="70" w:type="dxa"/>
              <w:bottom w:w="70" w:type="dxa"/>
              <w:left w:w="95" w:type="dxa"/>
              <w:right w:w="95" w:type="dxa"/>
            </w:tcMar>
            <w:shd w:fill="F2F5F7"/>
          </w:tcPr>
          <w:p>
            <w:pPr>
              <w:spacing w:after="20" w:before="20" w:line="245" w:lineRule="auto"/>
            </w:pPr>
            <w:r>
              <w:rPr>
                <w:color w:val="000000"/>
                <w:sz w:val="20"/>
              </w:rPr>
              <w:t>İşlev, tasarım, kişiselleştirme, yerel üretim veya ölçülebilir farklılık.</w:t>
            </w:r>
          </w:p>
        </w:tc>
      </w:tr>
      <w:tr>
        <w:trPr>
          <w:cantSplit/>
        </w:trPr>
        <w:tc>
          <w:tcPr>
            <w:tcW w:type="dxa" w:w="2592"/>
            <w:vAlign w:val="center"/>
            <w:tcMar>
              <w:top w:w="70" w:type="dxa"/>
              <w:bottom w:w="70" w:type="dxa"/>
              <w:left w:w="95" w:type="dxa"/>
              <w:right w:w="95" w:type="dxa"/>
            </w:tcMar>
            <w:shd w:fill="FFFFFF"/>
          </w:tcPr>
          <w:p>
            <w:pPr>
              <w:spacing w:after="20" w:before="20" w:line="245" w:lineRule="auto"/>
            </w:pPr>
            <w:r>
              <w:rPr>
                <w:color w:val="000000"/>
                <w:sz w:val="20"/>
              </w:rPr>
              <w:t>Satış kanalına uygunluk</w:t>
            </w:r>
          </w:p>
        </w:tc>
        <w:tc>
          <w:tcPr>
            <w:tcW w:type="dxa" w:w="893"/>
            <w:vAlign w:val="center"/>
            <w:tcMar>
              <w:top w:w="70" w:type="dxa"/>
              <w:bottom w:w="70" w:type="dxa"/>
              <w:left w:w="95" w:type="dxa"/>
              <w:right w:w="95" w:type="dxa"/>
            </w:tcMar>
            <w:shd w:fill="FFFFFF"/>
          </w:tcPr>
          <w:p>
            <w:pPr>
              <w:spacing w:after="20" w:before="20" w:line="245" w:lineRule="auto"/>
              <w:jc w:val="center"/>
            </w:pPr>
            <w:r>
              <w:rPr>
                <w:color w:val="000000"/>
                <w:sz w:val="20"/>
              </w:rPr>
              <w:t>5</w:t>
            </w:r>
          </w:p>
        </w:tc>
        <w:tc>
          <w:tcPr>
            <w:tcW w:type="dxa" w:w="6682"/>
            <w:vAlign w:val="center"/>
            <w:tcMar>
              <w:top w:w="70" w:type="dxa"/>
              <w:bottom w:w="70" w:type="dxa"/>
              <w:left w:w="95" w:type="dxa"/>
              <w:right w:w="95" w:type="dxa"/>
            </w:tcMar>
            <w:shd w:fill="FFFFFF"/>
          </w:tcPr>
          <w:p>
            <w:pPr>
              <w:spacing w:after="20" w:before="20" w:line="245" w:lineRule="auto"/>
            </w:pPr>
            <w:r>
              <w:rPr>
                <w:color w:val="000000"/>
                <w:sz w:val="20"/>
              </w:rPr>
              <w:t>Ürün, satıcı statüsü, müşteri ve seçilen kanalın birbirine uygunluğu.</w:t>
            </w:r>
          </w:p>
        </w:tc>
      </w:tr>
      <w:tr>
        <w:trPr>
          <w:cantSplit/>
        </w:trPr>
        <w:tc>
          <w:tcPr>
            <w:tcW w:type="dxa" w:w="2592"/>
            <w:vAlign w:val="center"/>
            <w:tcMar>
              <w:top w:w="70" w:type="dxa"/>
              <w:bottom w:w="70" w:type="dxa"/>
              <w:left w:w="95" w:type="dxa"/>
              <w:right w:w="95" w:type="dxa"/>
            </w:tcMar>
            <w:shd w:fill="F2F5F7"/>
          </w:tcPr>
          <w:p>
            <w:pPr>
              <w:spacing w:after="20" w:before="20" w:line="245" w:lineRule="auto"/>
            </w:pPr>
            <w:r>
              <w:rPr>
                <w:color w:val="000000"/>
                <w:sz w:val="20"/>
              </w:rPr>
              <w:t>Ürün bilgisinin hazırlanması</w:t>
            </w:r>
          </w:p>
        </w:tc>
        <w:tc>
          <w:tcPr>
            <w:tcW w:type="dxa" w:w="893"/>
            <w:vAlign w:val="center"/>
            <w:tcMar>
              <w:top w:w="70" w:type="dxa"/>
              <w:bottom w:w="70" w:type="dxa"/>
              <w:left w:w="95" w:type="dxa"/>
              <w:right w:w="95" w:type="dxa"/>
            </w:tcMar>
            <w:shd w:fill="F2F5F7"/>
          </w:tcPr>
          <w:p>
            <w:pPr>
              <w:spacing w:after="20" w:before="20" w:line="245" w:lineRule="auto"/>
              <w:jc w:val="center"/>
            </w:pPr>
            <w:r>
              <w:rPr>
                <w:color w:val="000000"/>
                <w:sz w:val="20"/>
              </w:rPr>
              <w:t>5</w:t>
            </w:r>
          </w:p>
        </w:tc>
        <w:tc>
          <w:tcPr>
            <w:tcW w:type="dxa" w:w="6682"/>
            <w:vAlign w:val="center"/>
            <w:tcMar>
              <w:top w:w="70" w:type="dxa"/>
              <w:bottom w:w="70" w:type="dxa"/>
              <w:left w:w="95" w:type="dxa"/>
              <w:right w:w="95" w:type="dxa"/>
            </w:tcMar>
            <w:shd w:fill="F2F5F7"/>
          </w:tcPr>
          <w:p>
            <w:pPr>
              <w:spacing w:after="20" w:before="20" w:line="245" w:lineRule="auto"/>
            </w:pPr>
            <w:r>
              <w:rPr>
                <w:color w:val="000000"/>
                <w:sz w:val="20"/>
              </w:rPr>
              <w:t>Doğru ölçü, içerik, varyant ve kullanım bilgisinin oluşturulabilirliği.</w:t>
            </w:r>
          </w:p>
        </w:tc>
      </w:tr>
      <w:tr>
        <w:trPr>
          <w:cantSplit/>
        </w:trPr>
        <w:tc>
          <w:tcPr>
            <w:tcW w:type="dxa" w:w="2592"/>
            <w:vAlign w:val="center"/>
            <w:tcMar>
              <w:top w:w="70" w:type="dxa"/>
              <w:bottom w:w="70" w:type="dxa"/>
              <w:left w:w="95" w:type="dxa"/>
              <w:right w:w="95" w:type="dxa"/>
            </w:tcMar>
            <w:shd w:fill="FFFFFF"/>
          </w:tcPr>
          <w:p>
            <w:pPr>
              <w:spacing w:after="20" w:before="20" w:line="245" w:lineRule="auto"/>
            </w:pPr>
            <w:r>
              <w:rPr>
                <w:color w:val="000000"/>
                <w:sz w:val="20"/>
              </w:rPr>
              <w:t>Sipariş sorumluluğu</w:t>
            </w:r>
          </w:p>
        </w:tc>
        <w:tc>
          <w:tcPr>
            <w:tcW w:type="dxa" w:w="893"/>
            <w:vAlign w:val="center"/>
            <w:tcMar>
              <w:top w:w="70" w:type="dxa"/>
              <w:bottom w:w="70" w:type="dxa"/>
              <w:left w:w="95" w:type="dxa"/>
              <w:right w:w="95" w:type="dxa"/>
            </w:tcMar>
            <w:shd w:fill="FFFFFF"/>
          </w:tcPr>
          <w:p>
            <w:pPr>
              <w:spacing w:after="20" w:before="20" w:line="245" w:lineRule="auto"/>
              <w:jc w:val="center"/>
            </w:pPr>
            <w:r>
              <w:rPr>
                <w:color w:val="000000"/>
                <w:sz w:val="20"/>
              </w:rPr>
              <w:t>5</w:t>
            </w:r>
          </w:p>
        </w:tc>
        <w:tc>
          <w:tcPr>
            <w:tcW w:type="dxa" w:w="6682"/>
            <w:vAlign w:val="center"/>
            <w:tcMar>
              <w:top w:w="70" w:type="dxa"/>
              <w:bottom w:w="70" w:type="dxa"/>
              <w:left w:w="95" w:type="dxa"/>
              <w:right w:w="95" w:type="dxa"/>
            </w:tcMar>
            <w:shd w:fill="FFFFFF"/>
          </w:tcPr>
          <w:p>
            <w:pPr>
              <w:spacing w:after="20" w:before="20" w:line="245" w:lineRule="auto"/>
            </w:pPr>
            <w:r>
              <w:rPr>
                <w:color w:val="000000"/>
                <w:sz w:val="20"/>
              </w:rPr>
              <w:t>Sorumlu kişi, stok takibi ve müşteri sorularına zamanında dönüş yapabilecek düzen.</w:t>
            </w:r>
          </w:p>
        </w:tc>
      </w:tr>
      <w:tr>
        <w:trPr>
          <w:cantSplit/>
        </w:trPr>
        <w:tc>
          <w:tcPr>
            <w:tcW w:type="dxa" w:w="2592"/>
            <w:vAlign w:val="center"/>
            <w:tcMar>
              <w:top w:w="70" w:type="dxa"/>
              <w:bottom w:w="70" w:type="dxa"/>
              <w:left w:w="95" w:type="dxa"/>
              <w:right w:w="95" w:type="dxa"/>
            </w:tcMar>
            <w:shd w:fill="F2F5F7"/>
          </w:tcPr>
          <w:p>
            <w:pPr>
              <w:spacing w:after="20" w:before="20" w:line="245" w:lineRule="auto"/>
            </w:pPr>
            <w:r>
              <w:rPr>
                <w:color w:val="000000"/>
                <w:sz w:val="20"/>
              </w:rPr>
              <w:t>Nakit ve büyüme hazırlığı</w:t>
            </w:r>
          </w:p>
        </w:tc>
        <w:tc>
          <w:tcPr>
            <w:tcW w:type="dxa" w:w="893"/>
            <w:vAlign w:val="center"/>
            <w:tcMar>
              <w:top w:w="70" w:type="dxa"/>
              <w:bottom w:w="70" w:type="dxa"/>
              <w:left w:w="95" w:type="dxa"/>
              <w:right w:w="95" w:type="dxa"/>
            </w:tcMar>
            <w:shd w:fill="F2F5F7"/>
          </w:tcPr>
          <w:p>
            <w:pPr>
              <w:spacing w:after="20" w:before="20" w:line="245" w:lineRule="auto"/>
              <w:jc w:val="center"/>
            </w:pPr>
            <w:r>
              <w:rPr>
                <w:color w:val="000000"/>
                <w:sz w:val="20"/>
              </w:rPr>
              <w:t>5</w:t>
            </w:r>
          </w:p>
        </w:tc>
        <w:tc>
          <w:tcPr>
            <w:tcW w:type="dxa" w:w="6682"/>
            <w:vAlign w:val="center"/>
            <w:tcMar>
              <w:top w:w="70" w:type="dxa"/>
              <w:bottom w:w="70" w:type="dxa"/>
              <w:left w:w="95" w:type="dxa"/>
              <w:right w:w="95" w:type="dxa"/>
            </w:tcMar>
            <w:shd w:fill="F2F5F7"/>
          </w:tcPr>
          <w:p>
            <w:pPr>
              <w:spacing w:after="20" w:before="20" w:line="245" w:lineRule="auto"/>
            </w:pPr>
            <w:r>
              <w:rPr>
                <w:color w:val="000000"/>
                <w:sz w:val="20"/>
              </w:rPr>
              <w:t>İlk stok, ödeme bekleme süresi ve sipariş artışını karşılayacak gerçekçi plan.</w:t>
            </w:r>
          </w:p>
        </w:tc>
      </w:tr>
    </w:tbl>
    <w:p>
      <w:pPr>
        <w:spacing w:after="20"/>
      </w:pPr>
    </w:p>
    <w:p>
      <w:pPr>
        <w:pStyle w:val="Heading2"/>
      </w:pPr>
      <w:r>
        <w:t>Notlandırma</w:t>
      </w:r>
    </w:p>
    <w:p>
      <w:r>
        <w:t>Her ölçüte 0–5 arasında not verilir. Ölçüt puanı, komisyon üyelerinin not ortalamasının 5’e bölünüp ağırlıkla çarpılmasıdır. Toplam puan bir ondalıkla kaydedilir. Ölçek: 0 kanıt yok; 1 ciddi eksik; 2 kısmi hazırlık; 3 kanıtlı asgari yeterlilik; 4 güçlü hazırlık; 5 tekrar edilen uygulama veya dayanıklılık denemesiyle doğrulanmış durum.</w:t>
      </w:r>
    </w:p>
    <w:p>
      <w:pPr>
        <w:pStyle w:val="Heading2"/>
      </w:pPr>
      <w:r>
        <w:t>Geçiş ve yeniden değerlendirme</w:t>
      </w:r>
    </w:p>
    <w:p>
      <w:r>
        <w:t>Kabul için en az 70 puan; ayrıca birim ekonomide 12/20, tedarikte 9/15, lojistikte 6/10 ve kalitede 6/10 alt sınırı aranır. Zorunlu ürün ve satıcı koşulları ayrıca sağlanır. 55–69,9 puan veya kritik ölçütte eksikliği olan dosyaya geliştirme planı verilir. 55’in altındaki dosya alternatif ürün ve hazırlık çalışmasına yönlendirilir. Bir ücretsiz yeniden değerlendirme hakkı tanınır.</w:t>
      </w:r>
    </w:p>
    <w:p>
      <w:r>
        <w:t>Düzeltmeyle tekrar gelen ürün aynı ölçütlerle incelenir. Puan ve gerekçeler başvuru sahibine açıklanır. Sosyal öncelik, ürün güvenliği veya zorunlu belge eksikliğinin yerine geçmez.</w:t>
      </w:r>
    </w:p>
    <w:p>
      <w:pPr>
        <w:pStyle w:val="Heading1"/>
        <w:pageBreakBefore/>
      </w:pPr>
      <w:r>
        <w:t>Komisyon ve maliyet çalışması</w:t>
      </w:r>
    </w:p>
    <w:p>
      <w:pPr>
        <w:pStyle w:val="Heading2"/>
      </w:pPr>
      <w:r>
        <w:t>Değerlendirme komisyonu</w:t>
      </w:r>
    </w:p>
    <w:p>
      <w:r>
        <w:t>Komisyon beş kişiden oluşur: Valilikçe görevlendirilen başkan, akademinin ürün ve maliyet uzmanı, pazaryeri uzmanı, görevlendirilecek mali uzman ve ürün kategorisine uygun teknik uzman. Dış uzmanlar, merkezin beş kişilik kadrosuna ek görevli veya protokol katkısı olarak planlanır; devamlı kadro gibi gösterilmez.</w:t>
      </w:r>
    </w:p>
    <w:p>
      <w:r>
        <w:t>Üyeler aynı dosya ve numuneyi inceleyerek bağımsız not verir. Bir ölçütte 2 puandan büyük not farkı oluşursa dayanaklar birlikte incelenir. Çıkar ilişkisi bulunan üye yerine yedek görevlendirilir. Karar ve varsa koşullu geçiş gerekçesi yazılır. Başvuru sahibi 5 iş gününde itiraz edebilir; ilk karara katılmayan üç kişilik inceleme grubu 10 iş gününde sonuçlandırır.</w:t>
      </w:r>
    </w:p>
    <w:p>
      <w:pPr>
        <w:pStyle w:val="Heading2"/>
      </w:pPr>
      <w:r>
        <w:t>Ürün başına gerçek maliyet</w:t>
      </w:r>
    </w:p>
    <w:p>
      <w:r>
        <w:t>Çalışma, satış gelirinden ürünün üretim veya alış maliyeti ile satışa bağlı tüm değişken giderlerin düşülmesine dayanır. Girişimcinin emeği ücretsiz kabul edilmez. Vergi mükellefi işletme ile muaf üreticinin hesaplaması aynı vergi varsayımıyla yapılmaz. Aşağıdaki rakamlar yalnızca yöntemi gösteren örnektir; bir piyasa teklifi değildir.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496"/>
        <w:gridCol w:w="1670"/>
      </w:tblGrid>
      <w:tr>
        <w:trPr>
          <w:cantSplit/>
          <w:tblHeader/>
        </w:trPr>
        <w:tc>
          <w:tcPr>
            <w:tcW w:type="dxa" w:w="8496"/>
            <w:vAlign w:val="center"/>
            <w:tcMar>
              <w:top w:w="70" w:type="dxa"/>
              <w:bottom w:w="70" w:type="dxa"/>
              <w:left w:w="95" w:type="dxa"/>
              <w:right w:w="95" w:type="dxa"/>
            </w:tcMar>
            <w:shd w:fill="193B50"/>
          </w:tcPr>
          <w:p>
            <w:pPr>
              <w:spacing w:after="20" w:before="20" w:line="245" w:lineRule="auto"/>
            </w:pPr>
            <w:r>
              <w:rPr>
                <w:b/>
                <w:color w:val="FFFFFF"/>
                <w:sz w:val="20"/>
              </w:rPr>
              <w:t>Örnek kalem</w:t>
            </w:r>
          </w:p>
        </w:tc>
        <w:tc>
          <w:tcPr>
            <w:tcW w:type="dxa" w:w="1670"/>
            <w:vAlign w:val="center"/>
            <w:tcMar>
              <w:top w:w="70" w:type="dxa"/>
              <w:bottom w:w="70" w:type="dxa"/>
              <w:left w:w="95" w:type="dxa"/>
              <w:right w:w="95" w:type="dxa"/>
            </w:tcMar>
            <w:shd w:fill="193B50"/>
          </w:tcPr>
          <w:p>
            <w:pPr>
              <w:spacing w:after="20" w:before="20" w:line="245" w:lineRule="auto"/>
            </w:pPr>
            <w:r>
              <w:rPr>
                <w:b/>
                <w:color w:val="FFFFFF"/>
                <w:sz w:val="20"/>
              </w:rPr>
              <w:t>TL</w:t>
            </w:r>
          </w:p>
        </w:tc>
      </w:tr>
      <w:tr>
        <w:trPr>
          <w:cantSplit/>
        </w:trPr>
        <w:tc>
          <w:tcPr>
            <w:tcW w:type="dxa" w:w="8496"/>
            <w:vAlign w:val="center"/>
            <w:tcMar>
              <w:top w:w="70" w:type="dxa"/>
              <w:bottom w:w="70" w:type="dxa"/>
              <w:left w:w="95" w:type="dxa"/>
              <w:right w:w="95" w:type="dxa"/>
            </w:tcMar>
            <w:shd w:fill="FFFFFF"/>
          </w:tcPr>
          <w:p>
            <w:pPr>
              <w:spacing w:after="20" w:before="20" w:line="245" w:lineRule="auto"/>
            </w:pPr>
            <w:r>
              <w:rPr>
                <w:color w:val="000000"/>
                <w:sz w:val="20"/>
              </w:rPr>
              <w:t>Net ürün satış bedeli</w:t>
            </w:r>
          </w:p>
        </w:tc>
        <w:tc>
          <w:tcPr>
            <w:tcW w:type="dxa" w:w="1670"/>
            <w:vAlign w:val="center"/>
            <w:tcMar>
              <w:top w:w="70" w:type="dxa"/>
              <w:bottom w:w="70" w:type="dxa"/>
              <w:left w:w="95" w:type="dxa"/>
              <w:right w:w="95" w:type="dxa"/>
            </w:tcMar>
            <w:shd w:fill="FFFFFF"/>
          </w:tcPr>
          <w:p>
            <w:pPr>
              <w:spacing w:after="20" w:before="20" w:line="245" w:lineRule="auto"/>
            </w:pPr>
            <w:r>
              <w:rPr>
                <w:color w:val="000000"/>
                <w:sz w:val="20"/>
              </w:rPr>
              <w:t>600</w:t>
            </w:r>
          </w:p>
        </w:tc>
      </w:tr>
      <w:tr>
        <w:trPr>
          <w:cantSplit/>
        </w:trPr>
        <w:tc>
          <w:tcPr>
            <w:tcW w:type="dxa" w:w="8496"/>
            <w:vAlign w:val="center"/>
            <w:tcMar>
              <w:top w:w="70" w:type="dxa"/>
              <w:bottom w:w="70" w:type="dxa"/>
              <w:left w:w="95" w:type="dxa"/>
              <w:right w:w="95" w:type="dxa"/>
            </w:tcMar>
            <w:shd w:fill="F2F5F7"/>
          </w:tcPr>
          <w:p>
            <w:pPr>
              <w:spacing w:after="20" w:before="20" w:line="245" w:lineRule="auto"/>
            </w:pPr>
            <w:r>
              <w:rPr>
                <w:color w:val="000000"/>
                <w:sz w:val="20"/>
              </w:rPr>
              <w:t>Malzeme veya alış ve doğrudan emek</w:t>
            </w:r>
          </w:p>
        </w:tc>
        <w:tc>
          <w:tcPr>
            <w:tcW w:type="dxa" w:w="1670"/>
            <w:vAlign w:val="center"/>
            <w:tcMar>
              <w:top w:w="70" w:type="dxa"/>
              <w:bottom w:w="70" w:type="dxa"/>
              <w:left w:w="95" w:type="dxa"/>
              <w:right w:w="95" w:type="dxa"/>
            </w:tcMar>
            <w:shd w:fill="F2F5F7"/>
          </w:tcPr>
          <w:p>
            <w:pPr>
              <w:spacing w:after="20" w:before="20" w:line="245" w:lineRule="auto"/>
            </w:pPr>
            <w:r>
              <w:rPr>
                <w:color w:val="000000"/>
                <w:sz w:val="20"/>
              </w:rPr>
              <w:t>250</w:t>
            </w:r>
          </w:p>
        </w:tc>
      </w:tr>
      <w:tr>
        <w:trPr>
          <w:cantSplit/>
        </w:trPr>
        <w:tc>
          <w:tcPr>
            <w:tcW w:type="dxa" w:w="8496"/>
            <w:vAlign w:val="center"/>
            <w:tcMar>
              <w:top w:w="70" w:type="dxa"/>
              <w:bottom w:w="70" w:type="dxa"/>
              <w:left w:w="95" w:type="dxa"/>
              <w:right w:w="95" w:type="dxa"/>
            </w:tcMar>
            <w:shd w:fill="FFFFFF"/>
          </w:tcPr>
          <w:p>
            <w:pPr>
              <w:spacing w:after="20" w:before="20" w:line="245" w:lineRule="auto"/>
            </w:pPr>
            <w:r>
              <w:rPr>
                <w:color w:val="000000"/>
                <w:sz w:val="20"/>
              </w:rPr>
              <w:t>Ambalaj</w:t>
            </w:r>
          </w:p>
        </w:tc>
        <w:tc>
          <w:tcPr>
            <w:tcW w:type="dxa" w:w="1670"/>
            <w:vAlign w:val="center"/>
            <w:tcMar>
              <w:top w:w="70" w:type="dxa"/>
              <w:bottom w:w="70" w:type="dxa"/>
              <w:left w:w="95" w:type="dxa"/>
              <w:right w:w="95" w:type="dxa"/>
            </w:tcMar>
            <w:shd w:fill="FFFFFF"/>
          </w:tcPr>
          <w:p>
            <w:pPr>
              <w:spacing w:after="20" w:before="20" w:line="245" w:lineRule="auto"/>
            </w:pPr>
            <w:r>
              <w:rPr>
                <w:color w:val="000000"/>
                <w:sz w:val="20"/>
              </w:rPr>
              <w:t>30</w:t>
            </w:r>
          </w:p>
        </w:tc>
      </w:tr>
      <w:tr>
        <w:trPr>
          <w:cantSplit/>
        </w:trPr>
        <w:tc>
          <w:tcPr>
            <w:tcW w:type="dxa" w:w="8496"/>
            <w:vAlign w:val="center"/>
            <w:tcMar>
              <w:top w:w="70" w:type="dxa"/>
              <w:bottom w:w="70" w:type="dxa"/>
              <w:left w:w="95" w:type="dxa"/>
              <w:right w:w="95" w:type="dxa"/>
            </w:tcMar>
            <w:shd w:fill="F2F5F7"/>
          </w:tcPr>
          <w:p>
            <w:pPr>
              <w:spacing w:after="20" w:before="20" w:line="245" w:lineRule="auto"/>
            </w:pPr>
            <w:r>
              <w:rPr>
                <w:color w:val="000000"/>
                <w:sz w:val="20"/>
              </w:rPr>
              <w:t>Platform ve ödeme giderleri</w:t>
            </w:r>
          </w:p>
        </w:tc>
        <w:tc>
          <w:tcPr>
            <w:tcW w:type="dxa" w:w="1670"/>
            <w:vAlign w:val="center"/>
            <w:tcMar>
              <w:top w:w="70" w:type="dxa"/>
              <w:bottom w:w="70" w:type="dxa"/>
              <w:left w:w="95" w:type="dxa"/>
              <w:right w:w="95" w:type="dxa"/>
            </w:tcMar>
            <w:shd w:fill="F2F5F7"/>
          </w:tcPr>
          <w:p>
            <w:pPr>
              <w:spacing w:after="20" w:before="20" w:line="245" w:lineRule="auto"/>
            </w:pPr>
            <w:r>
              <w:rPr>
                <w:color w:val="000000"/>
                <w:sz w:val="20"/>
              </w:rPr>
              <w:t>90</w:t>
            </w:r>
          </w:p>
        </w:tc>
      </w:tr>
      <w:tr>
        <w:trPr>
          <w:cantSplit/>
        </w:trPr>
        <w:tc>
          <w:tcPr>
            <w:tcW w:type="dxa" w:w="8496"/>
            <w:vAlign w:val="center"/>
            <w:tcMar>
              <w:top w:w="70" w:type="dxa"/>
              <w:bottom w:w="70" w:type="dxa"/>
              <w:left w:w="95" w:type="dxa"/>
              <w:right w:w="95" w:type="dxa"/>
            </w:tcMar>
            <w:shd w:fill="FFFFFF"/>
          </w:tcPr>
          <w:p>
            <w:pPr>
              <w:spacing w:after="20" w:before="20" w:line="245" w:lineRule="auto"/>
            </w:pPr>
            <w:r>
              <w:rPr>
                <w:color w:val="000000"/>
                <w:sz w:val="20"/>
              </w:rPr>
              <w:t>Satıcının karşıladığı gönderim</w:t>
            </w:r>
          </w:p>
        </w:tc>
        <w:tc>
          <w:tcPr>
            <w:tcW w:type="dxa" w:w="1670"/>
            <w:vAlign w:val="center"/>
            <w:tcMar>
              <w:top w:w="70" w:type="dxa"/>
              <w:bottom w:w="70" w:type="dxa"/>
              <w:left w:w="95" w:type="dxa"/>
              <w:right w:w="95" w:type="dxa"/>
            </w:tcMar>
            <w:shd w:fill="FFFFFF"/>
          </w:tcPr>
          <w:p>
            <w:pPr>
              <w:spacing w:after="20" w:before="20" w:line="245" w:lineRule="auto"/>
            </w:pPr>
            <w:r>
              <w:rPr>
                <w:color w:val="000000"/>
                <w:sz w:val="20"/>
              </w:rPr>
              <w:t>60</w:t>
            </w:r>
          </w:p>
        </w:tc>
      </w:tr>
      <w:tr>
        <w:trPr>
          <w:cantSplit/>
        </w:trPr>
        <w:tc>
          <w:tcPr>
            <w:tcW w:type="dxa" w:w="8496"/>
            <w:vAlign w:val="center"/>
            <w:tcMar>
              <w:top w:w="70" w:type="dxa"/>
              <w:bottom w:w="70" w:type="dxa"/>
              <w:left w:w="95" w:type="dxa"/>
              <w:right w:w="95" w:type="dxa"/>
            </w:tcMar>
            <w:shd w:fill="F2F5F7"/>
          </w:tcPr>
          <w:p>
            <w:pPr>
              <w:spacing w:after="20" w:before="20" w:line="245" w:lineRule="auto"/>
            </w:pPr>
            <w:r>
              <w:rPr>
                <w:color w:val="000000"/>
                <w:sz w:val="20"/>
              </w:rPr>
              <w:t>Öngörülen iade ve hasar payı</w:t>
            </w:r>
          </w:p>
        </w:tc>
        <w:tc>
          <w:tcPr>
            <w:tcW w:type="dxa" w:w="1670"/>
            <w:vAlign w:val="center"/>
            <w:tcMar>
              <w:top w:w="70" w:type="dxa"/>
              <w:bottom w:w="70" w:type="dxa"/>
              <w:left w:w="95" w:type="dxa"/>
              <w:right w:w="95" w:type="dxa"/>
            </w:tcMar>
            <w:shd w:fill="F2F5F7"/>
          </w:tcPr>
          <w:p>
            <w:pPr>
              <w:spacing w:after="20" w:before="20" w:line="245" w:lineRule="auto"/>
            </w:pPr>
            <w:r>
              <w:rPr>
                <w:color w:val="000000"/>
                <w:sz w:val="20"/>
              </w:rPr>
              <w:t>20</w:t>
            </w:r>
          </w:p>
        </w:tc>
      </w:tr>
      <w:tr>
        <w:trPr>
          <w:cantSplit/>
        </w:trPr>
        <w:tc>
          <w:tcPr>
            <w:tcW w:type="dxa" w:w="8496"/>
            <w:vAlign w:val="center"/>
            <w:tcMar>
              <w:top w:w="70" w:type="dxa"/>
              <w:bottom w:w="70" w:type="dxa"/>
              <w:left w:w="95" w:type="dxa"/>
              <w:right w:w="95" w:type="dxa"/>
            </w:tcMar>
            <w:shd w:fill="FFFFFF"/>
          </w:tcPr>
          <w:p>
            <w:pPr>
              <w:spacing w:after="20" w:before="20" w:line="245" w:lineRule="auto"/>
            </w:pPr>
            <w:r>
              <w:rPr>
                <w:color w:val="000000"/>
                <w:sz w:val="20"/>
              </w:rPr>
              <w:t>Siparişe dağıtılan reklam gideri</w:t>
            </w:r>
          </w:p>
        </w:tc>
        <w:tc>
          <w:tcPr>
            <w:tcW w:type="dxa" w:w="1670"/>
            <w:vAlign w:val="center"/>
            <w:tcMar>
              <w:top w:w="70" w:type="dxa"/>
              <w:bottom w:w="70" w:type="dxa"/>
              <w:left w:w="95" w:type="dxa"/>
              <w:right w:w="95" w:type="dxa"/>
            </w:tcMar>
            <w:shd w:fill="FFFFFF"/>
          </w:tcPr>
          <w:p>
            <w:pPr>
              <w:spacing w:after="20" w:before="20" w:line="245" w:lineRule="auto"/>
            </w:pPr>
            <w:r>
              <w:rPr>
                <w:color w:val="000000"/>
                <w:sz w:val="20"/>
              </w:rPr>
              <w:t>30</w:t>
            </w:r>
          </w:p>
        </w:tc>
      </w:tr>
      <w:tr>
        <w:trPr>
          <w:cantSplit/>
        </w:trPr>
        <w:tc>
          <w:tcPr>
            <w:tcW w:type="dxa" w:w="8496"/>
            <w:vAlign w:val="center"/>
            <w:tcMar>
              <w:top w:w="70" w:type="dxa"/>
              <w:bottom w:w="70" w:type="dxa"/>
              <w:left w:w="95" w:type="dxa"/>
              <w:right w:w="95" w:type="dxa"/>
            </w:tcMar>
            <w:shd w:fill="F2F5F7"/>
          </w:tcPr>
          <w:p>
            <w:pPr>
              <w:spacing w:after="20" w:before="20" w:line="245" w:lineRule="auto"/>
            </w:pPr>
            <w:r>
              <w:rPr>
                <w:color w:val="000000"/>
                <w:sz w:val="20"/>
              </w:rPr>
              <w:t>Sabit giderler öncesi katkı</w:t>
            </w:r>
          </w:p>
        </w:tc>
        <w:tc>
          <w:tcPr>
            <w:tcW w:type="dxa" w:w="1670"/>
            <w:vAlign w:val="center"/>
            <w:tcMar>
              <w:top w:w="70" w:type="dxa"/>
              <w:bottom w:w="70" w:type="dxa"/>
              <w:left w:w="95" w:type="dxa"/>
              <w:right w:w="95" w:type="dxa"/>
            </w:tcMar>
            <w:shd w:fill="F2F5F7"/>
          </w:tcPr>
          <w:p>
            <w:pPr>
              <w:spacing w:after="20" w:before="20" w:line="245" w:lineRule="auto"/>
            </w:pPr>
            <w:r>
              <w:rPr>
                <w:color w:val="000000"/>
                <w:sz w:val="20"/>
              </w:rPr>
              <w:t>120</w:t>
            </w:r>
          </w:p>
        </w:tc>
      </w:tr>
    </w:tbl>
    <w:p>
      <w:pPr>
        <w:spacing w:after="20"/>
      </w:pPr>
    </w:p>
    <w:p>
      <w:r>
        <w:t>Örnekte katkı oranı 120/600 ile yüzde 20’dir. Bu tutar işletmenin net kârı değildir; sabit giderler ve ilgili vergi etkileri ayrıca değerlendirilir. İkinci hesapta satış fiyatı düşürülür veya kargo ve iade giderleri artırılır. Katkı negatife dönüyorsa fiyat, paket, kanal veya ürün üzerinde düzeltme yapılır.</w:t>
      </w:r>
    </w:p>
    <w:p>
      <w:pPr>
        <w:pStyle w:val="Heading2"/>
      </w:pPr>
      <w:r>
        <w:t>Küresel satış için ek hesap</w:t>
      </w:r>
    </w:p>
    <w:p>
      <w:r>
        <w:t>Hedef ülkeye taşıma, kur dönüşümü, gümrük ve vergi sorumluluğu, gerektiğinde depolama, iade ve yeniden gönderim ile ödeme vadesi ayrı yazılır. Alibaba.com yolunda tek ürün siparişi yerine teklif miktarı, numune, üretim süresi ve tahsilat koşulları üzerinden hesap yapılır. Gerçekçi maliyet oluşmadan ücretli platform üyeliği veya reklam önerilmez.</w:t>
      </w:r>
    </w:p>
    <w:p>
      <w:pPr>
        <w:pStyle w:val="Heading1"/>
        <w:pageBreakBefore/>
      </w:pPr>
      <w:r>
        <w:t>On iki haftalık uygulama takvimi</w:t>
      </w:r>
    </w:p>
    <w:p>
      <w:r>
        <w:t>Destek süresi temel eğitimin ilk günü başlar. Ön komisyon ve eksik tamamlama bu süreden önce yürütülür. Katılımcı tam zamanlı öğrenci gibi merkeze bağlı tutulmaz; toplu eğitim, randevulu uygulama ve kendi işletmesinde yapacağı görevler birlikte planlanır.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55"/>
        <w:gridCol w:w="5011"/>
        <w:gridCol w:w="3600"/>
      </w:tblGrid>
      <w:tr>
        <w:trPr>
          <w:cantSplit/>
          <w:tblHeader/>
        </w:trPr>
        <w:tc>
          <w:tcPr>
            <w:tcW w:type="dxa" w:w="1555"/>
            <w:vAlign w:val="center"/>
            <w:tcMar>
              <w:top w:w="70" w:type="dxa"/>
              <w:bottom w:w="70" w:type="dxa"/>
              <w:left w:w="95" w:type="dxa"/>
              <w:right w:w="95" w:type="dxa"/>
            </w:tcMar>
            <w:shd w:fill="193B50"/>
          </w:tcPr>
          <w:p>
            <w:pPr>
              <w:spacing w:after="20" w:before="20" w:line="245" w:lineRule="auto"/>
            </w:pPr>
            <w:r>
              <w:rPr>
                <w:b/>
                <w:color w:val="FFFFFF"/>
                <w:sz w:val="20"/>
              </w:rPr>
              <w:t>Dönem</w:t>
            </w:r>
          </w:p>
        </w:tc>
        <w:tc>
          <w:tcPr>
            <w:tcW w:type="dxa" w:w="5011"/>
            <w:vAlign w:val="center"/>
            <w:tcMar>
              <w:top w:w="70" w:type="dxa"/>
              <w:bottom w:w="70" w:type="dxa"/>
              <w:left w:w="95" w:type="dxa"/>
              <w:right w:w="95" w:type="dxa"/>
            </w:tcMar>
            <w:shd w:fill="193B50"/>
          </w:tcPr>
          <w:p>
            <w:pPr>
              <w:spacing w:after="20" w:before="20" w:line="245" w:lineRule="auto"/>
            </w:pPr>
            <w:r>
              <w:rPr>
                <w:b/>
                <w:color w:val="FFFFFF"/>
                <w:sz w:val="20"/>
              </w:rPr>
              <w:t>Merkezde çalışma</w:t>
            </w:r>
          </w:p>
        </w:tc>
        <w:tc>
          <w:tcPr>
            <w:tcW w:type="dxa" w:w="3600"/>
            <w:vAlign w:val="center"/>
            <w:tcMar>
              <w:top w:w="70" w:type="dxa"/>
              <w:bottom w:w="70" w:type="dxa"/>
              <w:left w:w="95" w:type="dxa"/>
              <w:right w:w="95" w:type="dxa"/>
            </w:tcMar>
            <w:shd w:fill="193B50"/>
          </w:tcPr>
          <w:p>
            <w:pPr>
              <w:spacing w:after="20" w:before="20" w:line="245" w:lineRule="auto"/>
            </w:pPr>
            <w:r>
              <w:rPr>
                <w:b/>
                <w:color w:val="FFFFFF"/>
                <w:sz w:val="20"/>
              </w:rPr>
              <w:t>Somut çıktı</w:t>
            </w:r>
          </w:p>
        </w:tc>
      </w:tr>
      <w:tr>
        <w:trPr>
          <w:cantSplit/>
        </w:trPr>
        <w:tc>
          <w:tcPr>
            <w:tcW w:type="dxa" w:w="1555"/>
            <w:vAlign w:val="center"/>
            <w:tcMar>
              <w:top w:w="70" w:type="dxa"/>
              <w:bottom w:w="70" w:type="dxa"/>
              <w:left w:w="95" w:type="dxa"/>
              <w:right w:w="95" w:type="dxa"/>
            </w:tcMar>
            <w:shd w:fill="FFFFFF"/>
          </w:tcPr>
          <w:p>
            <w:pPr>
              <w:spacing w:after="20" w:before="20" w:line="245" w:lineRule="auto"/>
            </w:pPr>
            <w:r>
              <w:rPr>
                <w:color w:val="000000"/>
                <w:sz w:val="20"/>
              </w:rPr>
              <w:t>Başlangıç öncesi</w:t>
            </w:r>
          </w:p>
        </w:tc>
        <w:tc>
          <w:tcPr>
            <w:tcW w:type="dxa" w:w="5011"/>
            <w:vAlign w:val="center"/>
            <w:tcMar>
              <w:top w:w="70" w:type="dxa"/>
              <w:bottom w:w="70" w:type="dxa"/>
              <w:left w:w="95" w:type="dxa"/>
              <w:right w:w="95" w:type="dxa"/>
            </w:tcMar>
            <w:shd w:fill="FFFFFF"/>
          </w:tcPr>
          <w:p>
            <w:pPr>
              <w:spacing w:after="20" w:before="20" w:line="245" w:lineRule="auto"/>
            </w:pPr>
            <w:r>
              <w:rPr>
                <w:color w:val="000000"/>
                <w:sz w:val="20"/>
              </w:rPr>
              <w:t>Ürün incelemesi, puanlama, statü kontrolü ve uygun dönem seçimi.</w:t>
            </w:r>
          </w:p>
        </w:tc>
        <w:tc>
          <w:tcPr>
            <w:tcW w:type="dxa" w:w="3600"/>
            <w:vAlign w:val="center"/>
            <w:tcMar>
              <w:top w:w="70" w:type="dxa"/>
              <w:bottom w:w="70" w:type="dxa"/>
              <w:left w:w="95" w:type="dxa"/>
              <w:right w:w="95" w:type="dxa"/>
            </w:tcMar>
            <w:shd w:fill="FFFFFF"/>
          </w:tcPr>
          <w:p>
            <w:pPr>
              <w:spacing w:after="20" w:before="20" w:line="245" w:lineRule="auto"/>
            </w:pPr>
            <w:r>
              <w:rPr>
                <w:color w:val="000000"/>
                <w:sz w:val="20"/>
              </w:rPr>
              <w:t>Kabul kararı ve katılımcının görev listesi.</w:t>
            </w:r>
          </w:p>
        </w:tc>
      </w:tr>
      <w:tr>
        <w:trPr>
          <w:cantSplit/>
        </w:trPr>
        <w:tc>
          <w:tcPr>
            <w:tcW w:type="dxa" w:w="1555"/>
            <w:vAlign w:val="center"/>
            <w:tcMar>
              <w:top w:w="70" w:type="dxa"/>
              <w:bottom w:w="70" w:type="dxa"/>
              <w:left w:w="95" w:type="dxa"/>
              <w:right w:w="95" w:type="dxa"/>
            </w:tcMar>
            <w:shd w:fill="F2F5F7"/>
          </w:tcPr>
          <w:p>
            <w:pPr>
              <w:spacing w:after="20" w:before="20" w:line="245" w:lineRule="auto"/>
            </w:pPr>
            <w:r>
              <w:rPr>
                <w:color w:val="000000"/>
                <w:sz w:val="20"/>
              </w:rPr>
              <w:t>1 inci hafta</w:t>
            </w:r>
          </w:p>
        </w:tc>
        <w:tc>
          <w:tcPr>
            <w:tcW w:type="dxa" w:w="5011"/>
            <w:vAlign w:val="center"/>
            <w:tcMar>
              <w:top w:w="70" w:type="dxa"/>
              <w:bottom w:w="70" w:type="dxa"/>
              <w:left w:w="95" w:type="dxa"/>
              <w:right w:w="95" w:type="dxa"/>
            </w:tcMar>
            <w:shd w:fill="F2F5F7"/>
          </w:tcPr>
          <w:p>
            <w:pPr>
              <w:spacing w:after="20" w:before="20" w:line="245" w:lineRule="auto"/>
            </w:pPr>
            <w:r>
              <w:rPr>
                <w:color w:val="000000"/>
                <w:sz w:val="20"/>
              </w:rPr>
              <w:t>3 günde 12 saat temel eğitim; başarı değerlendirmesi; çekim ve kurulum randevusu.</w:t>
            </w:r>
          </w:p>
        </w:tc>
        <w:tc>
          <w:tcPr>
            <w:tcW w:type="dxa" w:w="3600"/>
            <w:vAlign w:val="center"/>
            <w:tcMar>
              <w:top w:w="70" w:type="dxa"/>
              <w:bottom w:w="70" w:type="dxa"/>
              <w:left w:w="95" w:type="dxa"/>
              <w:right w:w="95" w:type="dxa"/>
            </w:tcMar>
            <w:shd w:fill="F2F5F7"/>
          </w:tcPr>
          <w:p>
            <w:pPr>
              <w:spacing w:after="20" w:before="20" w:line="245" w:lineRule="auto"/>
            </w:pPr>
            <w:r>
              <w:rPr>
                <w:color w:val="000000"/>
                <w:sz w:val="20"/>
              </w:rPr>
              <w:t>Ürün dosyası, maliyet tablosu, ilk kanal seçimi.</w:t>
            </w:r>
          </w:p>
        </w:tc>
      </w:tr>
      <w:tr>
        <w:trPr>
          <w:cantSplit/>
        </w:trPr>
        <w:tc>
          <w:tcPr>
            <w:tcW w:type="dxa" w:w="1555"/>
            <w:vAlign w:val="center"/>
            <w:tcMar>
              <w:top w:w="70" w:type="dxa"/>
              <w:bottom w:w="70" w:type="dxa"/>
              <w:left w:w="95" w:type="dxa"/>
              <w:right w:w="95" w:type="dxa"/>
            </w:tcMar>
            <w:shd w:fill="FFFFFF"/>
          </w:tcPr>
          <w:p>
            <w:pPr>
              <w:spacing w:after="20" w:before="20" w:line="245" w:lineRule="auto"/>
            </w:pPr>
            <w:r>
              <w:rPr>
                <w:color w:val="000000"/>
                <w:sz w:val="20"/>
              </w:rPr>
              <w:t>2 nci hafta</w:t>
            </w:r>
          </w:p>
        </w:tc>
        <w:tc>
          <w:tcPr>
            <w:tcW w:type="dxa" w:w="5011"/>
            <w:vAlign w:val="center"/>
            <w:tcMar>
              <w:top w:w="70" w:type="dxa"/>
              <w:bottom w:w="70" w:type="dxa"/>
              <w:left w:w="95" w:type="dxa"/>
              <w:right w:w="95" w:type="dxa"/>
            </w:tcMar>
            <w:shd w:fill="FFFFFF"/>
          </w:tcPr>
          <w:p>
            <w:pPr>
              <w:spacing w:after="20" w:before="20" w:line="245" w:lineRule="auto"/>
            </w:pPr>
            <w:r>
              <w:rPr>
                <w:color w:val="000000"/>
                <w:sz w:val="20"/>
              </w:rPr>
              <w:t>Fotoğraf, ürün metni, paket denemesi, hesap ve profil hazırlığı.</w:t>
            </w:r>
          </w:p>
        </w:tc>
        <w:tc>
          <w:tcPr>
            <w:tcW w:type="dxa" w:w="3600"/>
            <w:vAlign w:val="center"/>
            <w:tcMar>
              <w:top w:w="70" w:type="dxa"/>
              <w:bottom w:w="70" w:type="dxa"/>
              <w:left w:w="95" w:type="dxa"/>
              <w:right w:w="95" w:type="dxa"/>
            </w:tcMar>
            <w:shd w:fill="FFFFFF"/>
          </w:tcPr>
          <w:p>
            <w:pPr>
              <w:spacing w:after="20" w:before="20" w:line="245" w:lineRule="auto"/>
            </w:pPr>
            <w:r>
              <w:rPr>
                <w:color w:val="000000"/>
                <w:sz w:val="20"/>
              </w:rPr>
              <w:t>İlk 1–3 ürünün satışa hazır dosyası.</w:t>
            </w:r>
          </w:p>
        </w:tc>
      </w:tr>
      <w:tr>
        <w:trPr>
          <w:cantSplit/>
        </w:trPr>
        <w:tc>
          <w:tcPr>
            <w:tcW w:type="dxa" w:w="1555"/>
            <w:vAlign w:val="center"/>
            <w:tcMar>
              <w:top w:w="70" w:type="dxa"/>
              <w:bottom w:w="70" w:type="dxa"/>
              <w:left w:w="95" w:type="dxa"/>
              <w:right w:w="95" w:type="dxa"/>
            </w:tcMar>
            <w:shd w:fill="F2F5F7"/>
          </w:tcPr>
          <w:p>
            <w:pPr>
              <w:spacing w:after="20" w:before="20" w:line="245" w:lineRule="auto"/>
            </w:pPr>
            <w:r>
              <w:rPr>
                <w:color w:val="000000"/>
                <w:sz w:val="20"/>
              </w:rPr>
              <w:t>3 ve 4 üncü haftalar</w:t>
            </w:r>
          </w:p>
        </w:tc>
        <w:tc>
          <w:tcPr>
            <w:tcW w:type="dxa" w:w="5011"/>
            <w:vAlign w:val="center"/>
            <w:tcMar>
              <w:top w:w="70" w:type="dxa"/>
              <w:bottom w:w="70" w:type="dxa"/>
              <w:left w:w="95" w:type="dxa"/>
              <w:right w:w="95" w:type="dxa"/>
            </w:tcMar>
            <w:shd w:fill="F2F5F7"/>
          </w:tcPr>
          <w:p>
            <w:pPr>
              <w:spacing w:after="20" w:before="20" w:line="245" w:lineRule="auto"/>
            </w:pPr>
            <w:r>
              <w:rPr>
                <w:color w:val="000000"/>
                <w:sz w:val="20"/>
              </w:rPr>
              <w:t>Mağaza kontrolleri, ödeme ve gönderim ayarları, deneme siparişi; gerekiyorsa küresel modül.</w:t>
            </w:r>
          </w:p>
        </w:tc>
        <w:tc>
          <w:tcPr>
            <w:tcW w:type="dxa" w:w="3600"/>
            <w:vAlign w:val="center"/>
            <w:tcMar>
              <w:top w:w="70" w:type="dxa"/>
              <w:bottom w:w="70" w:type="dxa"/>
              <w:left w:w="95" w:type="dxa"/>
              <w:right w:w="95" w:type="dxa"/>
            </w:tcMar>
            <w:shd w:fill="F2F5F7"/>
          </w:tcPr>
          <w:p>
            <w:pPr>
              <w:spacing w:after="20" w:before="20" w:line="245" w:lineRule="auto"/>
            </w:pPr>
            <w:r>
              <w:rPr>
                <w:color w:val="000000"/>
                <w:sz w:val="20"/>
              </w:rPr>
              <w:t>Hazır dosyalarda ilk kanalın yayına alınması.</w:t>
            </w:r>
          </w:p>
        </w:tc>
      </w:tr>
      <w:tr>
        <w:trPr>
          <w:cantSplit/>
        </w:trPr>
        <w:tc>
          <w:tcPr>
            <w:tcW w:type="dxa" w:w="1555"/>
            <w:vAlign w:val="center"/>
            <w:tcMar>
              <w:top w:w="70" w:type="dxa"/>
              <w:bottom w:w="70" w:type="dxa"/>
              <w:left w:w="95" w:type="dxa"/>
              <w:right w:w="95" w:type="dxa"/>
            </w:tcMar>
            <w:shd w:fill="FFFFFF"/>
          </w:tcPr>
          <w:p>
            <w:pPr>
              <w:spacing w:after="20" w:before="20" w:line="245" w:lineRule="auto"/>
            </w:pPr>
            <w:r>
              <w:rPr>
                <w:color w:val="000000"/>
                <w:sz w:val="20"/>
              </w:rPr>
              <w:t>5 ve 6 ncı haftalar</w:t>
            </w:r>
          </w:p>
        </w:tc>
        <w:tc>
          <w:tcPr>
            <w:tcW w:type="dxa" w:w="5011"/>
            <w:vAlign w:val="center"/>
            <w:tcMar>
              <w:top w:w="70" w:type="dxa"/>
              <w:bottom w:w="70" w:type="dxa"/>
              <w:left w:w="95" w:type="dxa"/>
              <w:right w:w="95" w:type="dxa"/>
            </w:tcMar>
            <w:shd w:fill="FFFFFF"/>
          </w:tcPr>
          <w:p>
            <w:pPr>
              <w:spacing w:after="20" w:before="20" w:line="245" w:lineRule="auto"/>
            </w:pPr>
            <w:r>
              <w:rPr>
                <w:color w:val="000000"/>
                <w:sz w:val="20"/>
              </w:rPr>
              <w:t>Sipariş ve müşteri soruları, stok, içerik üretimi; 2 nci bireysel görüşme.</w:t>
            </w:r>
          </w:p>
        </w:tc>
        <w:tc>
          <w:tcPr>
            <w:tcW w:type="dxa" w:w="3600"/>
            <w:vAlign w:val="center"/>
            <w:tcMar>
              <w:top w:w="70" w:type="dxa"/>
              <w:bottom w:w="70" w:type="dxa"/>
              <w:left w:w="95" w:type="dxa"/>
              <w:right w:w="95" w:type="dxa"/>
            </w:tcMar>
            <w:shd w:fill="FFFFFF"/>
          </w:tcPr>
          <w:p>
            <w:pPr>
              <w:spacing w:after="20" w:before="20" w:line="245" w:lineRule="auto"/>
            </w:pPr>
            <w:r>
              <w:rPr>
                <w:color w:val="000000"/>
                <w:sz w:val="20"/>
              </w:rPr>
              <w:t>Hataların düzeltilmesi ve ilk performans değerlendirmesi.</w:t>
            </w:r>
          </w:p>
        </w:tc>
      </w:tr>
      <w:tr>
        <w:trPr>
          <w:cantSplit/>
        </w:trPr>
        <w:tc>
          <w:tcPr>
            <w:tcW w:type="dxa" w:w="1555"/>
            <w:vAlign w:val="center"/>
            <w:tcMar>
              <w:top w:w="70" w:type="dxa"/>
              <w:bottom w:w="70" w:type="dxa"/>
              <w:left w:w="95" w:type="dxa"/>
              <w:right w:w="95" w:type="dxa"/>
            </w:tcMar>
            <w:shd w:fill="F2F5F7"/>
          </w:tcPr>
          <w:p>
            <w:pPr>
              <w:spacing w:after="20" w:before="20" w:line="245" w:lineRule="auto"/>
            </w:pPr>
            <w:r>
              <w:rPr>
                <w:color w:val="000000"/>
                <w:sz w:val="20"/>
              </w:rPr>
              <w:t>7 ve 8 inci haftalar</w:t>
            </w:r>
          </w:p>
        </w:tc>
        <w:tc>
          <w:tcPr>
            <w:tcW w:type="dxa" w:w="5011"/>
            <w:vAlign w:val="center"/>
            <w:tcMar>
              <w:top w:w="70" w:type="dxa"/>
              <w:bottom w:w="70" w:type="dxa"/>
              <w:left w:w="95" w:type="dxa"/>
              <w:right w:w="95" w:type="dxa"/>
            </w:tcMar>
            <w:shd w:fill="F2F5F7"/>
          </w:tcPr>
          <w:p>
            <w:pPr>
              <w:spacing w:after="20" w:before="20" w:line="245" w:lineRule="auto"/>
            </w:pPr>
            <w:r>
              <w:rPr>
                <w:color w:val="000000"/>
                <w:sz w:val="20"/>
              </w:rPr>
              <w:t>Seçmeli eğitim, gerekli ise ikinci kanal; 3 üncü bireysel görüşme.</w:t>
            </w:r>
          </w:p>
        </w:tc>
        <w:tc>
          <w:tcPr>
            <w:tcW w:type="dxa" w:w="3600"/>
            <w:vAlign w:val="center"/>
            <w:tcMar>
              <w:top w:w="70" w:type="dxa"/>
              <w:bottom w:w="70" w:type="dxa"/>
              <w:left w:w="95" w:type="dxa"/>
              <w:right w:w="95" w:type="dxa"/>
            </w:tcMar>
            <w:shd w:fill="F2F5F7"/>
          </w:tcPr>
          <w:p>
            <w:pPr>
              <w:spacing w:after="20" w:before="20" w:line="245" w:lineRule="auto"/>
            </w:pPr>
            <w:r>
              <w:rPr>
                <w:color w:val="000000"/>
                <w:sz w:val="20"/>
              </w:rPr>
              <w:t>En fazla 5 ürünlük tamamlanmış katalog ve kanal iyileştirmesi.</w:t>
            </w:r>
          </w:p>
        </w:tc>
      </w:tr>
      <w:tr>
        <w:trPr>
          <w:cantSplit/>
        </w:trPr>
        <w:tc>
          <w:tcPr>
            <w:tcW w:type="dxa" w:w="1555"/>
            <w:vAlign w:val="center"/>
            <w:tcMar>
              <w:top w:w="70" w:type="dxa"/>
              <w:bottom w:w="70" w:type="dxa"/>
              <w:left w:w="95" w:type="dxa"/>
              <w:right w:w="95" w:type="dxa"/>
            </w:tcMar>
            <w:shd w:fill="FFFFFF"/>
          </w:tcPr>
          <w:p>
            <w:pPr>
              <w:spacing w:after="20" w:before="20" w:line="245" w:lineRule="auto"/>
            </w:pPr>
            <w:r>
              <w:rPr>
                <w:color w:val="000000"/>
                <w:sz w:val="20"/>
              </w:rPr>
              <w:t>9–11 inci haftalar</w:t>
            </w:r>
          </w:p>
        </w:tc>
        <w:tc>
          <w:tcPr>
            <w:tcW w:type="dxa" w:w="5011"/>
            <w:vAlign w:val="center"/>
            <w:tcMar>
              <w:top w:w="70" w:type="dxa"/>
              <w:bottom w:w="70" w:type="dxa"/>
              <w:left w:w="95" w:type="dxa"/>
              <w:right w:w="95" w:type="dxa"/>
            </w:tcMar>
            <w:shd w:fill="FFFFFF"/>
          </w:tcPr>
          <w:p>
            <w:pPr>
              <w:spacing w:after="20" w:before="20" w:line="245" w:lineRule="auto"/>
            </w:pPr>
            <w:r>
              <w:rPr>
                <w:color w:val="000000"/>
                <w:sz w:val="20"/>
              </w:rPr>
              <w:t>Katılımcının işlemleri bağımsız yürütmesi, reklam ve içerik denemelerinin değerlendirilmesi.</w:t>
            </w:r>
          </w:p>
        </w:tc>
        <w:tc>
          <w:tcPr>
            <w:tcW w:type="dxa" w:w="3600"/>
            <w:vAlign w:val="center"/>
            <w:tcMar>
              <w:top w:w="70" w:type="dxa"/>
              <w:bottom w:w="70" w:type="dxa"/>
              <w:left w:w="95" w:type="dxa"/>
              <w:right w:w="95" w:type="dxa"/>
            </w:tcMar>
            <w:shd w:fill="FFFFFF"/>
          </w:tcPr>
          <w:p>
            <w:pPr>
              <w:spacing w:after="20" w:before="20" w:line="245" w:lineRule="auto"/>
            </w:pPr>
            <w:r>
              <w:rPr>
                <w:color w:val="000000"/>
                <w:sz w:val="20"/>
              </w:rPr>
              <w:t>Kendi başına uygulanan haftalık iş planı.</w:t>
            </w:r>
          </w:p>
        </w:tc>
      </w:tr>
      <w:tr>
        <w:trPr>
          <w:cantSplit/>
        </w:trPr>
        <w:tc>
          <w:tcPr>
            <w:tcW w:type="dxa" w:w="1555"/>
            <w:vAlign w:val="center"/>
            <w:tcMar>
              <w:top w:w="70" w:type="dxa"/>
              <w:bottom w:w="70" w:type="dxa"/>
              <w:left w:w="95" w:type="dxa"/>
              <w:right w:w="95" w:type="dxa"/>
            </w:tcMar>
            <w:shd w:fill="F2F5F7"/>
          </w:tcPr>
          <w:p>
            <w:pPr>
              <w:spacing w:after="20" w:before="20" w:line="245" w:lineRule="auto"/>
            </w:pPr>
            <w:r>
              <w:rPr>
                <w:color w:val="000000"/>
                <w:sz w:val="20"/>
              </w:rPr>
              <w:t>12 nci hafta</w:t>
            </w:r>
          </w:p>
        </w:tc>
        <w:tc>
          <w:tcPr>
            <w:tcW w:type="dxa" w:w="5011"/>
            <w:vAlign w:val="center"/>
            <w:tcMar>
              <w:top w:w="70" w:type="dxa"/>
              <w:bottom w:w="70" w:type="dxa"/>
              <w:left w:w="95" w:type="dxa"/>
              <w:right w:w="95" w:type="dxa"/>
            </w:tcMar>
            <w:shd w:fill="F2F5F7"/>
          </w:tcPr>
          <w:p>
            <w:pPr>
              <w:spacing w:after="20" w:before="20" w:line="245" w:lineRule="auto"/>
            </w:pPr>
            <w:r>
              <w:rPr>
                <w:color w:val="000000"/>
                <w:sz w:val="20"/>
              </w:rPr>
              <w:t>Son danışmanlık, beceri kontrolü ve devir.</w:t>
            </w:r>
          </w:p>
        </w:tc>
        <w:tc>
          <w:tcPr>
            <w:tcW w:type="dxa" w:w="3600"/>
            <w:vAlign w:val="center"/>
            <w:tcMar>
              <w:top w:w="70" w:type="dxa"/>
              <w:bottom w:w="70" w:type="dxa"/>
              <w:left w:w="95" w:type="dxa"/>
              <w:right w:w="95" w:type="dxa"/>
            </w:tcMar>
            <w:shd w:fill="F2F5F7"/>
          </w:tcPr>
          <w:p>
            <w:pPr>
              <w:spacing w:after="20" w:before="20" w:line="245" w:lineRule="auto"/>
            </w:pPr>
            <w:r>
              <w:rPr>
                <w:color w:val="000000"/>
                <w:sz w:val="20"/>
              </w:rPr>
              <w:t>Teslim dosyası, erişim kontrolü ve 90 günlük çalışma planı.</w:t>
            </w:r>
          </w:p>
        </w:tc>
      </w:tr>
    </w:tbl>
    <w:p>
      <w:pPr>
        <w:spacing w:after="20"/>
      </w:pPr>
    </w:p>
    <w:p>
      <w:pPr>
        <w:pStyle w:val="Heading2"/>
      </w:pPr>
      <w:r>
        <w:t>Satışa geçiş hedefi</w:t>
      </w:r>
    </w:p>
    <w:p>
      <w:r>
        <w:t>2–4 haftalık hedef, ürün ve belgeleri hazır dosyalar için ilk mağazanın açılmasıdır; ilk sipariş veya gelir garantisi değildir. Amazon hesap doğrulaması, kategori incelemesi, ihracat belgesi veya ücretli sağlayıcı tercihi nedeniyle oluşan dış bekleme süreleri ayrıca izlenir. Bekleme sırasında eğitim, katalog ve paketleme hazırlığı sürer.</w:t>
      </w:r>
    </w:p>
    <w:p>
      <w:pPr>
        <w:pStyle w:val="Heading2"/>
      </w:pPr>
      <w:r>
        <w:t>Randevu düzeni</w:t>
      </w:r>
    </w:p>
    <w:p>
      <w:r>
        <w:t>Bireysel danışmanlık yaklaşık 3, 5, 8 ve 12 nci haftalarda dört adet 90 dakikalık oturumdur. Görsel ve kurulum işleri ayrı randevularla yürütülür. Öğrenme ihtiyacı olan katılımcıya telefonda yönlendirme yapılabilir; düzenli eğitim ve danışmanlığın temel sunum yeri fiziksel merkezdir.</w:t>
      </w:r>
    </w:p>
    <w:p>
      <w:r>
        <w:t>Merkez kaynaklı gecikmede eksik standart hizmet için telafi randevusu verilir. Katılımcının dış belge beklemesi yoğun desteği sınırsız uzatmaz; kalan teslimler dosyalanarak hazırlık durumuna göre sonraki uygun boşluğa alınır ve 24 aktif işletme sınırı korunur.</w:t>
      </w:r>
    </w:p>
    <w:p>
      <w:pPr>
        <w:pStyle w:val="Heading1"/>
        <w:pageBreakBefore/>
      </w:pPr>
      <w:r>
        <w:t>Ortak başlangıç eğitimi</w:t>
      </w:r>
    </w:p>
    <w:p>
      <w:r>
        <w:t>Tüm katılımcılar aynı 12 saatlik temel programı alır. Eğitim üç günde, günde dört saat olarak uygulanır. Her konu katılımcının kendi ürünüyle işlenir. Amaç, hangi kanalla başlayacağını seçebilmesi ve ilk mağazanın günlük işlerini anlayabilmesidir.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5011"/>
        <w:gridCol w:w="3643"/>
      </w:tblGrid>
      <w:tr>
        <w:trPr>
          <w:cantSplit/>
          <w:tblHeader/>
        </w:trPr>
        <w:tc>
          <w:tcPr>
            <w:tcW w:type="dxa" w:w="1512"/>
            <w:vAlign w:val="center"/>
            <w:tcMar>
              <w:top w:w="70" w:type="dxa"/>
              <w:bottom w:w="70" w:type="dxa"/>
              <w:left w:w="95" w:type="dxa"/>
              <w:right w:w="95" w:type="dxa"/>
            </w:tcMar>
            <w:shd w:fill="193B50"/>
          </w:tcPr>
          <w:p>
            <w:pPr>
              <w:spacing w:after="20" w:before="20" w:line="245" w:lineRule="auto"/>
            </w:pPr>
            <w:r>
              <w:rPr>
                <w:b/>
                <w:color w:val="FFFFFF"/>
                <w:sz w:val="20"/>
              </w:rPr>
              <w:t>Gün ve süre</w:t>
            </w:r>
          </w:p>
        </w:tc>
        <w:tc>
          <w:tcPr>
            <w:tcW w:type="dxa" w:w="5011"/>
            <w:vAlign w:val="center"/>
            <w:tcMar>
              <w:top w:w="70" w:type="dxa"/>
              <w:bottom w:w="70" w:type="dxa"/>
              <w:left w:w="95" w:type="dxa"/>
              <w:right w:w="95" w:type="dxa"/>
            </w:tcMar>
            <w:shd w:fill="193B50"/>
          </w:tcPr>
          <w:p>
            <w:pPr>
              <w:spacing w:after="20" w:before="20" w:line="245" w:lineRule="auto"/>
            </w:pPr>
            <w:r>
              <w:rPr>
                <w:b/>
                <w:color w:val="FFFFFF"/>
                <w:sz w:val="20"/>
              </w:rPr>
              <w:t>İçerik</w:t>
            </w:r>
          </w:p>
        </w:tc>
        <w:tc>
          <w:tcPr>
            <w:tcW w:type="dxa" w:w="3643"/>
            <w:vAlign w:val="center"/>
            <w:tcMar>
              <w:top w:w="70" w:type="dxa"/>
              <w:bottom w:w="70" w:type="dxa"/>
              <w:left w:w="95" w:type="dxa"/>
              <w:right w:w="95" w:type="dxa"/>
            </w:tcMar>
            <w:shd w:fill="193B50"/>
          </w:tcPr>
          <w:p>
            <w:pPr>
              <w:spacing w:after="20" w:before="20" w:line="245" w:lineRule="auto"/>
            </w:pPr>
            <w:r>
              <w:rPr>
                <w:b/>
                <w:color w:val="FFFFFF"/>
                <w:sz w:val="20"/>
              </w:rPr>
              <w:t>Uygulama</w:t>
            </w:r>
          </w:p>
        </w:tc>
      </w:tr>
      <w:tr>
        <w:trPr>
          <w:cantSplit/>
        </w:trPr>
        <w:tc>
          <w:tcPr>
            <w:tcW w:type="dxa" w:w="1512"/>
            <w:vAlign w:val="center"/>
            <w:tcMar>
              <w:top w:w="70" w:type="dxa"/>
              <w:bottom w:w="70" w:type="dxa"/>
              <w:left w:w="95" w:type="dxa"/>
              <w:right w:w="95" w:type="dxa"/>
            </w:tcMar>
            <w:shd w:fill="FFFFFF"/>
          </w:tcPr>
          <w:p>
            <w:pPr>
              <w:spacing w:after="20" w:before="20" w:line="245" w:lineRule="auto"/>
            </w:pPr>
            <w:r>
              <w:rPr>
                <w:color w:val="000000"/>
                <w:sz w:val="20"/>
              </w:rPr>
              <w:t>1 inci gün</w:t>
              <w:br/>
              <w:t>4 saat</w:t>
            </w:r>
          </w:p>
        </w:tc>
        <w:tc>
          <w:tcPr>
            <w:tcW w:type="dxa" w:w="5011"/>
            <w:vAlign w:val="center"/>
            <w:tcMar>
              <w:top w:w="70" w:type="dxa"/>
              <w:bottom w:w="70" w:type="dxa"/>
              <w:left w:w="95" w:type="dxa"/>
              <w:right w:w="95" w:type="dxa"/>
            </w:tcMar>
            <w:shd w:fill="FFFFFF"/>
          </w:tcPr>
          <w:p>
            <w:pPr>
              <w:spacing w:after="20" w:before="20" w:line="245" w:lineRule="auto"/>
            </w:pPr>
            <w:r>
              <w:rPr>
                <w:color w:val="000000"/>
                <w:sz w:val="20"/>
              </w:rPr>
              <w:t>E-ticaretin işleyişi; müşteri ve ürün seçimi; üretim ve tedarik farkı; satıcı statüsü; fiyat, emek ve maliyet.</w:t>
            </w:r>
          </w:p>
        </w:tc>
        <w:tc>
          <w:tcPr>
            <w:tcW w:type="dxa" w:w="3643"/>
            <w:vAlign w:val="center"/>
            <w:tcMar>
              <w:top w:w="70" w:type="dxa"/>
              <w:bottom w:w="70" w:type="dxa"/>
              <w:left w:w="95" w:type="dxa"/>
              <w:right w:w="95" w:type="dxa"/>
            </w:tcMar>
            <w:shd w:fill="FFFFFF"/>
          </w:tcPr>
          <w:p>
            <w:pPr>
              <w:spacing w:after="20" w:before="20" w:line="245" w:lineRule="auto"/>
            </w:pPr>
            <w:r>
              <w:rPr>
                <w:color w:val="000000"/>
                <w:sz w:val="20"/>
              </w:rPr>
              <w:t>Bir ürünün maliyet tablosu ve hedef müşteri tanımı hazırlanır.</w:t>
            </w:r>
          </w:p>
        </w:tc>
      </w:tr>
      <w:tr>
        <w:trPr>
          <w:cantSplit/>
        </w:trPr>
        <w:tc>
          <w:tcPr>
            <w:tcW w:type="dxa" w:w="1512"/>
            <w:vAlign w:val="center"/>
            <w:tcMar>
              <w:top w:w="70" w:type="dxa"/>
              <w:bottom w:w="70" w:type="dxa"/>
              <w:left w:w="95" w:type="dxa"/>
              <w:right w:w="95" w:type="dxa"/>
            </w:tcMar>
            <w:shd w:fill="F2F5F7"/>
          </w:tcPr>
          <w:p>
            <w:pPr>
              <w:spacing w:after="20" w:before="20" w:line="245" w:lineRule="auto"/>
            </w:pPr>
            <w:r>
              <w:rPr>
                <w:color w:val="000000"/>
                <w:sz w:val="20"/>
              </w:rPr>
              <w:t>2 nci gün</w:t>
              <w:br/>
              <w:t>4 saat</w:t>
            </w:r>
          </w:p>
        </w:tc>
        <w:tc>
          <w:tcPr>
            <w:tcW w:type="dxa" w:w="5011"/>
            <w:vAlign w:val="center"/>
            <w:tcMar>
              <w:top w:w="70" w:type="dxa"/>
              <w:bottom w:w="70" w:type="dxa"/>
              <w:left w:w="95" w:type="dxa"/>
              <w:right w:w="95" w:type="dxa"/>
            </w:tcMar>
            <w:shd w:fill="F2F5F7"/>
          </w:tcPr>
          <w:p>
            <w:pPr>
              <w:spacing w:after="20" w:before="20" w:line="245" w:lineRule="auto"/>
            </w:pPr>
            <w:r>
              <w:rPr>
                <w:color w:val="000000"/>
                <w:sz w:val="20"/>
              </w:rPr>
              <w:t>Yurt içi ve küresel kanal farkı; ürün kartı, fotoğraf ve açıklama; mağaza hesabı; güvenli erişim ve ödeme.</w:t>
            </w:r>
          </w:p>
        </w:tc>
        <w:tc>
          <w:tcPr>
            <w:tcW w:type="dxa" w:w="3643"/>
            <w:vAlign w:val="center"/>
            <w:tcMar>
              <w:top w:w="70" w:type="dxa"/>
              <w:bottom w:w="70" w:type="dxa"/>
              <w:left w:w="95" w:type="dxa"/>
              <w:right w:w="95" w:type="dxa"/>
            </w:tcMar>
            <w:shd w:fill="F2F5F7"/>
          </w:tcPr>
          <w:p>
            <w:pPr>
              <w:spacing w:after="20" w:before="20" w:line="245" w:lineRule="auto"/>
            </w:pPr>
            <w:r>
              <w:rPr>
                <w:color w:val="000000"/>
                <w:sz w:val="20"/>
              </w:rPr>
              <w:t>Bir ürün kartı hazırlanır ve örnek panelde ürün girişi yapılır.</w:t>
            </w:r>
          </w:p>
        </w:tc>
      </w:tr>
      <w:tr>
        <w:trPr>
          <w:cantSplit/>
        </w:trPr>
        <w:tc>
          <w:tcPr>
            <w:tcW w:type="dxa" w:w="1512"/>
            <w:vAlign w:val="center"/>
            <w:tcMar>
              <w:top w:w="70" w:type="dxa"/>
              <w:bottom w:w="70" w:type="dxa"/>
              <w:left w:w="95" w:type="dxa"/>
              <w:right w:w="95" w:type="dxa"/>
            </w:tcMar>
            <w:shd w:fill="FFFFFF"/>
          </w:tcPr>
          <w:p>
            <w:pPr>
              <w:spacing w:after="20" w:before="20" w:line="245" w:lineRule="auto"/>
            </w:pPr>
            <w:r>
              <w:rPr>
                <w:color w:val="000000"/>
                <w:sz w:val="20"/>
              </w:rPr>
              <w:t>3 üncü gün</w:t>
              <w:br/>
              <w:t>4 saat</w:t>
            </w:r>
          </w:p>
        </w:tc>
        <w:tc>
          <w:tcPr>
            <w:tcW w:type="dxa" w:w="5011"/>
            <w:vAlign w:val="center"/>
            <w:tcMar>
              <w:top w:w="70" w:type="dxa"/>
              <w:bottom w:w="70" w:type="dxa"/>
              <w:left w:w="95" w:type="dxa"/>
              <w:right w:w="95" w:type="dxa"/>
            </w:tcMar>
            <w:shd w:fill="FFFFFF"/>
          </w:tcPr>
          <w:p>
            <w:pPr>
              <w:spacing w:after="20" w:before="20" w:line="245" w:lineRule="auto"/>
            </w:pPr>
            <w:r>
              <w:rPr>
                <w:color w:val="000000"/>
                <w:sz w:val="20"/>
              </w:rPr>
              <w:t>Sipariş, paket, kargo, müşteri sorusu ve iade; basit içerik ve reklam farkı; haftalık iş planı.</w:t>
            </w:r>
          </w:p>
        </w:tc>
        <w:tc>
          <w:tcPr>
            <w:tcW w:type="dxa" w:w="3643"/>
            <w:vAlign w:val="center"/>
            <w:tcMar>
              <w:top w:w="70" w:type="dxa"/>
              <w:bottom w:w="70" w:type="dxa"/>
              <w:left w:w="95" w:type="dxa"/>
              <w:right w:w="95" w:type="dxa"/>
            </w:tcMar>
            <w:shd w:fill="FFFFFF"/>
          </w:tcPr>
          <w:p>
            <w:pPr>
              <w:spacing w:after="20" w:before="20" w:line="245" w:lineRule="auto"/>
            </w:pPr>
            <w:r>
              <w:rPr>
                <w:color w:val="000000"/>
                <w:sz w:val="20"/>
              </w:rPr>
              <w:t>Sipariş ve iade senaryosu uygulanır; ilk kanal için yapılacaklar tamamlanır.</w:t>
            </w:r>
          </w:p>
        </w:tc>
      </w:tr>
    </w:tbl>
    <w:p>
      <w:pPr>
        <w:spacing w:after="20"/>
      </w:pPr>
    </w:p>
    <w:p>
      <w:pPr>
        <w:pStyle w:val="Heading2"/>
      </w:pPr>
      <w:r>
        <w:t>Ölçme ve geçiş</w:t>
      </w:r>
    </w:p>
    <w:p>
      <w:r>
        <w:t>En az 10 saat devam aranır. Başarı notunun yüzde 40’ı kısa bilgi değerlendirmesi, yüzde 60’ı ürün dosyası ve sipariş uygulamasından oluşur. Geçiş notu 70/100’dür. Eksik konuda bir telafi oturumu ve bir yeniden değerlendirme ücretsiz verilir. Dijital deneyimi sınırlı katılımcıya sözlü açıklama ve erişilebilir uygulama desteği sağlanır.</w:t>
      </w:r>
    </w:p>
    <w:p>
      <w:r>
        <w:t>Temel başarı koşulunu tamamlayan kişi standart çekim, kurulum ve danışmanlık randevularına geçer. Ürünle ilgili zorunlu koşulların kapanması ayrıca aranır. Yeterli olmayan kişiye hazırlık yolu verilir; açıklanmayan veya sonradan çıkarılan bir ücret şartı uygulanmaz.</w:t>
      </w:r>
    </w:p>
    <w:p>
      <w:pPr>
        <w:pStyle w:val="Heading2"/>
      </w:pPr>
      <w:r>
        <w:t>İlk haftada hazırlanacak dosya</w:t>
      </w:r>
    </w:p>
    <w:p>
      <w:r>
        <w:t>Ürün bilgi kartı; maliyet ve fiyat çalışması; üretim veya tedarik takvimi; hedef satış kanalı; eksik belge listesi; görsel çekim listesi; hesap sahipliği ve iletişim bilgileri; paketleme taslağı ile 12 haftalık randevu planı oluşturulur. Katılımcı dosyasının bir kopyasını alır.</w:t>
      </w:r>
    </w:p>
    <w:p>
      <w:pPr>
        <w:pStyle w:val="Heading2"/>
      </w:pPr>
      <w:r>
        <w:t>İş başında öğrenme</w:t>
      </w:r>
    </w:p>
    <w:p>
      <w:r>
        <w:t>Uzman önce bir işlemi gösterir, ikinci örneği katılımcıyla birlikte yapar, son örneği katılımcı kendi başına tamamlar. Katılımcının adına bütün işi sürekli uzmanın yürüttüğü bir düzen kurulmaz. Hazırlanan materyal, ürünü satacak kişinin öğrenme ve kullanma aracı olur.</w:t>
      </w:r>
    </w:p>
    <w:p>
      <w:r>
        <w:t>Temel eğitim tamamlanınca ücretli bir ajansa veya yazılıma yönelmek zorunlu değildir. Hazır pazaryeri araçları, uygun ücretsiz tasarım araçları ve mevcut telefonla başlanabilecek uygulamalar da gösterilir.</w:t>
      </w:r>
    </w:p>
    <w:p>
      <w:pPr>
        <w:pStyle w:val="Heading1"/>
        <w:pageBreakBefore/>
      </w:pPr>
      <w:r>
        <w:t>Herkese sunulan standart hizmet paketi</w:t>
      </w:r>
    </w:p>
    <w:p>
      <w:r>
        <w:t>Aynı kabul koşullarını sağlayan tüm işletmeler aşağıdaki hizmet hakkına sahiptir. Miktarlar ücretsiz paketin üst sınırıdır; ihtiyaç bulunmayan hizmet başka bir işletmeye devredilmez ve nakit karşılığa dönüşmez. Program süresi içinde planlanan hizmetin sonradan ücretli pakete dönüştürülmesi mümkün değildir.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7891"/>
      </w:tblGrid>
      <w:tr>
        <w:trPr>
          <w:cantSplit/>
          <w:tblHeader/>
        </w:trPr>
        <w:tc>
          <w:tcPr>
            <w:tcW w:type="dxa" w:w="2275"/>
            <w:vAlign w:val="center"/>
            <w:tcMar>
              <w:top w:w="70" w:type="dxa"/>
              <w:bottom w:w="70" w:type="dxa"/>
              <w:left w:w="95" w:type="dxa"/>
              <w:right w:w="95" w:type="dxa"/>
            </w:tcMar>
            <w:shd w:fill="193B50"/>
          </w:tcPr>
          <w:p>
            <w:pPr>
              <w:spacing w:after="20" w:before="20" w:line="245" w:lineRule="auto"/>
            </w:pPr>
            <w:r>
              <w:rPr>
                <w:b/>
                <w:color w:val="FFFFFF"/>
                <w:sz w:val="20"/>
              </w:rPr>
              <w:t>Hizmet</w:t>
            </w:r>
          </w:p>
        </w:tc>
        <w:tc>
          <w:tcPr>
            <w:tcW w:type="dxa" w:w="7891"/>
            <w:vAlign w:val="center"/>
            <w:tcMar>
              <w:top w:w="70" w:type="dxa"/>
              <w:bottom w:w="70" w:type="dxa"/>
              <w:left w:w="95" w:type="dxa"/>
              <w:right w:w="95" w:type="dxa"/>
            </w:tcMar>
            <w:shd w:fill="193B50"/>
          </w:tcPr>
          <w:p>
            <w:pPr>
              <w:spacing w:after="20" w:before="20" w:line="245" w:lineRule="auto"/>
            </w:pPr>
            <w:r>
              <w:rPr>
                <w:b/>
                <w:color w:val="FFFFFF"/>
                <w:sz w:val="20"/>
              </w:rPr>
              <w:t>Standart kapsam</w:t>
            </w:r>
          </w:p>
        </w:tc>
      </w:tr>
      <w:tr>
        <w:trPr>
          <w:cantSplit/>
        </w:trPr>
        <w:tc>
          <w:tcPr>
            <w:tcW w:type="dxa" w:w="2275"/>
            <w:vAlign w:val="center"/>
            <w:tcMar>
              <w:top w:w="70" w:type="dxa"/>
              <w:bottom w:w="70" w:type="dxa"/>
              <w:left w:w="95" w:type="dxa"/>
              <w:right w:w="95" w:type="dxa"/>
            </w:tcMar>
            <w:shd w:fill="FFFFFF"/>
          </w:tcPr>
          <w:p>
            <w:pPr>
              <w:spacing w:after="20" w:before="20" w:line="245" w:lineRule="auto"/>
            </w:pPr>
            <w:r>
              <w:rPr>
                <w:color w:val="000000"/>
                <w:sz w:val="20"/>
              </w:rPr>
              <w:t>Ürün değerlendirmesi</w:t>
            </w:r>
          </w:p>
        </w:tc>
        <w:tc>
          <w:tcPr>
            <w:tcW w:type="dxa" w:w="7891"/>
            <w:vAlign w:val="center"/>
            <w:tcMar>
              <w:top w:w="70" w:type="dxa"/>
              <w:bottom w:w="70" w:type="dxa"/>
              <w:left w:w="95" w:type="dxa"/>
              <w:right w:w="95" w:type="dxa"/>
            </w:tcMar>
            <w:shd w:fill="FFFFFF"/>
          </w:tcPr>
          <w:p>
            <w:pPr>
              <w:spacing w:after="20" w:before="20" w:line="245" w:lineRule="auto"/>
            </w:pPr>
            <w:r>
              <w:rPr>
                <w:color w:val="000000"/>
                <w:sz w:val="20"/>
              </w:rPr>
              <w:t>İlk ana ürün ve en fazla 2 alternatif için inceleme; bir yeniden değerlendirme. Programa alınan katalog toplam en fazla 5 ana üründür.</w:t>
            </w:r>
          </w:p>
        </w:tc>
      </w:tr>
      <w:tr>
        <w:trPr>
          <w:cantSplit/>
        </w:trPr>
        <w:tc>
          <w:tcPr>
            <w:tcW w:type="dxa" w:w="2275"/>
            <w:vAlign w:val="center"/>
            <w:tcMar>
              <w:top w:w="70" w:type="dxa"/>
              <w:bottom w:w="70" w:type="dxa"/>
              <w:left w:w="95" w:type="dxa"/>
              <w:right w:w="95" w:type="dxa"/>
            </w:tcMar>
            <w:shd w:fill="F2F5F7"/>
          </w:tcPr>
          <w:p>
            <w:pPr>
              <w:spacing w:after="20" w:before="20" w:line="245" w:lineRule="auto"/>
            </w:pPr>
            <w:r>
              <w:rPr>
                <w:color w:val="000000"/>
                <w:sz w:val="20"/>
              </w:rPr>
              <w:t>Eğitim</w:t>
            </w:r>
          </w:p>
        </w:tc>
        <w:tc>
          <w:tcPr>
            <w:tcW w:type="dxa" w:w="7891"/>
            <w:vAlign w:val="center"/>
            <w:tcMar>
              <w:top w:w="70" w:type="dxa"/>
              <w:bottom w:w="70" w:type="dxa"/>
              <w:left w:w="95" w:type="dxa"/>
              <w:right w:w="95" w:type="dxa"/>
            </w:tcMar>
            <w:shd w:fill="F2F5F7"/>
          </w:tcPr>
          <w:p>
            <w:pPr>
              <w:spacing w:after="20" w:before="20" w:line="245" w:lineRule="auto"/>
            </w:pPr>
            <w:r>
              <w:rPr>
                <w:color w:val="000000"/>
                <w:sz w:val="20"/>
              </w:rPr>
              <w:t>12 saat temel eğitim; ihtiyaç varsa 6 saat dijital hazırlık; kontenjan dâhilinde en fazla 24 saat seçmeli eğitim.</w:t>
            </w:r>
          </w:p>
        </w:tc>
      </w:tr>
      <w:tr>
        <w:trPr>
          <w:cantSplit/>
        </w:trPr>
        <w:tc>
          <w:tcPr>
            <w:tcW w:type="dxa" w:w="2275"/>
            <w:vAlign w:val="center"/>
            <w:tcMar>
              <w:top w:w="70" w:type="dxa"/>
              <w:bottom w:w="70" w:type="dxa"/>
              <w:left w:w="95" w:type="dxa"/>
              <w:right w:w="95" w:type="dxa"/>
            </w:tcMar>
            <w:shd w:fill="FFFFFF"/>
          </w:tcPr>
          <w:p>
            <w:pPr>
              <w:spacing w:after="20" w:before="20" w:line="245" w:lineRule="auto"/>
            </w:pPr>
            <w:r>
              <w:rPr>
                <w:color w:val="000000"/>
                <w:sz w:val="20"/>
              </w:rPr>
              <w:t>Bireysel danışmanlık</w:t>
            </w:r>
          </w:p>
        </w:tc>
        <w:tc>
          <w:tcPr>
            <w:tcW w:type="dxa" w:w="7891"/>
            <w:vAlign w:val="center"/>
            <w:tcMar>
              <w:top w:w="70" w:type="dxa"/>
              <w:bottom w:w="70" w:type="dxa"/>
              <w:left w:w="95" w:type="dxa"/>
              <w:right w:w="95" w:type="dxa"/>
            </w:tcMar>
            <w:shd w:fill="FFFFFF"/>
          </w:tcPr>
          <w:p>
            <w:pPr>
              <w:spacing w:after="20" w:before="20" w:line="245" w:lineRule="auto"/>
            </w:pPr>
            <w:r>
              <w:rPr>
                <w:color w:val="000000"/>
                <w:sz w:val="20"/>
              </w:rPr>
              <w:t>12 hafta içinde 4 adet 90 dakika; toplam 6 saat.</w:t>
            </w:r>
          </w:p>
        </w:tc>
      </w:tr>
      <w:tr>
        <w:trPr>
          <w:cantSplit/>
        </w:trPr>
        <w:tc>
          <w:tcPr>
            <w:tcW w:type="dxa" w:w="2275"/>
            <w:vAlign w:val="center"/>
            <w:tcMar>
              <w:top w:w="70" w:type="dxa"/>
              <w:bottom w:w="70" w:type="dxa"/>
              <w:left w:w="95" w:type="dxa"/>
              <w:right w:w="95" w:type="dxa"/>
            </w:tcMar>
            <w:shd w:fill="F2F5F7"/>
          </w:tcPr>
          <w:p>
            <w:pPr>
              <w:spacing w:after="20" w:before="20" w:line="245" w:lineRule="auto"/>
            </w:pPr>
            <w:r>
              <w:rPr>
                <w:color w:val="000000"/>
                <w:sz w:val="20"/>
              </w:rPr>
              <w:t>Ürün dosyası</w:t>
            </w:r>
          </w:p>
        </w:tc>
        <w:tc>
          <w:tcPr>
            <w:tcW w:type="dxa" w:w="7891"/>
            <w:vAlign w:val="center"/>
            <w:tcMar>
              <w:top w:w="70" w:type="dxa"/>
              <w:bottom w:w="70" w:type="dxa"/>
              <w:left w:w="95" w:type="dxa"/>
              <w:right w:w="95" w:type="dxa"/>
            </w:tcMar>
            <w:shd w:fill="F2F5F7"/>
          </w:tcPr>
          <w:p>
            <w:pPr>
              <w:spacing w:after="20" w:before="20" w:line="245" w:lineRule="auto"/>
            </w:pPr>
            <w:r>
              <w:rPr>
                <w:color w:val="000000"/>
                <w:sz w:val="20"/>
              </w:rPr>
              <w:t>En fazla 5 ana ürün ve bunlara bağlı toplam 15 varyant için maliyet, özellik, açıklama ve listeleme dosyası.</w:t>
            </w:r>
          </w:p>
        </w:tc>
      </w:tr>
      <w:tr>
        <w:trPr>
          <w:cantSplit/>
        </w:trPr>
        <w:tc>
          <w:tcPr>
            <w:tcW w:type="dxa" w:w="2275"/>
            <w:vAlign w:val="center"/>
            <w:tcMar>
              <w:top w:w="70" w:type="dxa"/>
              <w:bottom w:w="70" w:type="dxa"/>
              <w:left w:w="95" w:type="dxa"/>
              <w:right w:w="95" w:type="dxa"/>
            </w:tcMar>
            <w:shd w:fill="FFFFFF"/>
          </w:tcPr>
          <w:p>
            <w:pPr>
              <w:spacing w:after="20" w:before="20" w:line="245" w:lineRule="auto"/>
            </w:pPr>
            <w:r>
              <w:rPr>
                <w:color w:val="000000"/>
                <w:sz w:val="20"/>
              </w:rPr>
              <w:t>Ürün fotoğrafı</w:t>
            </w:r>
          </w:p>
        </w:tc>
        <w:tc>
          <w:tcPr>
            <w:tcW w:type="dxa" w:w="7891"/>
            <w:vAlign w:val="center"/>
            <w:tcMar>
              <w:top w:w="70" w:type="dxa"/>
              <w:bottom w:w="70" w:type="dxa"/>
              <w:left w:w="95" w:type="dxa"/>
              <w:right w:w="95" w:type="dxa"/>
            </w:tcMar>
            <w:shd w:fill="FFFFFF"/>
          </w:tcPr>
          <w:p>
            <w:pPr>
              <w:spacing w:after="20" w:before="20" w:line="245" w:lineRule="auto"/>
            </w:pPr>
            <w:r>
              <w:rPr>
                <w:color w:val="000000"/>
                <w:sz w:val="20"/>
              </w:rPr>
              <w:t>Bir planlı çekim oturumu; ana ürün başına en fazla 3, toplam 15 düzenlenmiş görsel; bir toplu düzeltme turu.</w:t>
            </w:r>
          </w:p>
        </w:tc>
      </w:tr>
      <w:tr>
        <w:trPr>
          <w:cantSplit/>
        </w:trPr>
        <w:tc>
          <w:tcPr>
            <w:tcW w:type="dxa" w:w="2275"/>
            <w:vAlign w:val="center"/>
            <w:tcMar>
              <w:top w:w="70" w:type="dxa"/>
              <w:bottom w:w="70" w:type="dxa"/>
              <w:left w:w="95" w:type="dxa"/>
              <w:right w:w="95" w:type="dxa"/>
            </w:tcMar>
            <w:shd w:fill="F2F5F7"/>
          </w:tcPr>
          <w:p>
            <w:pPr>
              <w:spacing w:after="20" w:before="20" w:line="245" w:lineRule="auto"/>
            </w:pPr>
            <w:r>
              <w:rPr>
                <w:color w:val="000000"/>
                <w:sz w:val="20"/>
              </w:rPr>
              <w:t>Satış kanalı hazırlığı</w:t>
            </w:r>
          </w:p>
        </w:tc>
        <w:tc>
          <w:tcPr>
            <w:tcW w:type="dxa" w:w="7891"/>
            <w:vAlign w:val="center"/>
            <w:tcMar>
              <w:top w:w="70" w:type="dxa"/>
              <w:bottom w:w="70" w:type="dxa"/>
              <w:left w:w="95" w:type="dxa"/>
              <w:right w:w="95" w:type="dxa"/>
            </w:tcMar>
            <w:shd w:fill="F2F5F7"/>
          </w:tcPr>
          <w:p>
            <w:pPr>
              <w:spacing w:after="20" w:before="20" w:line="245" w:lineRule="auto"/>
            </w:pPr>
            <w:r>
              <w:rPr>
                <w:color w:val="000000"/>
                <w:sz w:val="20"/>
              </w:rPr>
              <w:t>En fazla 2 satış kanalı için standart ayarlar ve listeleme desteği; ilk açılışta 1 kanal ve 1–3 ürün.</w:t>
            </w:r>
          </w:p>
        </w:tc>
      </w:tr>
      <w:tr>
        <w:trPr>
          <w:cantSplit/>
        </w:trPr>
        <w:tc>
          <w:tcPr>
            <w:tcW w:type="dxa" w:w="2275"/>
            <w:vAlign w:val="center"/>
            <w:tcMar>
              <w:top w:w="70" w:type="dxa"/>
              <w:bottom w:w="70" w:type="dxa"/>
              <w:left w:w="95" w:type="dxa"/>
              <w:right w:w="95" w:type="dxa"/>
            </w:tcMar>
            <w:shd w:fill="FFFFFF"/>
          </w:tcPr>
          <w:p>
            <w:pPr>
              <w:spacing w:after="20" w:before="20" w:line="245" w:lineRule="auto"/>
            </w:pPr>
            <w:r>
              <w:rPr>
                <w:color w:val="000000"/>
                <w:sz w:val="20"/>
              </w:rPr>
              <w:t>Sosyal medya</w:t>
            </w:r>
          </w:p>
        </w:tc>
        <w:tc>
          <w:tcPr>
            <w:tcW w:type="dxa" w:w="7891"/>
            <w:vAlign w:val="center"/>
            <w:tcMar>
              <w:top w:w="70" w:type="dxa"/>
              <w:bottom w:w="70" w:type="dxa"/>
              <w:left w:w="95" w:type="dxa"/>
              <w:right w:w="95" w:type="dxa"/>
            </w:tcMar>
            <w:shd w:fill="FFFFFF"/>
          </w:tcPr>
          <w:p>
            <w:pPr>
              <w:spacing w:after="20" w:before="20" w:line="245" w:lineRule="auto"/>
            </w:pPr>
            <w:r>
              <w:rPr>
                <w:color w:val="000000"/>
                <w:sz w:val="20"/>
              </w:rPr>
              <w:t>En fazla 2 iş profili; profil bilgileri, iletişim, bağlantı ve temel görsel ayarları.</w:t>
            </w:r>
          </w:p>
        </w:tc>
      </w:tr>
      <w:tr>
        <w:trPr>
          <w:cantSplit/>
        </w:trPr>
        <w:tc>
          <w:tcPr>
            <w:tcW w:type="dxa" w:w="2275"/>
            <w:vAlign w:val="center"/>
            <w:tcMar>
              <w:top w:w="70" w:type="dxa"/>
              <w:bottom w:w="70" w:type="dxa"/>
              <w:left w:w="95" w:type="dxa"/>
              <w:right w:w="95" w:type="dxa"/>
            </w:tcMar>
            <w:shd w:fill="F2F5F7"/>
          </w:tcPr>
          <w:p>
            <w:pPr>
              <w:spacing w:after="20" w:before="20" w:line="245" w:lineRule="auto"/>
            </w:pPr>
            <w:r>
              <w:rPr>
                <w:color w:val="000000"/>
                <w:sz w:val="20"/>
              </w:rPr>
              <w:t>İçerik başlangıcı</w:t>
            </w:r>
          </w:p>
        </w:tc>
        <w:tc>
          <w:tcPr>
            <w:tcW w:type="dxa" w:w="7891"/>
            <w:vAlign w:val="center"/>
            <w:tcMar>
              <w:top w:w="70" w:type="dxa"/>
              <w:bottom w:w="70" w:type="dxa"/>
              <w:left w:w="95" w:type="dxa"/>
              <w:right w:w="95" w:type="dxa"/>
            </w:tcMar>
            <w:shd w:fill="F2F5F7"/>
          </w:tcPr>
          <w:p>
            <w:pPr>
              <w:spacing w:after="20" w:before="20" w:line="245" w:lineRule="auto"/>
            </w:pPr>
            <w:r>
              <w:rPr>
                <w:color w:val="000000"/>
                <w:sz w:val="20"/>
              </w:rPr>
              <w:t>3 düzenlenebilir içerik şablonu, birlikte hazırlanan 1 kısa ürün videosu ve 4 haftalık içerik planı.</w:t>
            </w:r>
          </w:p>
        </w:tc>
      </w:tr>
      <w:tr>
        <w:trPr>
          <w:cantSplit/>
        </w:trPr>
        <w:tc>
          <w:tcPr>
            <w:tcW w:type="dxa" w:w="2275"/>
            <w:vAlign w:val="center"/>
            <w:tcMar>
              <w:top w:w="70" w:type="dxa"/>
              <w:bottom w:w="70" w:type="dxa"/>
              <w:left w:w="95" w:type="dxa"/>
              <w:right w:w="95" w:type="dxa"/>
            </w:tcMar>
            <w:shd w:fill="FFFFFF"/>
          </w:tcPr>
          <w:p>
            <w:pPr>
              <w:spacing w:after="20" w:before="20" w:line="245" w:lineRule="auto"/>
            </w:pPr>
            <w:r>
              <w:rPr>
                <w:color w:val="000000"/>
                <w:sz w:val="20"/>
              </w:rPr>
              <w:t>Paket ve sipariş</w:t>
            </w:r>
          </w:p>
        </w:tc>
        <w:tc>
          <w:tcPr>
            <w:tcW w:type="dxa" w:w="7891"/>
            <w:vAlign w:val="center"/>
            <w:tcMar>
              <w:top w:w="70" w:type="dxa"/>
              <w:bottom w:w="70" w:type="dxa"/>
              <w:left w:w="95" w:type="dxa"/>
              <w:right w:w="95" w:type="dxa"/>
            </w:tcMar>
            <w:shd w:fill="FFFFFF"/>
          </w:tcPr>
          <w:p>
            <w:pPr>
              <w:spacing w:after="20" w:before="20" w:line="245" w:lineRule="auto"/>
            </w:pPr>
            <w:r>
              <w:rPr>
                <w:color w:val="000000"/>
                <w:sz w:val="20"/>
              </w:rPr>
              <w:t>Bir paket prototipi, ağırlık ve desi kaydı; deneme siparişi ile müşteri sorusu ve iade çalışması.</w:t>
            </w:r>
          </w:p>
        </w:tc>
      </w:tr>
      <w:tr>
        <w:trPr>
          <w:cantSplit/>
        </w:trPr>
        <w:tc>
          <w:tcPr>
            <w:tcW w:type="dxa" w:w="2275"/>
            <w:vAlign w:val="center"/>
            <w:tcMar>
              <w:top w:w="70" w:type="dxa"/>
              <w:bottom w:w="70" w:type="dxa"/>
              <w:left w:w="95" w:type="dxa"/>
              <w:right w:w="95" w:type="dxa"/>
            </w:tcMar>
            <w:shd w:fill="F2F5F7"/>
          </w:tcPr>
          <w:p>
            <w:pPr>
              <w:spacing w:after="20" w:before="20" w:line="245" w:lineRule="auto"/>
            </w:pPr>
            <w:r>
              <w:rPr>
                <w:color w:val="000000"/>
                <w:sz w:val="20"/>
              </w:rPr>
              <w:t>Devir</w:t>
            </w:r>
          </w:p>
        </w:tc>
        <w:tc>
          <w:tcPr>
            <w:tcW w:type="dxa" w:w="7891"/>
            <w:vAlign w:val="center"/>
            <w:tcMar>
              <w:top w:w="70" w:type="dxa"/>
              <w:bottom w:w="70" w:type="dxa"/>
              <w:left w:w="95" w:type="dxa"/>
              <w:right w:w="95" w:type="dxa"/>
            </w:tcMar>
            <w:shd w:fill="F2F5F7"/>
          </w:tcPr>
          <w:p>
            <w:pPr>
              <w:spacing w:after="20" w:before="20" w:line="245" w:lineRule="auto"/>
            </w:pPr>
            <w:r>
              <w:rPr>
                <w:color w:val="000000"/>
                <w:sz w:val="20"/>
              </w:rPr>
              <w:t>Fotoğraf, metin, katalog, maliyet, şablon ve çalışma planı dosyaları; hesap erişimlerinin katılımcıya teslimi.</w:t>
            </w:r>
          </w:p>
        </w:tc>
      </w:tr>
    </w:tbl>
    <w:p>
      <w:pPr>
        <w:spacing w:after="20"/>
      </w:pPr>
    </w:p>
    <w:p>
      <w:r>
        <w:t>Bir satış kanalı; bir pazaryeri mağazası veya bir bağımsız e-ticaret sitesidir. Sosyal profiller bu iki kanal sınırına dâhil değildir. Örneğin yurt içi pazaryeri ve kendi sitesi ya da yurt içi pazaryeri ve Etsy seçilebilir. Üç küresel pazaryerinin tümünü açmak standart pakete dâhil değildir; ilgili eğitimlere kontenjan ve saat hakkı içinde erişilebilir.</w:t>
      </w:r>
    </w:p>
    <w:p>
      <w:r>
        <w:t>Kendi sitesi için hazır altyapının standart şablonu kullanılır. Özel yazılım, özel tema, kapsamlı entegrasyon, günlük mağaza işletimi ve sürekli içerik üretimini merkez üstlenmez. Bu alanların tamamında ücretsiz eğitim verilir; konuya göre temel uygulama, ihtiyacı tanımlama ve hizmeti yönetme öğretilir. Profesyonel destek isteyenlere akademiye özel indirim talep edilen firmaların yazılı teklifleri sunulur.</w:t>
      </w:r>
    </w:p>
    <w:p>
      <w:pPr>
        <w:pStyle w:val="Heading1"/>
        <w:pageBreakBefore/>
      </w:pPr>
      <w:r>
        <w:t>Yurt içi e ticaret yolu</w:t>
      </w:r>
    </w:p>
    <w:p>
      <w:r>
        <w:t>Yurt içi yolda amaç, ürünün Türkiye’deki müşteriye güvenilir biçimde ulaştırılacağı ilk kanalı kurmaktır. Kanal; hedef müşteri, maliyet, satıcı statüsü, ürün kategorisi ve katılımcının yönetim kapasitesine göre seçilir. Kendi web sitesine sahip olmak programa kabul veya ilk satış için zorunlu değildir.</w:t>
      </w:r>
    </w:p>
    <w:p>
      <w:pPr>
        <w:pStyle w:val="Heading2"/>
      </w:pPr>
      <w:r>
        <w:t>Pazaryeriyle başlangıç</w:t>
      </w:r>
    </w:p>
    <w:p>
      <w:r>
        <w:t>Katılımcıya uygun pazaryerlerinin müşteri profili, satıcı kabul şartları, kategori komisyonları, ödeme vadeleri, gönderim ve iade düzeni karşılaştırılır. Hesap katılımcının kendi e-posta, telefon, temsil ve banka bilgileriyle açılır. Merkez başvuru, ürün kartı, stok, fiyat, kargo ve bildirim ayarlarını birlikte tamamlar. Platformun ticari kabul kararı akademiye ait değildir.</w:t>
      </w:r>
    </w:p>
    <w:p>
      <w:pPr>
        <w:pStyle w:val="Heading2"/>
      </w:pPr>
      <w:r>
        <w:t>Kendi e ticaret sitesi</w:t>
      </w:r>
    </w:p>
    <w:p>
      <w:r>
        <w:t>Markasını geliştirmek ve kendi müşteri ilişkisini kurmak isteyen katılımcı için hazır altyapı seçeneği değerlendirilir. İkas, Ticimax ve IdeaSoft gibi sağlayıcılardan akademiye özel indirimli teklifler talep edilir. Firma isimleri yapılmış bir anlaşma anlamına gelmez. Programdaki altyapılar için ücretsiz panel eğitimi sunulur; katılımcı eğitimden sonra isterse hizmeti kendi adına satın alır.</w:t>
      </w:r>
    </w:p>
    <w:p>
      <w:r>
        <w:t>Standart kurulum; hazır tema seçimi, logo ve iletişim yerleşimi, alan adı yönlendirmesinde rehberlik, en fazla 5 ürünün girişi, kargo ve ödeme ayarları ile gerekli bilgilendirme sayfalarının yerleştirilmesini kapsar. Hukuki metinlerin somut işletmeye uygunluğu yetkin uzmanla kontrol edilir. Satın alma yapmayan kişi eğitim panelinde aynı işlemleri uygulayabilir.</w:t>
      </w:r>
    </w:p>
    <w:p>
      <w:pPr>
        <w:pStyle w:val="Heading2"/>
      </w:pPr>
      <w:r>
        <w:t>Satışa çıkış kontrolü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17"/>
        <w:gridCol w:w="8050"/>
      </w:tblGrid>
      <w:tr>
        <w:trPr>
          <w:cantSplit/>
          <w:tblHeader/>
        </w:trPr>
        <w:tc>
          <w:tcPr>
            <w:tcW w:type="dxa" w:w="2117"/>
            <w:vAlign w:val="center"/>
            <w:tcMar>
              <w:top w:w="70" w:type="dxa"/>
              <w:bottom w:w="70" w:type="dxa"/>
              <w:left w:w="95" w:type="dxa"/>
              <w:right w:w="95" w:type="dxa"/>
            </w:tcMar>
            <w:shd w:fill="193B50"/>
          </w:tcPr>
          <w:p>
            <w:pPr>
              <w:spacing w:after="20" w:before="20" w:line="245" w:lineRule="auto"/>
            </w:pPr>
            <w:r>
              <w:rPr>
                <w:b/>
                <w:color w:val="FFFFFF"/>
                <w:sz w:val="20"/>
              </w:rPr>
              <w:t>Kontrol</w:t>
            </w:r>
          </w:p>
        </w:tc>
        <w:tc>
          <w:tcPr>
            <w:tcW w:type="dxa" w:w="8050"/>
            <w:vAlign w:val="center"/>
            <w:tcMar>
              <w:top w:w="70" w:type="dxa"/>
              <w:bottom w:w="70" w:type="dxa"/>
              <w:left w:w="95" w:type="dxa"/>
              <w:right w:w="95" w:type="dxa"/>
            </w:tcMar>
            <w:shd w:fill="193B50"/>
          </w:tcPr>
          <w:p>
            <w:pPr>
              <w:spacing w:after="20" w:before="20" w:line="245" w:lineRule="auto"/>
            </w:pPr>
            <w:r>
              <w:rPr>
                <w:b/>
                <w:color w:val="FFFFFF"/>
                <w:sz w:val="20"/>
              </w:rPr>
              <w:t>Beklenen sonuç</w:t>
            </w:r>
          </w:p>
        </w:tc>
      </w:tr>
      <w:tr>
        <w:trPr>
          <w:cantSplit/>
        </w:trPr>
        <w:tc>
          <w:tcPr>
            <w:tcW w:type="dxa" w:w="2117"/>
            <w:vAlign w:val="center"/>
            <w:tcMar>
              <w:top w:w="70" w:type="dxa"/>
              <w:bottom w:w="70" w:type="dxa"/>
              <w:left w:w="95" w:type="dxa"/>
              <w:right w:w="95" w:type="dxa"/>
            </w:tcMar>
            <w:shd w:fill="FFFFFF"/>
          </w:tcPr>
          <w:p>
            <w:pPr>
              <w:spacing w:after="20" w:before="20" w:line="245" w:lineRule="auto"/>
            </w:pPr>
            <w:r>
              <w:rPr>
                <w:color w:val="000000"/>
                <w:sz w:val="20"/>
              </w:rPr>
              <w:t>Ürün ve fiyat</w:t>
            </w:r>
          </w:p>
        </w:tc>
        <w:tc>
          <w:tcPr>
            <w:tcW w:type="dxa" w:w="8050"/>
            <w:vAlign w:val="center"/>
            <w:tcMar>
              <w:top w:w="70" w:type="dxa"/>
              <w:bottom w:w="70" w:type="dxa"/>
              <w:left w:w="95" w:type="dxa"/>
              <w:right w:w="95" w:type="dxa"/>
            </w:tcMar>
            <w:shd w:fill="FFFFFF"/>
          </w:tcPr>
          <w:p>
            <w:pPr>
              <w:spacing w:after="20" w:before="20" w:line="245" w:lineRule="auto"/>
            </w:pPr>
            <w:r>
              <w:rPr>
                <w:color w:val="000000"/>
                <w:sz w:val="20"/>
              </w:rPr>
              <w:t>Fotoğraf, varyant, stok, teslim süresi ve toplam bedel doğru görünür.</w:t>
            </w:r>
          </w:p>
        </w:tc>
      </w:tr>
      <w:tr>
        <w:trPr>
          <w:cantSplit/>
        </w:trPr>
        <w:tc>
          <w:tcPr>
            <w:tcW w:type="dxa" w:w="2117"/>
            <w:vAlign w:val="center"/>
            <w:tcMar>
              <w:top w:w="70" w:type="dxa"/>
              <w:bottom w:w="70" w:type="dxa"/>
              <w:left w:w="95" w:type="dxa"/>
              <w:right w:w="95" w:type="dxa"/>
            </w:tcMar>
            <w:shd w:fill="F2F5F7"/>
          </w:tcPr>
          <w:p>
            <w:pPr>
              <w:spacing w:after="20" w:before="20" w:line="245" w:lineRule="auto"/>
            </w:pPr>
            <w:r>
              <w:rPr>
                <w:color w:val="000000"/>
                <w:sz w:val="20"/>
              </w:rPr>
              <w:t>Ödeme ve kayıt</w:t>
            </w:r>
          </w:p>
        </w:tc>
        <w:tc>
          <w:tcPr>
            <w:tcW w:type="dxa" w:w="8050"/>
            <w:vAlign w:val="center"/>
            <w:tcMar>
              <w:top w:w="70" w:type="dxa"/>
              <w:bottom w:w="70" w:type="dxa"/>
              <w:left w:w="95" w:type="dxa"/>
              <w:right w:w="95" w:type="dxa"/>
            </w:tcMar>
            <w:shd w:fill="F2F5F7"/>
          </w:tcPr>
          <w:p>
            <w:pPr>
              <w:spacing w:after="20" w:before="20" w:line="245" w:lineRule="auto"/>
            </w:pPr>
            <w:r>
              <w:rPr>
                <w:color w:val="000000"/>
                <w:sz w:val="20"/>
              </w:rPr>
              <w:t>Satıcıya ait tahsilat hesabı doğrulanır; belge ve kayıt yükümlülükleri kontrol edilir.</w:t>
            </w:r>
          </w:p>
        </w:tc>
      </w:tr>
      <w:tr>
        <w:trPr>
          <w:cantSplit/>
        </w:trPr>
        <w:tc>
          <w:tcPr>
            <w:tcW w:type="dxa" w:w="2117"/>
            <w:vAlign w:val="center"/>
            <w:tcMar>
              <w:top w:w="70" w:type="dxa"/>
              <w:bottom w:w="70" w:type="dxa"/>
              <w:left w:w="95" w:type="dxa"/>
              <w:right w:w="95" w:type="dxa"/>
            </w:tcMar>
            <w:shd w:fill="FFFFFF"/>
          </w:tcPr>
          <w:p>
            <w:pPr>
              <w:spacing w:after="20" w:before="20" w:line="245" w:lineRule="auto"/>
            </w:pPr>
            <w:r>
              <w:rPr>
                <w:color w:val="000000"/>
                <w:sz w:val="20"/>
              </w:rPr>
              <w:t>Kargo ve paket</w:t>
            </w:r>
          </w:p>
        </w:tc>
        <w:tc>
          <w:tcPr>
            <w:tcW w:type="dxa" w:w="8050"/>
            <w:vAlign w:val="center"/>
            <w:tcMar>
              <w:top w:w="70" w:type="dxa"/>
              <w:bottom w:w="70" w:type="dxa"/>
              <w:left w:w="95" w:type="dxa"/>
              <w:right w:w="95" w:type="dxa"/>
            </w:tcMar>
            <w:shd w:fill="FFFFFF"/>
          </w:tcPr>
          <w:p>
            <w:pPr>
              <w:spacing w:after="20" w:before="20" w:line="245" w:lineRule="auto"/>
            </w:pPr>
            <w:r>
              <w:rPr>
                <w:color w:val="000000"/>
                <w:sz w:val="20"/>
              </w:rPr>
              <w:t>Gerçek desi ve ambalaj belirlenir; müşteri için teslim ve iade bilgisi açıklanır.</w:t>
            </w:r>
          </w:p>
        </w:tc>
      </w:tr>
      <w:tr>
        <w:trPr>
          <w:cantSplit/>
        </w:trPr>
        <w:tc>
          <w:tcPr>
            <w:tcW w:type="dxa" w:w="2117"/>
            <w:vAlign w:val="center"/>
            <w:tcMar>
              <w:top w:w="70" w:type="dxa"/>
              <w:bottom w:w="70" w:type="dxa"/>
              <w:left w:w="95" w:type="dxa"/>
              <w:right w:w="95" w:type="dxa"/>
            </w:tcMar>
            <w:shd w:fill="F2F5F7"/>
          </w:tcPr>
          <w:p>
            <w:pPr>
              <w:spacing w:after="20" w:before="20" w:line="245" w:lineRule="auto"/>
            </w:pPr>
            <w:r>
              <w:rPr>
                <w:color w:val="000000"/>
                <w:sz w:val="20"/>
              </w:rPr>
              <w:t>Müşteri iletişimi</w:t>
            </w:r>
          </w:p>
        </w:tc>
        <w:tc>
          <w:tcPr>
            <w:tcW w:type="dxa" w:w="8050"/>
            <w:vAlign w:val="center"/>
            <w:tcMar>
              <w:top w:w="70" w:type="dxa"/>
              <w:bottom w:w="70" w:type="dxa"/>
              <w:left w:w="95" w:type="dxa"/>
              <w:right w:w="95" w:type="dxa"/>
            </w:tcMar>
            <w:shd w:fill="F2F5F7"/>
          </w:tcPr>
          <w:p>
            <w:pPr>
              <w:spacing w:after="20" w:before="20" w:line="245" w:lineRule="auto"/>
            </w:pPr>
            <w:r>
              <w:rPr>
                <w:color w:val="000000"/>
                <w:sz w:val="20"/>
              </w:rPr>
              <w:t>İletişim kanalı, soru takibi, şikâyet ve iade iş akışı hazırlanır.</w:t>
            </w:r>
          </w:p>
        </w:tc>
      </w:tr>
      <w:tr>
        <w:trPr>
          <w:cantSplit/>
        </w:trPr>
        <w:tc>
          <w:tcPr>
            <w:tcW w:type="dxa" w:w="2117"/>
            <w:vAlign w:val="center"/>
            <w:tcMar>
              <w:top w:w="70" w:type="dxa"/>
              <w:bottom w:w="70" w:type="dxa"/>
              <w:left w:w="95" w:type="dxa"/>
              <w:right w:w="95" w:type="dxa"/>
            </w:tcMar>
            <w:shd w:fill="FFFFFF"/>
          </w:tcPr>
          <w:p>
            <w:pPr>
              <w:spacing w:after="20" w:before="20" w:line="245" w:lineRule="auto"/>
            </w:pPr>
            <w:r>
              <w:rPr>
                <w:color w:val="000000"/>
                <w:sz w:val="20"/>
              </w:rPr>
              <w:t>Deneme</w:t>
            </w:r>
          </w:p>
        </w:tc>
        <w:tc>
          <w:tcPr>
            <w:tcW w:type="dxa" w:w="8050"/>
            <w:vAlign w:val="center"/>
            <w:tcMar>
              <w:top w:w="70" w:type="dxa"/>
              <w:bottom w:w="70" w:type="dxa"/>
              <w:left w:w="95" w:type="dxa"/>
              <w:right w:w="95" w:type="dxa"/>
            </w:tcMar>
            <w:shd w:fill="FFFFFF"/>
          </w:tcPr>
          <w:p>
            <w:pPr>
              <w:spacing w:after="20" w:before="20" w:line="245" w:lineRule="auto"/>
            </w:pPr>
            <w:r>
              <w:rPr>
                <w:color w:val="000000"/>
                <w:sz w:val="20"/>
              </w:rPr>
              <w:t>Platform kurallarına uygun test veya satışsız sipariş simülasyonu tamamlanır; sahte sipariş ve yorum üretilmez.</w:t>
            </w:r>
          </w:p>
        </w:tc>
      </w:tr>
    </w:tbl>
    <w:p>
      <w:pPr>
        <w:spacing w:after="20"/>
      </w:pPr>
    </w:p>
    <w:p>
      <w:r>
        <w:t>ETBİS, tüketici bilgilendirmeleri, ticari ileti ve kişisel veri uygulamaları, satıcının statüsü ile kanalına göre kontrol edilir. Vergi muafiyet belgesi bütün platformların hesap kabul koşullarını kendiliğinden karşılamaz. Satıcıya özel statü incelemesi yapılır. [6, 7]</w:t>
      </w:r>
    </w:p>
    <w:p>
      <w:pPr>
        <w:pStyle w:val="Heading1"/>
        <w:pageBreakBefore/>
      </w:pPr>
      <w:r>
        <w:t>Küresel e ticaret yolu</w:t>
      </w:r>
    </w:p>
    <w:p>
      <w:r>
        <w:t>Küresel yol, ortak başlangıçtan sonra isteğe bağlı seçilir. Yurt içinde satış yapmış olmak ön koşul değildir; doğrudan küresel pazara uygun ürünü olan katılımcı bu yoldan başlayabilir. Eğitim hakkı ile gerçek mağaza açılışı ayrı değerlendirilir. Temel eğitimi geçen ve kontenjanda yer bulan kişi, henüz ihracata hazır olmasa da eğitim ve örnek uygulamaya katılabilir.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69"/>
        <w:gridCol w:w="3874"/>
        <w:gridCol w:w="4824"/>
      </w:tblGrid>
      <w:tr>
        <w:trPr>
          <w:cantSplit/>
          <w:tblHeader/>
        </w:trPr>
        <w:tc>
          <w:tcPr>
            <w:tcW w:type="dxa" w:w="1469"/>
            <w:vAlign w:val="center"/>
            <w:tcMar>
              <w:top w:w="70" w:type="dxa"/>
              <w:bottom w:w="70" w:type="dxa"/>
              <w:left w:w="95" w:type="dxa"/>
              <w:right w:w="95" w:type="dxa"/>
            </w:tcMar>
            <w:shd w:fill="193B50"/>
          </w:tcPr>
          <w:p>
            <w:pPr>
              <w:spacing w:after="20" w:before="20" w:line="245" w:lineRule="auto"/>
            </w:pPr>
            <w:r>
              <w:rPr>
                <w:b/>
                <w:color w:val="FFFFFF"/>
                <w:sz w:val="20"/>
              </w:rPr>
              <w:t>Kanal</w:t>
            </w:r>
          </w:p>
        </w:tc>
        <w:tc>
          <w:tcPr>
            <w:tcW w:type="dxa" w:w="3874"/>
            <w:vAlign w:val="center"/>
            <w:tcMar>
              <w:top w:w="70" w:type="dxa"/>
              <w:bottom w:w="70" w:type="dxa"/>
              <w:left w:w="95" w:type="dxa"/>
              <w:right w:w="95" w:type="dxa"/>
            </w:tcMar>
            <w:shd w:fill="193B50"/>
          </w:tcPr>
          <w:p>
            <w:pPr>
              <w:spacing w:after="20" w:before="20" w:line="245" w:lineRule="auto"/>
            </w:pPr>
            <w:r>
              <w:rPr>
                <w:b/>
                <w:color w:val="FFFFFF"/>
                <w:sz w:val="20"/>
              </w:rPr>
              <w:t>Uygun başlangıç profili</w:t>
            </w:r>
          </w:p>
        </w:tc>
        <w:tc>
          <w:tcPr>
            <w:tcW w:type="dxa" w:w="4824"/>
            <w:vAlign w:val="center"/>
            <w:tcMar>
              <w:top w:w="70" w:type="dxa"/>
              <w:bottom w:w="70" w:type="dxa"/>
              <w:left w:w="95" w:type="dxa"/>
              <w:right w:w="95" w:type="dxa"/>
            </w:tcMar>
            <w:shd w:fill="193B50"/>
          </w:tcPr>
          <w:p>
            <w:pPr>
              <w:spacing w:after="20" w:before="20" w:line="245" w:lineRule="auto"/>
            </w:pPr>
            <w:r>
              <w:rPr>
                <w:b/>
                <w:color w:val="FFFFFF"/>
                <w:sz w:val="20"/>
              </w:rPr>
              <w:t>Eğitim ve uygulama odağı</w:t>
            </w:r>
          </w:p>
        </w:tc>
      </w:tr>
      <w:tr>
        <w:trPr>
          <w:cantSplit/>
        </w:trPr>
        <w:tc>
          <w:tcPr>
            <w:tcW w:type="dxa" w:w="1469"/>
            <w:vAlign w:val="center"/>
            <w:tcMar>
              <w:top w:w="70" w:type="dxa"/>
              <w:bottom w:w="70" w:type="dxa"/>
              <w:left w:w="95" w:type="dxa"/>
              <w:right w:w="95" w:type="dxa"/>
            </w:tcMar>
            <w:shd w:fill="FFFFFF"/>
          </w:tcPr>
          <w:p>
            <w:pPr>
              <w:spacing w:after="20" w:before="20" w:line="245" w:lineRule="auto"/>
            </w:pPr>
            <w:r>
              <w:rPr>
                <w:color w:val="000000"/>
                <w:sz w:val="20"/>
              </w:rPr>
              <w:t>Amazon</w:t>
            </w:r>
          </w:p>
        </w:tc>
        <w:tc>
          <w:tcPr>
            <w:tcW w:type="dxa" w:w="3874"/>
            <w:vAlign w:val="center"/>
            <w:tcMar>
              <w:top w:w="70" w:type="dxa"/>
              <w:bottom w:w="70" w:type="dxa"/>
              <w:left w:w="95" w:type="dxa"/>
              <w:right w:w="95" w:type="dxa"/>
            </w:tcMar>
            <w:shd w:fill="FFFFFF"/>
          </w:tcPr>
          <w:p>
            <w:pPr>
              <w:spacing w:after="20" w:before="20" w:line="245" w:lineRule="auto"/>
            </w:pPr>
            <w:r>
              <w:rPr>
                <w:color w:val="000000"/>
                <w:sz w:val="20"/>
              </w:rPr>
              <w:t>Tekrarlanabilir kalite, düzenli stok veya üretim ve hedef ülkede rekabet edebilecek maliyet.</w:t>
            </w:r>
          </w:p>
        </w:tc>
        <w:tc>
          <w:tcPr>
            <w:tcW w:type="dxa" w:w="4824"/>
            <w:vAlign w:val="center"/>
            <w:tcMar>
              <w:top w:w="70" w:type="dxa"/>
              <w:bottom w:w="70" w:type="dxa"/>
              <w:left w:w="95" w:type="dxa"/>
              <w:right w:w="95" w:type="dxa"/>
            </w:tcMar>
            <w:shd w:fill="FFFFFF"/>
          </w:tcPr>
          <w:p>
            <w:pPr>
              <w:spacing w:after="20" w:before="20" w:line="245" w:lineRule="auto"/>
            </w:pPr>
            <w:r>
              <w:rPr>
                <w:color w:val="000000"/>
                <w:sz w:val="20"/>
              </w:rPr>
              <w:t>Ülke ve kategori seçimi; hesap belgeleri; ürün listesi; satıcıdan gönderim ve Amazon depolama seçenekleri; iade ve hesap sağlığı.</w:t>
            </w:r>
          </w:p>
        </w:tc>
      </w:tr>
      <w:tr>
        <w:trPr>
          <w:cantSplit/>
        </w:trPr>
        <w:tc>
          <w:tcPr>
            <w:tcW w:type="dxa" w:w="1469"/>
            <w:vAlign w:val="center"/>
            <w:tcMar>
              <w:top w:w="70" w:type="dxa"/>
              <w:bottom w:w="70" w:type="dxa"/>
              <w:left w:w="95" w:type="dxa"/>
              <w:right w:w="95" w:type="dxa"/>
            </w:tcMar>
            <w:shd w:fill="F2F5F7"/>
          </w:tcPr>
          <w:p>
            <w:pPr>
              <w:spacing w:after="20" w:before="20" w:line="245" w:lineRule="auto"/>
            </w:pPr>
            <w:r>
              <w:rPr>
                <w:color w:val="000000"/>
                <w:sz w:val="20"/>
              </w:rPr>
              <w:t>Etsy</w:t>
            </w:r>
          </w:p>
        </w:tc>
        <w:tc>
          <w:tcPr>
            <w:tcW w:type="dxa" w:w="3874"/>
            <w:vAlign w:val="center"/>
            <w:tcMar>
              <w:top w:w="70" w:type="dxa"/>
              <w:bottom w:w="70" w:type="dxa"/>
              <w:left w:w="95" w:type="dxa"/>
              <w:right w:w="95" w:type="dxa"/>
            </w:tcMar>
            <w:shd w:fill="F2F5F7"/>
          </w:tcPr>
          <w:p>
            <w:pPr>
              <w:spacing w:after="20" w:before="20" w:line="245" w:lineRule="auto"/>
            </w:pPr>
            <w:r>
              <w:rPr>
                <w:color w:val="000000"/>
                <w:sz w:val="20"/>
              </w:rPr>
              <w:t>Platformun yaratıcılık kurallarına uyan özgün tasarım, el emeği veya diğer izin verilen ürün grupları.</w:t>
            </w:r>
          </w:p>
        </w:tc>
        <w:tc>
          <w:tcPr>
            <w:tcW w:type="dxa" w:w="4824"/>
            <w:vAlign w:val="center"/>
            <w:tcMar>
              <w:top w:w="70" w:type="dxa"/>
              <w:bottom w:w="70" w:type="dxa"/>
              <w:left w:w="95" w:type="dxa"/>
              <w:right w:w="95" w:type="dxa"/>
            </w:tcMar>
            <w:shd w:fill="F2F5F7"/>
          </w:tcPr>
          <w:p>
            <w:pPr>
              <w:spacing w:after="20" w:before="20" w:line="245" w:lineRule="auto"/>
            </w:pPr>
            <w:r>
              <w:rPr>
                <w:color w:val="000000"/>
                <w:sz w:val="20"/>
              </w:rPr>
              <w:t>Ürün uygunluğu; başlık, etiket ve görsel; üretim ortağı açıklaması; kişiselleştirme; gönderim ve müşteri iletişimi.</w:t>
            </w:r>
          </w:p>
        </w:tc>
      </w:tr>
      <w:tr>
        <w:trPr>
          <w:cantSplit/>
        </w:trPr>
        <w:tc>
          <w:tcPr>
            <w:tcW w:type="dxa" w:w="1469"/>
            <w:vAlign w:val="center"/>
            <w:tcMar>
              <w:top w:w="70" w:type="dxa"/>
              <w:bottom w:w="70" w:type="dxa"/>
              <w:left w:w="95" w:type="dxa"/>
              <w:right w:w="95" w:type="dxa"/>
            </w:tcMar>
            <w:shd w:fill="FFFFFF"/>
          </w:tcPr>
          <w:p>
            <w:pPr>
              <w:spacing w:after="20" w:before="20" w:line="245" w:lineRule="auto"/>
            </w:pPr>
            <w:r>
              <w:rPr>
                <w:color w:val="000000"/>
                <w:sz w:val="20"/>
              </w:rPr>
              <w:t>Alibaba.com</w:t>
            </w:r>
          </w:p>
        </w:tc>
        <w:tc>
          <w:tcPr>
            <w:tcW w:type="dxa" w:w="3874"/>
            <w:vAlign w:val="center"/>
            <w:tcMar>
              <w:top w:w="70" w:type="dxa"/>
              <w:bottom w:w="70" w:type="dxa"/>
              <w:left w:w="95" w:type="dxa"/>
              <w:right w:w="95" w:type="dxa"/>
            </w:tcMar>
            <w:shd w:fill="FFFFFF"/>
          </w:tcPr>
          <w:p>
            <w:pPr>
              <w:spacing w:after="20" w:before="20" w:line="245" w:lineRule="auto"/>
            </w:pPr>
            <w:r>
              <w:rPr>
                <w:color w:val="000000"/>
                <w:sz w:val="20"/>
              </w:rPr>
              <w:t>Toptan sipariş karşılayabilen üretici, tedarikçi veya kooperatif; tutarlı üretim ve teklif verebilme kapasitesi.</w:t>
            </w:r>
          </w:p>
        </w:tc>
        <w:tc>
          <w:tcPr>
            <w:tcW w:type="dxa" w:w="4824"/>
            <w:vAlign w:val="center"/>
            <w:tcMar>
              <w:top w:w="70" w:type="dxa"/>
              <w:bottom w:w="70" w:type="dxa"/>
              <w:left w:w="95" w:type="dxa"/>
              <w:right w:w="95" w:type="dxa"/>
            </w:tcMar>
            <w:shd w:fill="FFFFFF"/>
          </w:tcPr>
          <w:p>
            <w:pPr>
              <w:spacing w:after="20" w:before="20" w:line="245" w:lineRule="auto"/>
            </w:pPr>
            <w:r>
              <w:rPr>
                <w:color w:val="000000"/>
                <w:sz w:val="20"/>
              </w:rPr>
              <w:t>İşletmeden işletmeye satış; minimum sipariş miktarı, numune, katalog, fiyat teklifi, alıcı talebine yanıt ve üretim terminleri.</w:t>
            </w:r>
          </w:p>
        </w:tc>
      </w:tr>
    </w:tbl>
    <w:p>
      <w:pPr>
        <w:spacing w:after="20"/>
      </w:pPr>
    </w:p>
    <w:p>
      <w:r>
        <w:t>Amazon’un ülkeler ve gönderim modelleri, Etsy’nin ürün uygunluğu ve Alibaba.com’un toptan alıcı yapısı birbirinden farklıdır. Aynı ürünün üç kanala da uygun olduğu varsayılmaz. Temin edilen genel bir ürünü Etsy’de el yapımı gibi göstermek veya perakende fiyatını doğrudan toptan teklif olarak kullanmak kabul edilmez. [2, 3, 4]</w:t>
      </w:r>
    </w:p>
    <w:p>
      <w:pPr>
        <w:pStyle w:val="Heading2"/>
      </w:pPr>
      <w:r>
        <w:t>Gerçek mağaza açılışı için altı koşul</w:t>
      </w:r>
    </w:p>
    <w:p>
      <w:r>
        <w:t>Seçilen ürünün platform ve hedef ülke koşullarına uygun olması; satıcı ve kategori belgelerinin tamamlanması; tüm giderleri içeren maliyet çalışmasının uygun bulunması; gönderim ve iade yolunun belirlenmesi; sipariş kapasitesinin gösterilmesi; müşteri veya alıcı iletişimini sürdürecek dil ve yanıt düzeninin kurulması birlikte aranır.</w:t>
      </w:r>
    </w:p>
    <w:p>
      <w:r>
        <w:t>İlk uygulamada tek hedef ülke veya tanımlı alıcı pazarı seçilir. Genel e-ihracat farkındalığı, bütün ülkelere satış izni anlamına gelmez. Etiket, ürün güvenliği, fikrî hak, vergi ve gümrük sorumluluğu hedef pazara göre kontrol edilir; gerekli uzman değerlendirmesi tamamlanmadan ürün yayına verilmez.</w:t>
      </w:r>
    </w:p>
    <w:p>
      <w:pPr>
        <w:pStyle w:val="Heading2"/>
      </w:pPr>
      <w:r>
        <w:t>Kanal bazında tamamlanma çıktısı</w:t>
      </w:r>
    </w:p>
    <w:p>
      <w:r>
        <w:t>Amazon ve Etsy için uygun ürün listesi, fiyat, teslim ve iade düzeni hazırlanır. Alibaba.com için şirket profili, ürün kataloğu, miktara göre teklif ve bir örnek alıcı talebine yanıt hazırlanır. Hesap açılamıyorsa bu dosyalar ve örnek panel çalışması teslim edilir; eğitim başarısı mağaza onayı alınmasına bağlanmaz.</w:t>
      </w:r>
    </w:p>
    <w:p>
      <w:pPr>
        <w:pStyle w:val="Heading1"/>
        <w:pageBreakBefore/>
      </w:pPr>
      <w:r>
        <w:t>Seçmeli eğitim kataloğu ve kontenjan</w:t>
      </w:r>
    </w:p>
    <w:p>
      <w:r>
        <w:t>Temel başarı koşulunu sağlayan her katılımcı, 12 haftalık program içinde en fazla 24 saat seçmeli eğitim kullanabilir. Eğitim hakkı belirli bir yazılımı satın alma veya ajansla anlaşma koşuluna bağlanmaz. Dersler fiziksel merkezde uygulanır; katılımcı kendi ürününü ve hesabını kullanır veya eğitim örneği üzerinde çalışır.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706"/>
        <w:gridCol w:w="1080"/>
        <w:gridCol w:w="5429"/>
      </w:tblGrid>
      <w:tr>
        <w:trPr>
          <w:cantSplit/>
          <w:tblHeader/>
        </w:trPr>
        <w:tc>
          <w:tcPr>
            <w:tcW w:type="dxa" w:w="2952"/>
            <w:vAlign w:val="center"/>
            <w:tcMar>
              <w:top w:w="70" w:type="dxa"/>
              <w:bottom w:w="70" w:type="dxa"/>
              <w:left w:w="95" w:type="dxa"/>
              <w:right w:w="95" w:type="dxa"/>
            </w:tcMar>
            <w:shd w:fill="193B50"/>
          </w:tcPr>
          <w:p>
            <w:pPr>
              <w:spacing w:after="20" w:before="20" w:line="245" w:lineRule="auto"/>
            </w:pPr>
            <w:r>
              <w:rPr>
                <w:b/>
                <w:color w:val="FFFFFF"/>
                <w:sz w:val="20"/>
              </w:rPr>
              <w:t>Modül</w:t>
            </w:r>
          </w:p>
        </w:tc>
        <w:tc>
          <w:tcPr>
            <w:tcW w:type="dxa" w:w="706"/>
            <w:vAlign w:val="center"/>
            <w:tcMar>
              <w:top w:w="70" w:type="dxa"/>
              <w:bottom w:w="70" w:type="dxa"/>
              <w:left w:w="95" w:type="dxa"/>
              <w:right w:w="95" w:type="dxa"/>
            </w:tcMar>
            <w:shd w:fill="193B50"/>
          </w:tcPr>
          <w:p>
            <w:pPr>
              <w:spacing w:after="20" w:before="20" w:line="245" w:lineRule="auto"/>
              <w:jc w:val="center"/>
            </w:pPr>
            <w:r>
              <w:rPr>
                <w:b/>
                <w:color w:val="FFFFFF"/>
                <w:sz w:val="20"/>
              </w:rPr>
              <w:t>Saat</w:t>
            </w:r>
          </w:p>
        </w:tc>
        <w:tc>
          <w:tcPr>
            <w:tcW w:type="dxa" w:w="1080"/>
            <w:vAlign w:val="center"/>
            <w:tcMar>
              <w:top w:w="70" w:type="dxa"/>
              <w:bottom w:w="70" w:type="dxa"/>
              <w:left w:w="95" w:type="dxa"/>
              <w:right w:w="95" w:type="dxa"/>
            </w:tcMar>
            <w:shd w:fill="193B50"/>
          </w:tcPr>
          <w:p>
            <w:pPr>
              <w:spacing w:after="20" w:before="20" w:line="245" w:lineRule="auto"/>
              <w:jc w:val="center"/>
            </w:pPr>
            <w:r>
              <w:rPr>
                <w:b/>
                <w:color w:val="FFFFFF"/>
                <w:sz w:val="20"/>
              </w:rPr>
              <w:t>Sınıf</w:t>
            </w:r>
          </w:p>
        </w:tc>
        <w:tc>
          <w:tcPr>
            <w:tcW w:type="dxa" w:w="5429"/>
            <w:vAlign w:val="center"/>
            <w:tcMar>
              <w:top w:w="70" w:type="dxa"/>
              <w:bottom w:w="70" w:type="dxa"/>
              <w:left w:w="95" w:type="dxa"/>
              <w:right w:w="95" w:type="dxa"/>
            </w:tcMar>
            <w:shd w:fill="193B50"/>
          </w:tcPr>
          <w:p>
            <w:pPr>
              <w:spacing w:after="20" w:before="20" w:line="245" w:lineRule="auto"/>
            </w:pPr>
            <w:r>
              <w:rPr>
                <w:b/>
                <w:color w:val="FFFFFF"/>
                <w:sz w:val="20"/>
              </w:rPr>
              <w:t>Uygulama çıktısı</w:t>
            </w:r>
          </w:p>
        </w:tc>
      </w:tr>
      <w:tr>
        <w:trPr>
          <w:cantSplit/>
        </w:trPr>
        <w:tc>
          <w:tcPr>
            <w:tcW w:type="dxa" w:w="2952"/>
            <w:vAlign w:val="center"/>
            <w:tcMar>
              <w:top w:w="70" w:type="dxa"/>
              <w:bottom w:w="70" w:type="dxa"/>
              <w:left w:w="95" w:type="dxa"/>
              <w:right w:w="95" w:type="dxa"/>
            </w:tcMar>
            <w:shd w:fill="FFFFFF"/>
          </w:tcPr>
          <w:p>
            <w:pPr>
              <w:spacing w:after="20" w:before="20" w:line="245" w:lineRule="auto"/>
            </w:pPr>
            <w:r>
              <w:rPr>
                <w:color w:val="000000"/>
                <w:sz w:val="20"/>
              </w:rPr>
              <w:t>Fotoğraf, içerik ve kısa video</w:t>
            </w:r>
          </w:p>
        </w:tc>
        <w:tc>
          <w:tcPr>
            <w:tcW w:type="dxa" w:w="706"/>
            <w:vAlign w:val="center"/>
            <w:tcMar>
              <w:top w:w="70" w:type="dxa"/>
              <w:bottom w:w="70" w:type="dxa"/>
              <w:left w:w="95" w:type="dxa"/>
              <w:right w:w="95" w:type="dxa"/>
            </w:tcMar>
            <w:shd w:fill="FFFFFF"/>
          </w:tcPr>
          <w:p>
            <w:pPr>
              <w:spacing w:after="20" w:before="20" w:line="245" w:lineRule="auto"/>
              <w:jc w:val="center"/>
            </w:pPr>
            <w:r>
              <w:rPr>
                <w:color w:val="000000"/>
                <w:sz w:val="20"/>
              </w:rPr>
              <w:t>6</w:t>
            </w:r>
          </w:p>
        </w:tc>
        <w:tc>
          <w:tcPr>
            <w:tcW w:type="dxa" w:w="1080"/>
            <w:vAlign w:val="center"/>
            <w:tcMar>
              <w:top w:w="70" w:type="dxa"/>
              <w:bottom w:w="70" w:type="dxa"/>
              <w:left w:w="95" w:type="dxa"/>
              <w:right w:w="95" w:type="dxa"/>
            </w:tcMar>
            <w:shd w:fill="FFFFFF"/>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FFFFF"/>
          </w:tcPr>
          <w:p>
            <w:pPr>
              <w:spacing w:after="20" w:before="20" w:line="245" w:lineRule="auto"/>
            </w:pPr>
            <w:r>
              <w:rPr>
                <w:color w:val="000000"/>
                <w:sz w:val="20"/>
              </w:rPr>
              <w:t>Ürün çekimi, reels, tanıtım filmi taslağı, reklam kreatifi ve yayın planı.</w:t>
            </w:r>
          </w:p>
        </w:tc>
      </w:tr>
      <w:tr>
        <w:trPr>
          <w:cantSplit/>
        </w:trPr>
        <w:tc>
          <w:tcPr>
            <w:tcW w:type="dxa" w:w="2952"/>
            <w:vAlign w:val="center"/>
            <w:tcMar>
              <w:top w:w="70" w:type="dxa"/>
              <w:bottom w:w="70" w:type="dxa"/>
              <w:left w:w="95" w:type="dxa"/>
              <w:right w:w="95" w:type="dxa"/>
            </w:tcMar>
            <w:shd w:fill="F2F5F7"/>
          </w:tcPr>
          <w:p>
            <w:pPr>
              <w:spacing w:after="20" w:before="20" w:line="245" w:lineRule="auto"/>
            </w:pPr>
            <w:r>
              <w:rPr>
                <w:color w:val="000000"/>
                <w:sz w:val="20"/>
              </w:rPr>
              <w:t>Yazılım ve hazır altyapı</w:t>
            </w:r>
          </w:p>
        </w:tc>
        <w:tc>
          <w:tcPr>
            <w:tcW w:type="dxa" w:w="706"/>
            <w:vAlign w:val="center"/>
            <w:tcMar>
              <w:top w:w="70" w:type="dxa"/>
              <w:bottom w:w="70" w:type="dxa"/>
              <w:left w:w="95" w:type="dxa"/>
              <w:right w:w="95" w:type="dxa"/>
            </w:tcMar>
            <w:shd w:fill="F2F5F7"/>
          </w:tcPr>
          <w:p>
            <w:pPr>
              <w:spacing w:after="20" w:before="20" w:line="245" w:lineRule="auto"/>
              <w:jc w:val="center"/>
            </w:pPr>
            <w:r>
              <w:rPr>
                <w:color w:val="000000"/>
                <w:sz w:val="20"/>
              </w:rPr>
              <w:t>4</w:t>
            </w:r>
          </w:p>
        </w:tc>
        <w:tc>
          <w:tcPr>
            <w:tcW w:type="dxa" w:w="1080"/>
            <w:vAlign w:val="center"/>
            <w:tcMar>
              <w:top w:w="70" w:type="dxa"/>
              <w:bottom w:w="70" w:type="dxa"/>
              <w:left w:w="95" w:type="dxa"/>
              <w:right w:w="95" w:type="dxa"/>
            </w:tcMar>
            <w:shd w:fill="F2F5F7"/>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2F5F7"/>
          </w:tcPr>
          <w:p>
            <w:pPr>
              <w:spacing w:after="20" w:before="20" w:line="245" w:lineRule="auto"/>
            </w:pPr>
            <w:r>
              <w:rPr>
                <w:color w:val="000000"/>
                <w:sz w:val="20"/>
              </w:rPr>
              <w:t>Panel, ödeme ve kargo ayarı; entegrasyon ve teknik hizmet ihtiyacı.</w:t>
            </w:r>
          </w:p>
        </w:tc>
      </w:tr>
      <w:tr>
        <w:trPr>
          <w:cantSplit/>
        </w:trPr>
        <w:tc>
          <w:tcPr>
            <w:tcW w:type="dxa" w:w="2952"/>
            <w:vAlign w:val="center"/>
            <w:tcMar>
              <w:top w:w="70" w:type="dxa"/>
              <w:bottom w:w="70" w:type="dxa"/>
              <w:left w:w="95" w:type="dxa"/>
              <w:right w:w="95" w:type="dxa"/>
            </w:tcMar>
            <w:shd w:fill="FFFFFF"/>
          </w:tcPr>
          <w:p>
            <w:pPr>
              <w:spacing w:after="20" w:before="20" w:line="245" w:lineRule="auto"/>
            </w:pPr>
            <w:r>
              <w:rPr>
                <w:color w:val="000000"/>
                <w:sz w:val="20"/>
              </w:rPr>
              <w:t>Yurt içi pazaryeri işlemleri</w:t>
            </w:r>
          </w:p>
        </w:tc>
        <w:tc>
          <w:tcPr>
            <w:tcW w:type="dxa" w:w="706"/>
            <w:vAlign w:val="center"/>
            <w:tcMar>
              <w:top w:w="70" w:type="dxa"/>
              <w:bottom w:w="70" w:type="dxa"/>
              <w:left w:w="95" w:type="dxa"/>
              <w:right w:w="95" w:type="dxa"/>
            </w:tcMar>
            <w:shd w:fill="FFFFFF"/>
          </w:tcPr>
          <w:p>
            <w:pPr>
              <w:spacing w:after="20" w:before="20" w:line="245" w:lineRule="auto"/>
              <w:jc w:val="center"/>
            </w:pPr>
            <w:r>
              <w:rPr>
                <w:color w:val="000000"/>
                <w:sz w:val="20"/>
              </w:rPr>
              <w:t>4</w:t>
            </w:r>
          </w:p>
        </w:tc>
        <w:tc>
          <w:tcPr>
            <w:tcW w:type="dxa" w:w="1080"/>
            <w:vAlign w:val="center"/>
            <w:tcMar>
              <w:top w:w="70" w:type="dxa"/>
              <w:bottom w:w="70" w:type="dxa"/>
              <w:left w:w="95" w:type="dxa"/>
              <w:right w:w="95" w:type="dxa"/>
            </w:tcMar>
            <w:shd w:fill="FFFFFF"/>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FFFFF"/>
          </w:tcPr>
          <w:p>
            <w:pPr>
              <w:spacing w:after="20" w:before="20" w:line="245" w:lineRule="auto"/>
            </w:pPr>
            <w:r>
              <w:rPr>
                <w:color w:val="000000"/>
                <w:sz w:val="20"/>
              </w:rPr>
              <w:t>Liste, stok, fiyat, müşteri mesajı ve sipariş uygulaması.</w:t>
            </w:r>
          </w:p>
        </w:tc>
      </w:tr>
      <w:tr>
        <w:trPr>
          <w:cantSplit/>
        </w:trPr>
        <w:tc>
          <w:tcPr>
            <w:tcW w:type="dxa" w:w="2952"/>
            <w:vAlign w:val="center"/>
            <w:tcMar>
              <w:top w:w="70" w:type="dxa"/>
              <w:bottom w:w="70" w:type="dxa"/>
              <w:left w:w="95" w:type="dxa"/>
              <w:right w:w="95" w:type="dxa"/>
            </w:tcMar>
            <w:shd w:fill="F2F5F7"/>
          </w:tcPr>
          <w:p>
            <w:pPr>
              <w:spacing w:after="20" w:before="20" w:line="245" w:lineRule="auto"/>
            </w:pPr>
            <w:r>
              <w:rPr>
                <w:color w:val="000000"/>
                <w:sz w:val="20"/>
              </w:rPr>
              <w:t>Reklam ve optimizasyon</w:t>
            </w:r>
          </w:p>
        </w:tc>
        <w:tc>
          <w:tcPr>
            <w:tcW w:type="dxa" w:w="706"/>
            <w:vAlign w:val="center"/>
            <w:tcMar>
              <w:top w:w="70" w:type="dxa"/>
              <w:bottom w:w="70" w:type="dxa"/>
              <w:left w:w="95" w:type="dxa"/>
              <w:right w:w="95" w:type="dxa"/>
            </w:tcMar>
            <w:shd w:fill="F2F5F7"/>
          </w:tcPr>
          <w:p>
            <w:pPr>
              <w:spacing w:after="20" w:before="20" w:line="245" w:lineRule="auto"/>
              <w:jc w:val="center"/>
            </w:pPr>
            <w:r>
              <w:rPr>
                <w:color w:val="000000"/>
                <w:sz w:val="20"/>
              </w:rPr>
              <w:t>4</w:t>
            </w:r>
          </w:p>
        </w:tc>
        <w:tc>
          <w:tcPr>
            <w:tcW w:type="dxa" w:w="1080"/>
            <w:vAlign w:val="center"/>
            <w:tcMar>
              <w:top w:w="70" w:type="dxa"/>
              <w:bottom w:w="70" w:type="dxa"/>
              <w:left w:w="95" w:type="dxa"/>
              <w:right w:w="95" w:type="dxa"/>
            </w:tcMar>
            <w:shd w:fill="F2F5F7"/>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2F5F7"/>
          </w:tcPr>
          <w:p>
            <w:pPr>
              <w:spacing w:after="20" w:before="20" w:line="245" w:lineRule="auto"/>
            </w:pPr>
            <w:r>
              <w:rPr>
                <w:color w:val="000000"/>
                <w:sz w:val="20"/>
              </w:rPr>
              <w:t>Hedef, bütçe, kampanya kurulumu, kreatif karşılaştırması ve iyileştirme.</w:t>
            </w:r>
          </w:p>
        </w:tc>
      </w:tr>
      <w:tr>
        <w:trPr>
          <w:cantSplit/>
        </w:trPr>
        <w:tc>
          <w:tcPr>
            <w:tcW w:type="dxa" w:w="2952"/>
            <w:vAlign w:val="center"/>
            <w:tcMar>
              <w:top w:w="70" w:type="dxa"/>
              <w:bottom w:w="70" w:type="dxa"/>
              <w:left w:w="95" w:type="dxa"/>
              <w:right w:w="95" w:type="dxa"/>
            </w:tcMar>
            <w:shd w:fill="FFFFFF"/>
          </w:tcPr>
          <w:p>
            <w:pPr>
              <w:spacing w:after="20" w:before="20" w:line="245" w:lineRule="auto"/>
            </w:pPr>
            <w:r>
              <w:rPr>
                <w:color w:val="000000"/>
                <w:sz w:val="20"/>
              </w:rPr>
              <w:t>Paketleme ve kargo</w:t>
            </w:r>
          </w:p>
        </w:tc>
        <w:tc>
          <w:tcPr>
            <w:tcW w:type="dxa" w:w="706"/>
            <w:vAlign w:val="center"/>
            <w:tcMar>
              <w:top w:w="70" w:type="dxa"/>
              <w:bottom w:w="70" w:type="dxa"/>
              <w:left w:w="95" w:type="dxa"/>
              <w:right w:w="95" w:type="dxa"/>
            </w:tcMar>
            <w:shd w:fill="FFFFFF"/>
          </w:tcPr>
          <w:p>
            <w:pPr>
              <w:spacing w:after="20" w:before="20" w:line="245" w:lineRule="auto"/>
              <w:jc w:val="center"/>
            </w:pPr>
            <w:r>
              <w:rPr>
                <w:color w:val="000000"/>
                <w:sz w:val="20"/>
              </w:rPr>
              <w:t>2</w:t>
            </w:r>
          </w:p>
        </w:tc>
        <w:tc>
          <w:tcPr>
            <w:tcW w:type="dxa" w:w="1080"/>
            <w:vAlign w:val="center"/>
            <w:tcMar>
              <w:top w:w="70" w:type="dxa"/>
              <w:bottom w:w="70" w:type="dxa"/>
              <w:left w:w="95" w:type="dxa"/>
              <w:right w:w="95" w:type="dxa"/>
            </w:tcMar>
            <w:shd w:fill="FFFFFF"/>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FFFFF"/>
          </w:tcPr>
          <w:p>
            <w:pPr>
              <w:spacing w:after="20" w:before="20" w:line="245" w:lineRule="auto"/>
            </w:pPr>
            <w:r>
              <w:rPr>
                <w:color w:val="000000"/>
                <w:sz w:val="20"/>
              </w:rPr>
              <w:t>Paket denemesi, desi hesabı ve gönderim kontrol listesi.</w:t>
            </w:r>
          </w:p>
        </w:tc>
      </w:tr>
      <w:tr>
        <w:trPr>
          <w:cantSplit/>
        </w:trPr>
        <w:tc>
          <w:tcPr>
            <w:tcW w:type="dxa" w:w="2952"/>
            <w:vAlign w:val="center"/>
            <w:tcMar>
              <w:top w:w="70" w:type="dxa"/>
              <w:bottom w:w="70" w:type="dxa"/>
              <w:left w:w="95" w:type="dxa"/>
              <w:right w:w="95" w:type="dxa"/>
            </w:tcMar>
            <w:shd w:fill="F2F5F7"/>
          </w:tcPr>
          <w:p>
            <w:pPr>
              <w:spacing w:after="20" w:before="20" w:line="245" w:lineRule="auto"/>
            </w:pPr>
            <w:r>
              <w:rPr>
                <w:color w:val="000000"/>
                <w:sz w:val="20"/>
              </w:rPr>
              <w:t>Küresel satışa hazırlık</w:t>
            </w:r>
          </w:p>
        </w:tc>
        <w:tc>
          <w:tcPr>
            <w:tcW w:type="dxa" w:w="706"/>
            <w:vAlign w:val="center"/>
            <w:tcMar>
              <w:top w:w="70" w:type="dxa"/>
              <w:bottom w:w="70" w:type="dxa"/>
              <w:left w:w="95" w:type="dxa"/>
              <w:right w:w="95" w:type="dxa"/>
            </w:tcMar>
            <w:shd w:fill="F2F5F7"/>
          </w:tcPr>
          <w:p>
            <w:pPr>
              <w:spacing w:after="20" w:before="20" w:line="245" w:lineRule="auto"/>
              <w:jc w:val="center"/>
            </w:pPr>
            <w:r>
              <w:rPr>
                <w:color w:val="000000"/>
                <w:sz w:val="20"/>
              </w:rPr>
              <w:t>4</w:t>
            </w:r>
          </w:p>
        </w:tc>
        <w:tc>
          <w:tcPr>
            <w:tcW w:type="dxa" w:w="1080"/>
            <w:vAlign w:val="center"/>
            <w:tcMar>
              <w:top w:w="70" w:type="dxa"/>
              <w:bottom w:w="70" w:type="dxa"/>
              <w:left w:w="95" w:type="dxa"/>
              <w:right w:w="95" w:type="dxa"/>
            </w:tcMar>
            <w:shd w:fill="F2F5F7"/>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2F5F7"/>
          </w:tcPr>
          <w:p>
            <w:pPr>
              <w:spacing w:after="20" w:before="20" w:line="245" w:lineRule="auto"/>
            </w:pPr>
            <w:r>
              <w:rPr>
                <w:color w:val="000000"/>
                <w:sz w:val="20"/>
              </w:rPr>
              <w:t>Hedef pazar; maliyet, yerelleştirme, belge, gümrük, depo ve iade planı.</w:t>
            </w:r>
          </w:p>
        </w:tc>
      </w:tr>
      <w:tr>
        <w:trPr>
          <w:cantSplit/>
        </w:trPr>
        <w:tc>
          <w:tcPr>
            <w:tcW w:type="dxa" w:w="2952"/>
            <w:vAlign w:val="center"/>
            <w:tcMar>
              <w:top w:w="70" w:type="dxa"/>
              <w:bottom w:w="70" w:type="dxa"/>
              <w:left w:w="95" w:type="dxa"/>
              <w:right w:w="95" w:type="dxa"/>
            </w:tcMar>
            <w:shd w:fill="FFFFFF"/>
          </w:tcPr>
          <w:p>
            <w:pPr>
              <w:spacing w:after="20" w:before="20" w:line="245" w:lineRule="auto"/>
            </w:pPr>
            <w:r>
              <w:rPr>
                <w:color w:val="000000"/>
                <w:sz w:val="20"/>
              </w:rPr>
              <w:t>Mali ve hukuki süreçler</w:t>
            </w:r>
          </w:p>
        </w:tc>
        <w:tc>
          <w:tcPr>
            <w:tcW w:type="dxa" w:w="706"/>
            <w:vAlign w:val="center"/>
            <w:tcMar>
              <w:top w:w="70" w:type="dxa"/>
              <w:bottom w:w="70" w:type="dxa"/>
              <w:left w:w="95" w:type="dxa"/>
              <w:right w:w="95" w:type="dxa"/>
            </w:tcMar>
            <w:shd w:fill="FFFFFF"/>
          </w:tcPr>
          <w:p>
            <w:pPr>
              <w:spacing w:after="20" w:before="20" w:line="245" w:lineRule="auto"/>
              <w:jc w:val="center"/>
            </w:pPr>
            <w:r>
              <w:rPr>
                <w:color w:val="000000"/>
                <w:sz w:val="20"/>
              </w:rPr>
              <w:t>4</w:t>
            </w:r>
          </w:p>
        </w:tc>
        <w:tc>
          <w:tcPr>
            <w:tcW w:type="dxa" w:w="1080"/>
            <w:vAlign w:val="center"/>
            <w:tcMar>
              <w:top w:w="70" w:type="dxa"/>
              <w:bottom w:w="70" w:type="dxa"/>
              <w:left w:w="95" w:type="dxa"/>
              <w:right w:w="95" w:type="dxa"/>
            </w:tcMar>
            <w:shd w:fill="FFFFFF"/>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FFFFF"/>
          </w:tcPr>
          <w:p>
            <w:pPr>
              <w:spacing w:after="20" w:before="20" w:line="245" w:lineRule="auto"/>
            </w:pPr>
            <w:r>
              <w:rPr>
                <w:color w:val="000000"/>
                <w:sz w:val="20"/>
              </w:rPr>
              <w:t>Statü, kayıt, sözleşme ve ürün belgesi çalışması; uzmanla iş takibi.</w:t>
            </w:r>
          </w:p>
        </w:tc>
      </w:tr>
      <w:tr>
        <w:trPr>
          <w:cantSplit/>
        </w:trPr>
        <w:tc>
          <w:tcPr>
            <w:tcW w:type="dxa" w:w="2952"/>
            <w:vAlign w:val="center"/>
            <w:tcMar>
              <w:top w:w="70" w:type="dxa"/>
              <w:bottom w:w="70" w:type="dxa"/>
              <w:left w:w="95" w:type="dxa"/>
              <w:right w:w="95" w:type="dxa"/>
            </w:tcMar>
            <w:shd w:fill="F2F5F7"/>
          </w:tcPr>
          <w:p>
            <w:pPr>
              <w:spacing w:after="20" w:before="20" w:line="245" w:lineRule="auto"/>
            </w:pPr>
            <w:r>
              <w:rPr>
                <w:color w:val="000000"/>
                <w:sz w:val="20"/>
              </w:rPr>
              <w:t>Profesyonel hizmet seçimi</w:t>
            </w:r>
          </w:p>
        </w:tc>
        <w:tc>
          <w:tcPr>
            <w:tcW w:type="dxa" w:w="706"/>
            <w:vAlign w:val="center"/>
            <w:tcMar>
              <w:top w:w="70" w:type="dxa"/>
              <w:bottom w:w="70" w:type="dxa"/>
              <w:left w:w="95" w:type="dxa"/>
              <w:right w:w="95" w:type="dxa"/>
            </w:tcMar>
            <w:shd w:fill="F2F5F7"/>
          </w:tcPr>
          <w:p>
            <w:pPr>
              <w:spacing w:after="20" w:before="20" w:line="245" w:lineRule="auto"/>
              <w:jc w:val="center"/>
            </w:pPr>
            <w:r>
              <w:rPr>
                <w:color w:val="000000"/>
                <w:sz w:val="20"/>
              </w:rPr>
              <w:t>2</w:t>
            </w:r>
          </w:p>
        </w:tc>
        <w:tc>
          <w:tcPr>
            <w:tcW w:type="dxa" w:w="1080"/>
            <w:vAlign w:val="center"/>
            <w:tcMar>
              <w:top w:w="70" w:type="dxa"/>
              <w:bottom w:w="70" w:type="dxa"/>
              <w:left w:w="95" w:type="dxa"/>
              <w:right w:w="95" w:type="dxa"/>
            </w:tcMar>
            <w:shd w:fill="F2F5F7"/>
          </w:tcPr>
          <w:p>
            <w:pPr>
              <w:spacing w:after="20" w:before="20" w:line="245" w:lineRule="auto"/>
              <w:jc w:val="center"/>
            </w:pPr>
            <w:r>
              <w:rPr>
                <w:color w:val="000000"/>
                <w:sz w:val="20"/>
              </w:rPr>
              <w:t>12 kişi</w:t>
            </w:r>
          </w:p>
        </w:tc>
        <w:tc>
          <w:tcPr>
            <w:tcW w:type="dxa" w:w="5429"/>
            <w:vAlign w:val="center"/>
            <w:tcMar>
              <w:top w:w="70" w:type="dxa"/>
              <w:bottom w:w="70" w:type="dxa"/>
              <w:left w:w="95" w:type="dxa"/>
              <w:right w:w="95" w:type="dxa"/>
            </w:tcMar>
            <w:shd w:fill="F2F5F7"/>
          </w:tcPr>
          <w:p>
            <w:pPr>
              <w:spacing w:after="20" w:before="20" w:line="245" w:lineRule="auto"/>
            </w:pPr>
            <w:r>
              <w:rPr>
                <w:color w:val="000000"/>
                <w:sz w:val="20"/>
              </w:rPr>
              <w:t>İş tanımı, indirimli teklif karşılaştırması, sözleşme ve teslim kontrolü.</w:t>
            </w:r>
          </w:p>
        </w:tc>
      </w:tr>
      <w:tr>
        <w:trPr>
          <w:cantSplit/>
        </w:trPr>
        <w:tc>
          <w:tcPr>
            <w:tcW w:type="dxa" w:w="2952"/>
            <w:vAlign w:val="center"/>
            <w:tcMar>
              <w:top w:w="70" w:type="dxa"/>
              <w:bottom w:w="70" w:type="dxa"/>
              <w:left w:w="95" w:type="dxa"/>
              <w:right w:w="95" w:type="dxa"/>
            </w:tcMar>
            <w:shd w:fill="FFFFFF"/>
          </w:tcPr>
          <w:p>
            <w:pPr>
              <w:spacing w:after="20" w:before="20" w:line="245" w:lineRule="auto"/>
            </w:pPr>
            <w:r>
              <w:rPr>
                <w:color w:val="000000"/>
                <w:sz w:val="20"/>
              </w:rPr>
              <w:t>Amazon başlangıcı</w:t>
            </w:r>
          </w:p>
        </w:tc>
        <w:tc>
          <w:tcPr>
            <w:tcW w:type="dxa" w:w="706"/>
            <w:vAlign w:val="center"/>
            <w:tcMar>
              <w:top w:w="70" w:type="dxa"/>
              <w:bottom w:w="70" w:type="dxa"/>
              <w:left w:w="95" w:type="dxa"/>
              <w:right w:w="95" w:type="dxa"/>
            </w:tcMar>
            <w:shd w:fill="FFFFFF"/>
          </w:tcPr>
          <w:p>
            <w:pPr>
              <w:spacing w:after="20" w:before="20" w:line="245" w:lineRule="auto"/>
              <w:jc w:val="center"/>
            </w:pPr>
            <w:r>
              <w:rPr>
                <w:color w:val="000000"/>
                <w:sz w:val="20"/>
              </w:rPr>
              <w:t>8</w:t>
            </w:r>
          </w:p>
        </w:tc>
        <w:tc>
          <w:tcPr>
            <w:tcW w:type="dxa" w:w="1080"/>
            <w:vAlign w:val="center"/>
            <w:tcMar>
              <w:top w:w="70" w:type="dxa"/>
              <w:bottom w:w="70" w:type="dxa"/>
              <w:left w:w="95" w:type="dxa"/>
              <w:right w:w="95" w:type="dxa"/>
            </w:tcMar>
            <w:shd w:fill="FFFFFF"/>
          </w:tcPr>
          <w:p>
            <w:pPr>
              <w:spacing w:after="20" w:before="20" w:line="245" w:lineRule="auto"/>
              <w:jc w:val="center"/>
            </w:pPr>
            <w:r>
              <w:rPr>
                <w:color w:val="000000"/>
                <w:sz w:val="20"/>
              </w:rPr>
              <w:t>8 kişi</w:t>
            </w:r>
          </w:p>
        </w:tc>
        <w:tc>
          <w:tcPr>
            <w:tcW w:type="dxa" w:w="5429"/>
            <w:vAlign w:val="center"/>
            <w:tcMar>
              <w:top w:w="70" w:type="dxa"/>
              <w:bottom w:w="70" w:type="dxa"/>
              <w:left w:w="95" w:type="dxa"/>
              <w:right w:w="95" w:type="dxa"/>
            </w:tcMar>
            <w:shd w:fill="FFFFFF"/>
          </w:tcPr>
          <w:p>
            <w:pPr>
              <w:spacing w:after="20" w:before="20" w:line="245" w:lineRule="auto"/>
            </w:pPr>
            <w:r>
              <w:rPr>
                <w:color w:val="000000"/>
                <w:sz w:val="20"/>
              </w:rPr>
              <w:t>Ülke seçimi, ürün taslağı, gönderim modeli ve görev listesi.</w:t>
            </w:r>
          </w:p>
        </w:tc>
      </w:tr>
      <w:tr>
        <w:trPr>
          <w:cantSplit/>
        </w:trPr>
        <w:tc>
          <w:tcPr>
            <w:tcW w:type="dxa" w:w="2952"/>
            <w:vAlign w:val="center"/>
            <w:tcMar>
              <w:top w:w="70" w:type="dxa"/>
              <w:bottom w:w="70" w:type="dxa"/>
              <w:left w:w="95" w:type="dxa"/>
              <w:right w:w="95" w:type="dxa"/>
            </w:tcMar>
            <w:shd w:fill="F2F5F7"/>
          </w:tcPr>
          <w:p>
            <w:pPr>
              <w:spacing w:after="20" w:before="20" w:line="245" w:lineRule="auto"/>
            </w:pPr>
            <w:r>
              <w:rPr>
                <w:color w:val="000000"/>
                <w:sz w:val="20"/>
              </w:rPr>
              <w:t>Etsy başlangıcı</w:t>
            </w:r>
          </w:p>
        </w:tc>
        <w:tc>
          <w:tcPr>
            <w:tcW w:type="dxa" w:w="706"/>
            <w:vAlign w:val="center"/>
            <w:tcMar>
              <w:top w:w="70" w:type="dxa"/>
              <w:bottom w:w="70" w:type="dxa"/>
              <w:left w:w="95" w:type="dxa"/>
              <w:right w:w="95" w:type="dxa"/>
            </w:tcMar>
            <w:shd w:fill="F2F5F7"/>
          </w:tcPr>
          <w:p>
            <w:pPr>
              <w:spacing w:after="20" w:before="20" w:line="245" w:lineRule="auto"/>
              <w:jc w:val="center"/>
            </w:pPr>
            <w:r>
              <w:rPr>
                <w:color w:val="000000"/>
                <w:sz w:val="20"/>
              </w:rPr>
              <w:t>8</w:t>
            </w:r>
          </w:p>
        </w:tc>
        <w:tc>
          <w:tcPr>
            <w:tcW w:type="dxa" w:w="1080"/>
            <w:vAlign w:val="center"/>
            <w:tcMar>
              <w:top w:w="70" w:type="dxa"/>
              <w:bottom w:w="70" w:type="dxa"/>
              <w:left w:w="95" w:type="dxa"/>
              <w:right w:w="95" w:type="dxa"/>
            </w:tcMar>
            <w:shd w:fill="F2F5F7"/>
          </w:tcPr>
          <w:p>
            <w:pPr>
              <w:spacing w:after="20" w:before="20" w:line="245" w:lineRule="auto"/>
              <w:jc w:val="center"/>
            </w:pPr>
            <w:r>
              <w:rPr>
                <w:color w:val="000000"/>
                <w:sz w:val="20"/>
              </w:rPr>
              <w:t>8 kişi</w:t>
            </w:r>
          </w:p>
        </w:tc>
        <w:tc>
          <w:tcPr>
            <w:tcW w:type="dxa" w:w="5429"/>
            <w:vAlign w:val="center"/>
            <w:tcMar>
              <w:top w:w="70" w:type="dxa"/>
              <w:bottom w:w="70" w:type="dxa"/>
              <w:left w:w="95" w:type="dxa"/>
              <w:right w:w="95" w:type="dxa"/>
            </w:tcMar>
            <w:shd w:fill="F2F5F7"/>
          </w:tcPr>
          <w:p>
            <w:pPr>
              <w:spacing w:after="20" w:before="20" w:line="245" w:lineRule="auto"/>
            </w:pPr>
            <w:r>
              <w:rPr>
                <w:color w:val="000000"/>
                <w:sz w:val="20"/>
              </w:rPr>
              <w:t>Uygun ürün taslağı, görsel, başlık ve gönderim profili.</w:t>
            </w:r>
          </w:p>
        </w:tc>
      </w:tr>
      <w:tr>
        <w:trPr>
          <w:cantSplit/>
        </w:trPr>
        <w:tc>
          <w:tcPr>
            <w:tcW w:type="dxa" w:w="2952"/>
            <w:vAlign w:val="center"/>
            <w:tcMar>
              <w:top w:w="70" w:type="dxa"/>
              <w:bottom w:w="70" w:type="dxa"/>
              <w:left w:w="95" w:type="dxa"/>
              <w:right w:w="95" w:type="dxa"/>
            </w:tcMar>
            <w:shd w:fill="FFFFFF"/>
          </w:tcPr>
          <w:p>
            <w:pPr>
              <w:spacing w:after="20" w:before="20" w:line="245" w:lineRule="auto"/>
            </w:pPr>
            <w:r>
              <w:rPr>
                <w:color w:val="000000"/>
                <w:sz w:val="20"/>
              </w:rPr>
              <w:t>Alibaba.com başlangıcı</w:t>
            </w:r>
          </w:p>
        </w:tc>
        <w:tc>
          <w:tcPr>
            <w:tcW w:type="dxa" w:w="706"/>
            <w:vAlign w:val="center"/>
            <w:tcMar>
              <w:top w:w="70" w:type="dxa"/>
              <w:bottom w:w="70" w:type="dxa"/>
              <w:left w:w="95" w:type="dxa"/>
              <w:right w:w="95" w:type="dxa"/>
            </w:tcMar>
            <w:shd w:fill="FFFFFF"/>
          </w:tcPr>
          <w:p>
            <w:pPr>
              <w:spacing w:after="20" w:before="20" w:line="245" w:lineRule="auto"/>
              <w:jc w:val="center"/>
            </w:pPr>
            <w:r>
              <w:rPr>
                <w:color w:val="000000"/>
                <w:sz w:val="20"/>
              </w:rPr>
              <w:t>8</w:t>
            </w:r>
          </w:p>
        </w:tc>
        <w:tc>
          <w:tcPr>
            <w:tcW w:type="dxa" w:w="1080"/>
            <w:vAlign w:val="center"/>
            <w:tcMar>
              <w:top w:w="70" w:type="dxa"/>
              <w:bottom w:w="70" w:type="dxa"/>
              <w:left w:w="95" w:type="dxa"/>
              <w:right w:w="95" w:type="dxa"/>
            </w:tcMar>
            <w:shd w:fill="FFFFFF"/>
          </w:tcPr>
          <w:p>
            <w:pPr>
              <w:spacing w:after="20" w:before="20" w:line="245" w:lineRule="auto"/>
              <w:jc w:val="center"/>
            </w:pPr>
            <w:r>
              <w:rPr>
                <w:color w:val="000000"/>
                <w:sz w:val="20"/>
              </w:rPr>
              <w:t>8 kişi</w:t>
            </w:r>
          </w:p>
        </w:tc>
        <w:tc>
          <w:tcPr>
            <w:tcW w:type="dxa" w:w="5429"/>
            <w:vAlign w:val="center"/>
            <w:tcMar>
              <w:top w:w="70" w:type="dxa"/>
              <w:bottom w:w="70" w:type="dxa"/>
              <w:left w:w="95" w:type="dxa"/>
              <w:right w:w="95" w:type="dxa"/>
            </w:tcMar>
            <w:shd w:fill="FFFFFF"/>
          </w:tcPr>
          <w:p>
            <w:pPr>
              <w:spacing w:after="20" w:before="20" w:line="245" w:lineRule="auto"/>
            </w:pPr>
            <w:r>
              <w:rPr>
                <w:color w:val="000000"/>
                <w:sz w:val="20"/>
              </w:rPr>
              <w:t>Toptan katalog, miktar tablosu ve örnek teklif yanıtı.</w:t>
            </w:r>
          </w:p>
        </w:tc>
      </w:tr>
    </w:tbl>
    <w:p>
      <w:pPr>
        <w:spacing w:after="20"/>
      </w:pPr>
    </w:p>
    <w:p>
      <w:r>
        <w:t>Katalog 54 saatlik farklı ders içerir; katılımcı ihtiyacına göre en fazla 24 saat seçer. Dış hizmete konu olan bütün alanlarda ücretsiz eğitim bulunur. Amazon, Etsy veya Alibaba.com öncesinde 4 saatlik küresel hazırlık tamamlanır. Örnek yol: hazırlık 4, Etsy 8, içerik 6, reklam 4 ve paketleme 2 saat.</w:t>
      </w:r>
    </w:p>
    <w:p>
      <w:pPr>
        <w:pStyle w:val="Heading2"/>
      </w:pPr>
      <w:r>
        <w:t>Eğitime yerleştirme</w:t>
      </w:r>
    </w:p>
    <w:p>
      <w:r>
        <w:t>Her altı haftalık takvimde yeterli talep bulunan modül en az bir kez açılır. Bir modül için en az 4 başvuru hedeflenir; daha az talepte ortak oturum veya sonraki takvim seçenekleri açıklanır. İhtiyaç duyulan zorunlu ön modül, yalnızca talep azlığı nedeniyle katılımcının tüm yolunu kapatacak biçimde ertelenmez.</w:t>
      </w:r>
    </w:p>
    <w:p>
      <w:r>
        <w:t>Yerleştirmede ön koşulu tamamlama, 12 haftalık sürenin bitişine yakınlık, kadın kooperatifi önceliği, henüz kullanılmamış eğitim hakkı ve başvuru zamanı sırasıyla değerlendirilir. Merkez kaynaklı kontenjan yokluğunda kalan ders hakkı için ücretsiz telafi oturumu planlanır; bu telafi yeni bireysel danışmanlık dönemi oluşturmaz.</w:t>
      </w:r>
    </w:p>
    <w:p>
      <w:r>
        <w:t>Aynı ders ikinci kez ancak boş yer varsa alınır ve saat hakkından düşülür. Katılımcı gelemeyeceği randevuyu en az bir iş günü önce bildirir. İki mazeretsiz devamsızlıkta kalan kayıtlar görüşmeyle yeniden planlanır. Başarı belgesi yalnızca devamı ve uygulaması tamamlanan modüller için düzenlenir.</w:t>
      </w:r>
    </w:p>
    <w:p>
      <w:pPr>
        <w:pStyle w:val="Heading1"/>
        <w:pageBreakBefore/>
      </w:pPr>
      <w:r>
        <w:t>Görsel üretim ve fiziksel uygulamalar</w:t>
      </w:r>
    </w:p>
    <w:p>
      <w:pPr>
        <w:pStyle w:val="Heading2"/>
      </w:pPr>
      <w:r>
        <w:t>Ürün çekimi</w:t>
      </w:r>
    </w:p>
    <w:p>
      <w:r>
        <w:t>Merkezde ışık, fon, tripod, uygun kamera veya telefon ve çekim masası bulunan küçük bir stüdyo kurulur. Katılımcı temiz ve satışa hazır numuneyi getirir. Ürünün ön, detay ve kullanım veya ölçek görüntüsü çekilir. Ölçü ve renk yanıltıcı biçimde değiştirilmez; gerçek ürünü olduğundan farklı gösteren düzenleme yapılmaz.</w:t>
      </w:r>
    </w:p>
    <w:p>
      <w:r>
        <w:t>Standart çekim bir oturumda en fazla 5 ana ürünü kapsar. Her ürün için en fazla 3, toplam 15 düzenlenmiş fotoğraf teslim edilir. Teslim sonrası bir toplu düzeltme turu vardır. Merkezin çekim hatası ayrıca ücretsiz giderilir. Yeni koleksiyon, çok sayıda renk veya model, mekân ve oyuncu gerektiren prodüksiyon başlangıç paketinin kapsamını aşar.</w:t>
      </w:r>
    </w:p>
    <w:p>
      <w:pPr>
        <w:pStyle w:val="Heading2"/>
      </w:pPr>
      <w:r>
        <w:t>İçerik üretmeyi öğrenme</w:t>
      </w:r>
    </w:p>
    <w:p>
      <w:r>
        <w:t>Her işletmeyle bir kısa ürün videosu hazırlanır; üç düzenlenebilir gönderi şablonu ve dört haftalık içerik planı oluşturulur. Seçmeli altı saatlik temel ders; ürün fotoğrafı, reels, tanıtım filmi ve reklam kreatifini kapsar. Mesaj ve çekim planı, ışık, ses, telefonla çekim, basit kurgu, altyazı, kapak ve telif konuları uygulanır. Katılımcı mevcut veya ücretsiz araçlarla üretmeyi öğrenir.</w:t>
      </w:r>
    </w:p>
    <w:p>
      <w:r>
        <w:t>Ürün fotoğrafları ürün, ambalaj veya sunum değiştiğinde yenilenir; sosyal medya ise düzenli yeni içerik ister. Bu işleri kendisi yapmak isteyen eğitim ve şablonlardan yararlanır. Profesyonel çekim veya sürekli içerik desteği isteyenlere, akademiye özel indirim için görüşülen ajansların kapsamı ve fiyatı belirli teklifleri sunulur. Seçim ve ödeme katılımcıya aittir.</w:t>
      </w:r>
    </w:p>
    <w:p>
      <w:pPr>
        <w:pStyle w:val="Heading2"/>
      </w:pPr>
      <w:r>
        <w:t>Paket ve sipariş uygulaması</w:t>
      </w:r>
    </w:p>
    <w:p>
      <w:r>
        <w:t>Ürün tartılır ve desisi hesaplanır; uygun koli, dolgu, koruma, etiket ve bilgilendirme seçilir. Kırılma, sızıntı veya bozulma ihtimali gözlemlenir. Örnek paket üzerinde taşıma denemesi yapılır. Gıda gibi ürünlerde gerekli sıcaklık ve taşıma şartları kategori uzmanıyla değerlendirilir. Merkez günlük sipariş deposu veya sürekli paketleme işletmesi olarak çalışmaz.</w:t>
      </w:r>
    </w:p>
    <w:p>
      <w:pPr>
        <w:pStyle w:val="Heading2"/>
      </w:pPr>
      <w:r>
        <w:t>Katılımcıya teslim edilecek araçlar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47"/>
        <w:gridCol w:w="7819"/>
      </w:tblGrid>
      <w:tr>
        <w:trPr>
          <w:cantSplit/>
          <w:tblHeader/>
        </w:trPr>
        <w:tc>
          <w:tcPr>
            <w:tcW w:type="dxa" w:w="2347"/>
            <w:vAlign w:val="center"/>
            <w:tcMar>
              <w:top w:w="70" w:type="dxa"/>
              <w:bottom w:w="70" w:type="dxa"/>
              <w:left w:w="95" w:type="dxa"/>
              <w:right w:w="95" w:type="dxa"/>
            </w:tcMar>
            <w:shd w:fill="193B50"/>
          </w:tcPr>
          <w:p>
            <w:pPr>
              <w:spacing w:after="20" w:before="20" w:line="245" w:lineRule="auto"/>
            </w:pPr>
            <w:r>
              <w:rPr>
                <w:b/>
                <w:color w:val="FFFFFF"/>
                <w:sz w:val="20"/>
              </w:rPr>
              <w:t>Teslim</w:t>
            </w:r>
          </w:p>
        </w:tc>
        <w:tc>
          <w:tcPr>
            <w:tcW w:type="dxa" w:w="7819"/>
            <w:vAlign w:val="center"/>
            <w:tcMar>
              <w:top w:w="70" w:type="dxa"/>
              <w:bottom w:w="70" w:type="dxa"/>
              <w:left w:w="95" w:type="dxa"/>
              <w:right w:w="95" w:type="dxa"/>
            </w:tcMar>
            <w:shd w:fill="193B50"/>
          </w:tcPr>
          <w:p>
            <w:pPr>
              <w:spacing w:after="20" w:before="20" w:line="245" w:lineRule="auto"/>
            </w:pPr>
            <w:r>
              <w:rPr>
                <w:b/>
                <w:color w:val="FFFFFF"/>
                <w:sz w:val="20"/>
              </w:rPr>
              <w:t>Kullanımı</w:t>
            </w:r>
          </w:p>
        </w:tc>
      </w:tr>
      <w:tr>
        <w:trPr>
          <w:cantSplit/>
        </w:trPr>
        <w:tc>
          <w:tcPr>
            <w:tcW w:type="dxa" w:w="2347"/>
            <w:vAlign w:val="center"/>
            <w:tcMar>
              <w:top w:w="70" w:type="dxa"/>
              <w:bottom w:w="70" w:type="dxa"/>
              <w:left w:w="95" w:type="dxa"/>
              <w:right w:w="95" w:type="dxa"/>
            </w:tcMar>
            <w:shd w:fill="FFFFFF"/>
          </w:tcPr>
          <w:p>
            <w:pPr>
              <w:spacing w:after="20" w:before="20" w:line="245" w:lineRule="auto"/>
            </w:pPr>
            <w:r>
              <w:rPr>
                <w:color w:val="000000"/>
                <w:sz w:val="20"/>
              </w:rPr>
              <w:t>Dijital ürün klasörü</w:t>
            </w:r>
          </w:p>
        </w:tc>
        <w:tc>
          <w:tcPr>
            <w:tcW w:type="dxa" w:w="7819"/>
            <w:vAlign w:val="center"/>
            <w:tcMar>
              <w:top w:w="70" w:type="dxa"/>
              <w:bottom w:w="70" w:type="dxa"/>
              <w:left w:w="95" w:type="dxa"/>
              <w:right w:w="95" w:type="dxa"/>
            </w:tcMar>
            <w:shd w:fill="FFFFFF"/>
          </w:tcPr>
          <w:p>
            <w:pPr>
              <w:spacing w:after="20" w:before="20" w:line="245" w:lineRule="auto"/>
            </w:pPr>
            <w:r>
              <w:rPr>
                <w:color w:val="000000"/>
                <w:sz w:val="20"/>
              </w:rPr>
              <w:t>Fotoğraflar, ürün metinleri, varyant ve ölçü bilgileri.</w:t>
            </w:r>
          </w:p>
        </w:tc>
      </w:tr>
      <w:tr>
        <w:trPr>
          <w:cantSplit/>
        </w:trPr>
        <w:tc>
          <w:tcPr>
            <w:tcW w:type="dxa" w:w="2347"/>
            <w:vAlign w:val="center"/>
            <w:tcMar>
              <w:top w:w="70" w:type="dxa"/>
              <w:bottom w:w="70" w:type="dxa"/>
              <w:left w:w="95" w:type="dxa"/>
              <w:right w:w="95" w:type="dxa"/>
            </w:tcMar>
            <w:shd w:fill="F2F5F7"/>
          </w:tcPr>
          <w:p>
            <w:pPr>
              <w:spacing w:after="20" w:before="20" w:line="245" w:lineRule="auto"/>
            </w:pPr>
            <w:r>
              <w:rPr>
                <w:color w:val="000000"/>
                <w:sz w:val="20"/>
              </w:rPr>
              <w:t>İçerik dosyası</w:t>
            </w:r>
          </w:p>
        </w:tc>
        <w:tc>
          <w:tcPr>
            <w:tcW w:type="dxa" w:w="7819"/>
            <w:vAlign w:val="center"/>
            <w:tcMar>
              <w:top w:w="70" w:type="dxa"/>
              <w:bottom w:w="70" w:type="dxa"/>
              <w:left w:w="95" w:type="dxa"/>
              <w:right w:w="95" w:type="dxa"/>
            </w:tcMar>
            <w:shd w:fill="F2F5F7"/>
          </w:tcPr>
          <w:p>
            <w:pPr>
              <w:spacing w:after="20" w:before="20" w:line="245" w:lineRule="auto"/>
            </w:pPr>
            <w:r>
              <w:rPr>
                <w:color w:val="000000"/>
                <w:sz w:val="20"/>
              </w:rPr>
              <w:t>Kısa video, düzenlenebilir şablonlar, dört haftalık yayın planı.</w:t>
            </w:r>
          </w:p>
        </w:tc>
      </w:tr>
      <w:tr>
        <w:trPr>
          <w:cantSplit/>
        </w:trPr>
        <w:tc>
          <w:tcPr>
            <w:tcW w:type="dxa" w:w="2347"/>
            <w:vAlign w:val="center"/>
            <w:tcMar>
              <w:top w:w="70" w:type="dxa"/>
              <w:bottom w:w="70" w:type="dxa"/>
              <w:left w:w="95" w:type="dxa"/>
              <w:right w:w="95" w:type="dxa"/>
            </w:tcMar>
            <w:shd w:fill="FFFFFF"/>
          </w:tcPr>
          <w:p>
            <w:pPr>
              <w:spacing w:after="20" w:before="20" w:line="245" w:lineRule="auto"/>
            </w:pPr>
            <w:r>
              <w:rPr>
                <w:color w:val="000000"/>
                <w:sz w:val="20"/>
              </w:rPr>
              <w:t>İşlem kontrol listeleri</w:t>
            </w:r>
          </w:p>
        </w:tc>
        <w:tc>
          <w:tcPr>
            <w:tcW w:type="dxa" w:w="7819"/>
            <w:vAlign w:val="center"/>
            <w:tcMar>
              <w:top w:w="70" w:type="dxa"/>
              <w:bottom w:w="70" w:type="dxa"/>
              <w:left w:w="95" w:type="dxa"/>
              <w:right w:w="95" w:type="dxa"/>
            </w:tcMar>
            <w:shd w:fill="FFFFFF"/>
          </w:tcPr>
          <w:p>
            <w:pPr>
              <w:spacing w:after="20" w:before="20" w:line="245" w:lineRule="auto"/>
            </w:pPr>
            <w:r>
              <w:rPr>
                <w:color w:val="000000"/>
                <w:sz w:val="20"/>
              </w:rPr>
              <w:t>Sipariş, paketleme, kargo, müşteri sorusu ve iade adımları.</w:t>
            </w:r>
          </w:p>
        </w:tc>
      </w:tr>
      <w:tr>
        <w:trPr>
          <w:cantSplit/>
        </w:trPr>
        <w:tc>
          <w:tcPr>
            <w:tcW w:type="dxa" w:w="2347"/>
            <w:vAlign w:val="center"/>
            <w:tcMar>
              <w:top w:w="70" w:type="dxa"/>
              <w:bottom w:w="70" w:type="dxa"/>
              <w:left w:w="95" w:type="dxa"/>
              <w:right w:w="95" w:type="dxa"/>
            </w:tcMar>
            <w:shd w:fill="F2F5F7"/>
          </w:tcPr>
          <w:p>
            <w:pPr>
              <w:spacing w:after="20" w:before="20" w:line="245" w:lineRule="auto"/>
            </w:pPr>
            <w:r>
              <w:rPr>
                <w:color w:val="000000"/>
                <w:sz w:val="20"/>
              </w:rPr>
              <w:t>Maliyet ve stok dosyası</w:t>
            </w:r>
          </w:p>
        </w:tc>
        <w:tc>
          <w:tcPr>
            <w:tcW w:type="dxa" w:w="7819"/>
            <w:vAlign w:val="center"/>
            <w:tcMar>
              <w:top w:w="70" w:type="dxa"/>
              <w:bottom w:w="70" w:type="dxa"/>
              <w:left w:w="95" w:type="dxa"/>
              <w:right w:w="95" w:type="dxa"/>
            </w:tcMar>
            <w:shd w:fill="F2F5F7"/>
          </w:tcPr>
          <w:p>
            <w:pPr>
              <w:spacing w:after="20" w:before="20" w:line="245" w:lineRule="auto"/>
            </w:pPr>
            <w:r>
              <w:rPr>
                <w:color w:val="000000"/>
                <w:sz w:val="20"/>
              </w:rPr>
              <w:t>Katılımcının güncelleyebileceği sade çalışma tablosu.</w:t>
            </w:r>
          </w:p>
        </w:tc>
      </w:tr>
    </w:tbl>
    <w:p>
      <w:pPr>
        <w:spacing w:after="20"/>
      </w:pPr>
    </w:p>
    <w:p>
      <w:pPr>
        <w:pStyle w:val="Heading1"/>
        <w:pageBreakBefore/>
      </w:pPr>
      <w:r>
        <w:t>Ücretsiz eğitim ve profesyonel destek</w:t>
      </w:r>
    </w:p>
    <w:p>
      <w:r>
        <w:t>Dışarıdan satın alınabilecek her e-ticaret hizmet alanının eğitimi akademide ücretsiz sunulur. Katılımcı öğrendiğini kendisi uygulayabilir veya profesyonel destek isteyebilir. Akademi uygun firmaları belirler, akademiye özel indirim talep eder ve yazılı koşulları katılımcıya sunar. Satın alma kararı eğitim ve danışmanlık hakkını etkilemez.</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234"/>
        <w:gridCol w:w="4133"/>
      </w:tblGrid>
      <w:tr>
        <w:trPr>
          <w:cantSplit/>
          <w:tblHeader/>
        </w:trPr>
        <w:tc>
          <w:tcPr>
            <w:tcW w:type="dxa" w:w="1800"/>
            <w:vAlign w:val="center"/>
            <w:tcMar>
              <w:top w:w="70" w:type="dxa"/>
              <w:bottom w:w="70" w:type="dxa"/>
              <w:left w:w="95" w:type="dxa"/>
              <w:right w:w="95" w:type="dxa"/>
            </w:tcMar>
            <w:shd w:fill="193B50"/>
          </w:tcPr>
          <w:p>
            <w:pPr>
              <w:spacing w:after="20" w:before="20" w:line="245" w:lineRule="auto"/>
            </w:pPr>
            <w:r>
              <w:rPr>
                <w:b/>
                <w:color w:val="FFFFFF"/>
                <w:sz w:val="20"/>
              </w:rPr>
              <w:t>Hizmet alanı</w:t>
            </w:r>
          </w:p>
        </w:tc>
        <w:tc>
          <w:tcPr>
            <w:tcW w:type="dxa" w:w="4234"/>
            <w:vAlign w:val="center"/>
            <w:tcMar>
              <w:top w:w="70" w:type="dxa"/>
              <w:bottom w:w="70" w:type="dxa"/>
              <w:left w:w="95" w:type="dxa"/>
              <w:right w:w="95" w:type="dxa"/>
            </w:tcMar>
            <w:shd w:fill="193B50"/>
          </w:tcPr>
          <w:p>
            <w:pPr>
              <w:spacing w:after="20" w:before="20" w:line="245" w:lineRule="auto"/>
            </w:pPr>
            <w:r>
              <w:rPr>
                <w:b/>
                <w:color w:val="FFFFFF"/>
                <w:sz w:val="20"/>
              </w:rPr>
              <w:t>Akademide ücretsiz eğitim</w:t>
            </w:r>
          </w:p>
        </w:tc>
        <w:tc>
          <w:tcPr>
            <w:tcW w:type="dxa" w:w="4133"/>
            <w:vAlign w:val="center"/>
            <w:tcMar>
              <w:top w:w="70" w:type="dxa"/>
              <w:bottom w:w="70" w:type="dxa"/>
              <w:left w:w="95" w:type="dxa"/>
              <w:right w:w="95" w:type="dxa"/>
            </w:tcMar>
            <w:shd w:fill="193B50"/>
          </w:tcPr>
          <w:p>
            <w:pPr>
              <w:spacing w:after="20" w:before="20" w:line="245" w:lineRule="auto"/>
            </w:pPr>
            <w:r>
              <w:rPr>
                <w:b/>
                <w:color w:val="FFFFFF"/>
                <w:sz w:val="20"/>
              </w:rPr>
              <w:t>İsteğe bağlı profesyonel destek</w:t>
            </w:r>
          </w:p>
        </w:tc>
      </w:tr>
      <w:tr>
        <w:trPr>
          <w:cantSplit/>
        </w:trPr>
        <w:tc>
          <w:tcPr>
            <w:tcW w:type="dxa" w:w="1800"/>
            <w:vAlign w:val="center"/>
            <w:tcMar>
              <w:top w:w="70" w:type="dxa"/>
              <w:bottom w:w="70" w:type="dxa"/>
              <w:left w:w="95" w:type="dxa"/>
              <w:right w:w="95" w:type="dxa"/>
            </w:tcMar>
            <w:shd w:fill="FFFFFF"/>
          </w:tcPr>
          <w:p>
            <w:pPr>
              <w:spacing w:after="20" w:before="20" w:line="245" w:lineRule="auto"/>
            </w:pPr>
            <w:r>
              <w:rPr>
                <w:color w:val="000000"/>
                <w:sz w:val="20"/>
              </w:rPr>
              <w:t>Yazılım ve altyapı</w:t>
            </w:r>
          </w:p>
        </w:tc>
        <w:tc>
          <w:tcPr>
            <w:tcW w:type="dxa" w:w="4234"/>
            <w:vAlign w:val="center"/>
            <w:tcMar>
              <w:top w:w="70" w:type="dxa"/>
              <w:bottom w:w="70" w:type="dxa"/>
              <w:left w:w="95" w:type="dxa"/>
              <w:right w:w="95" w:type="dxa"/>
            </w:tcMar>
            <w:shd w:fill="FFFFFF"/>
          </w:tcPr>
          <w:p>
            <w:pPr>
              <w:spacing w:after="20" w:before="20" w:line="245" w:lineRule="auto"/>
            </w:pPr>
            <w:r>
              <w:rPr>
                <w:color w:val="000000"/>
                <w:sz w:val="20"/>
              </w:rPr>
              <w:t>Panel, tema, ürün, ödeme ve kargo ayarları; entegrasyon, güvenlik ve teknik ihtiyaç tanımlama.</w:t>
            </w:r>
          </w:p>
        </w:tc>
        <w:tc>
          <w:tcPr>
            <w:tcW w:type="dxa" w:w="4133"/>
            <w:vAlign w:val="center"/>
            <w:tcMar>
              <w:top w:w="70" w:type="dxa"/>
              <w:bottom w:w="70" w:type="dxa"/>
              <w:left w:w="95" w:type="dxa"/>
              <w:right w:w="95" w:type="dxa"/>
            </w:tcMar>
            <w:shd w:fill="FFFFFF"/>
          </w:tcPr>
          <w:p>
            <w:pPr>
              <w:spacing w:after="20" w:before="20" w:line="245" w:lineRule="auto"/>
            </w:pPr>
            <w:r>
              <w:rPr>
                <w:color w:val="000000"/>
                <w:sz w:val="20"/>
              </w:rPr>
              <w:t>Altyapı aboneliği, özel tema veya yazılım, entegrasyon, bakım ve teknik destek.</w:t>
            </w:r>
          </w:p>
        </w:tc>
      </w:tr>
      <w:tr>
        <w:trPr>
          <w:cantSplit/>
        </w:trPr>
        <w:tc>
          <w:tcPr>
            <w:tcW w:type="dxa" w:w="1800"/>
            <w:vAlign w:val="center"/>
            <w:tcMar>
              <w:top w:w="70" w:type="dxa"/>
              <w:bottom w:w="70" w:type="dxa"/>
              <w:left w:w="95" w:type="dxa"/>
              <w:right w:w="95" w:type="dxa"/>
            </w:tcMar>
            <w:shd w:fill="F2F5F7"/>
          </w:tcPr>
          <w:p>
            <w:pPr>
              <w:spacing w:after="20" w:before="20" w:line="245" w:lineRule="auto"/>
            </w:pPr>
            <w:r>
              <w:rPr>
                <w:color w:val="000000"/>
                <w:sz w:val="20"/>
              </w:rPr>
              <w:t>Sosyal medya ve kreatif</w:t>
            </w:r>
          </w:p>
        </w:tc>
        <w:tc>
          <w:tcPr>
            <w:tcW w:type="dxa" w:w="4234"/>
            <w:vAlign w:val="center"/>
            <w:tcMar>
              <w:top w:w="70" w:type="dxa"/>
              <w:bottom w:w="70" w:type="dxa"/>
              <w:left w:w="95" w:type="dxa"/>
              <w:right w:w="95" w:type="dxa"/>
            </w:tcMar>
            <w:shd w:fill="F2F5F7"/>
          </w:tcPr>
          <w:p>
            <w:pPr>
              <w:spacing w:after="20" w:before="20" w:line="245" w:lineRule="auto"/>
            </w:pPr>
            <w:r>
              <w:rPr>
                <w:color w:val="000000"/>
                <w:sz w:val="20"/>
              </w:rPr>
              <w:t>Profil yönetimi, içerik planı, tasarım, reels ve reklam kreatifi hazırlama.</w:t>
            </w:r>
          </w:p>
        </w:tc>
        <w:tc>
          <w:tcPr>
            <w:tcW w:type="dxa" w:w="4133"/>
            <w:vAlign w:val="center"/>
            <w:tcMar>
              <w:top w:w="70" w:type="dxa"/>
              <w:bottom w:w="70" w:type="dxa"/>
              <w:left w:w="95" w:type="dxa"/>
              <w:right w:w="95" w:type="dxa"/>
            </w:tcMar>
            <w:shd w:fill="F2F5F7"/>
          </w:tcPr>
          <w:p>
            <w:pPr>
              <w:spacing w:after="20" w:before="20" w:line="245" w:lineRule="auto"/>
            </w:pPr>
            <w:r>
              <w:rPr>
                <w:color w:val="000000"/>
                <w:sz w:val="20"/>
              </w:rPr>
              <w:t>Düzenli içerik üretimi, sosyal medya yönetimi ve kampanya tasarımları.</w:t>
            </w:r>
          </w:p>
        </w:tc>
      </w:tr>
      <w:tr>
        <w:trPr>
          <w:cantSplit/>
        </w:trPr>
        <w:tc>
          <w:tcPr>
            <w:tcW w:type="dxa" w:w="1800"/>
            <w:vAlign w:val="center"/>
            <w:tcMar>
              <w:top w:w="70" w:type="dxa"/>
              <w:bottom w:w="70" w:type="dxa"/>
              <w:left w:w="95" w:type="dxa"/>
              <w:right w:w="95" w:type="dxa"/>
            </w:tcMar>
            <w:shd w:fill="FFFFFF"/>
          </w:tcPr>
          <w:p>
            <w:pPr>
              <w:spacing w:after="20" w:before="20" w:line="245" w:lineRule="auto"/>
            </w:pPr>
            <w:r>
              <w:rPr>
                <w:color w:val="000000"/>
                <w:sz w:val="20"/>
              </w:rPr>
              <w:t>Fotoğraf ve tanıtım filmi</w:t>
            </w:r>
          </w:p>
        </w:tc>
        <w:tc>
          <w:tcPr>
            <w:tcW w:type="dxa" w:w="4234"/>
            <w:vAlign w:val="center"/>
            <w:tcMar>
              <w:top w:w="70" w:type="dxa"/>
              <w:bottom w:w="70" w:type="dxa"/>
              <w:left w:w="95" w:type="dxa"/>
              <w:right w:w="95" w:type="dxa"/>
            </w:tcMar>
            <w:shd w:fill="FFFFFF"/>
          </w:tcPr>
          <w:p>
            <w:pPr>
              <w:spacing w:after="20" w:before="20" w:line="245" w:lineRule="auto"/>
            </w:pPr>
            <w:r>
              <w:rPr>
                <w:color w:val="000000"/>
                <w:sz w:val="20"/>
              </w:rPr>
              <w:t>Ürün çekimi, ışık, kadraj, senaryo, çekim planı, ses ve temel video kurgusu.</w:t>
            </w:r>
          </w:p>
        </w:tc>
        <w:tc>
          <w:tcPr>
            <w:tcW w:type="dxa" w:w="4133"/>
            <w:vAlign w:val="center"/>
            <w:tcMar>
              <w:top w:w="70" w:type="dxa"/>
              <w:bottom w:w="70" w:type="dxa"/>
              <w:left w:w="95" w:type="dxa"/>
              <w:right w:w="95" w:type="dxa"/>
            </w:tcMar>
            <w:shd w:fill="FFFFFF"/>
          </w:tcPr>
          <w:p>
            <w:pPr>
              <w:spacing w:after="20" w:before="20" w:line="245" w:lineRule="auto"/>
            </w:pPr>
            <w:r>
              <w:rPr>
                <w:color w:val="000000"/>
                <w:sz w:val="20"/>
              </w:rPr>
              <w:t>Geniş katalog, dış mekân, oyuncu, ileri kurgu veya animasyon içeren prodüksiyon.</w:t>
            </w:r>
          </w:p>
        </w:tc>
      </w:tr>
      <w:tr>
        <w:trPr>
          <w:cantSplit/>
        </w:trPr>
        <w:tc>
          <w:tcPr>
            <w:tcW w:type="dxa" w:w="1800"/>
            <w:vAlign w:val="center"/>
            <w:tcMar>
              <w:top w:w="70" w:type="dxa"/>
              <w:bottom w:w="70" w:type="dxa"/>
              <w:left w:w="95" w:type="dxa"/>
              <w:right w:w="95" w:type="dxa"/>
            </w:tcMar>
            <w:shd w:fill="F2F5F7"/>
          </w:tcPr>
          <w:p>
            <w:pPr>
              <w:spacing w:after="20" w:before="20" w:line="245" w:lineRule="auto"/>
            </w:pPr>
            <w:r>
              <w:rPr>
                <w:color w:val="000000"/>
                <w:sz w:val="20"/>
              </w:rPr>
              <w:t>Reklam yönetimi</w:t>
            </w:r>
          </w:p>
        </w:tc>
        <w:tc>
          <w:tcPr>
            <w:tcW w:type="dxa" w:w="4234"/>
            <w:vAlign w:val="center"/>
            <w:tcMar>
              <w:top w:w="70" w:type="dxa"/>
              <w:bottom w:w="70" w:type="dxa"/>
              <w:left w:w="95" w:type="dxa"/>
              <w:right w:w="95" w:type="dxa"/>
            </w:tcMar>
            <w:shd w:fill="F2F5F7"/>
          </w:tcPr>
          <w:p>
            <w:pPr>
              <w:spacing w:after="20" w:before="20" w:line="245" w:lineRule="auto"/>
            </w:pPr>
            <w:r>
              <w:rPr>
                <w:color w:val="000000"/>
                <w:sz w:val="20"/>
              </w:rPr>
              <w:t>Kampanya kurulumu, bütçe, ölçüm, kreatif denemesi ve sonuçlara göre optimizasyon.</w:t>
            </w:r>
          </w:p>
        </w:tc>
        <w:tc>
          <w:tcPr>
            <w:tcW w:type="dxa" w:w="4133"/>
            <w:vAlign w:val="center"/>
            <w:tcMar>
              <w:top w:w="70" w:type="dxa"/>
              <w:bottom w:w="70" w:type="dxa"/>
              <w:left w:w="95" w:type="dxa"/>
              <w:right w:w="95" w:type="dxa"/>
            </w:tcMar>
            <w:shd w:fill="F2F5F7"/>
          </w:tcPr>
          <w:p>
            <w:pPr>
              <w:spacing w:after="20" w:before="20" w:line="245" w:lineRule="auto"/>
            </w:pPr>
            <w:r>
              <w:rPr>
                <w:color w:val="000000"/>
                <w:sz w:val="20"/>
              </w:rPr>
              <w:t>Kampanyaların sürekli izlenmesi, yönetimi ve geliştirilmesi.</w:t>
            </w:r>
          </w:p>
        </w:tc>
      </w:tr>
      <w:tr>
        <w:trPr>
          <w:cantSplit/>
        </w:trPr>
        <w:tc>
          <w:tcPr>
            <w:tcW w:type="dxa" w:w="1800"/>
            <w:vAlign w:val="center"/>
            <w:tcMar>
              <w:top w:w="70" w:type="dxa"/>
              <w:bottom w:w="70" w:type="dxa"/>
              <w:left w:w="95" w:type="dxa"/>
              <w:right w:w="95" w:type="dxa"/>
            </w:tcMar>
            <w:shd w:fill="FFFFFF"/>
          </w:tcPr>
          <w:p>
            <w:pPr>
              <w:spacing w:after="20" w:before="20" w:line="245" w:lineRule="auto"/>
            </w:pPr>
            <w:r>
              <w:rPr>
                <w:color w:val="000000"/>
                <w:sz w:val="20"/>
              </w:rPr>
              <w:t>Paket ve lojistik</w:t>
            </w:r>
          </w:p>
        </w:tc>
        <w:tc>
          <w:tcPr>
            <w:tcW w:type="dxa" w:w="4234"/>
            <w:vAlign w:val="center"/>
            <w:tcMar>
              <w:top w:w="70" w:type="dxa"/>
              <w:bottom w:w="70" w:type="dxa"/>
              <w:left w:w="95" w:type="dxa"/>
              <w:right w:w="95" w:type="dxa"/>
            </w:tcMar>
            <w:shd w:fill="FFFFFF"/>
          </w:tcPr>
          <w:p>
            <w:pPr>
              <w:spacing w:after="20" w:before="20" w:line="245" w:lineRule="auto"/>
            </w:pPr>
            <w:r>
              <w:rPr>
                <w:color w:val="000000"/>
                <w:sz w:val="20"/>
              </w:rPr>
              <w:t>Ambalaj, desi, gönderim, takip, iade ve kargo teklifi karşılaştırma.</w:t>
            </w:r>
          </w:p>
        </w:tc>
        <w:tc>
          <w:tcPr>
            <w:tcW w:type="dxa" w:w="4133"/>
            <w:vAlign w:val="center"/>
            <w:tcMar>
              <w:top w:w="70" w:type="dxa"/>
              <w:bottom w:w="70" w:type="dxa"/>
              <w:left w:w="95" w:type="dxa"/>
              <w:right w:w="95" w:type="dxa"/>
            </w:tcMar>
            <w:shd w:fill="FFFFFF"/>
          </w:tcPr>
          <w:p>
            <w:pPr>
              <w:spacing w:after="20" w:before="20" w:line="245" w:lineRule="auto"/>
            </w:pPr>
            <w:r>
              <w:rPr>
                <w:color w:val="000000"/>
                <w:sz w:val="20"/>
              </w:rPr>
              <w:t>Ambalaj tedariki, taşıma, depolama ve sipariş karşılama hizmetleri.</w:t>
            </w:r>
          </w:p>
        </w:tc>
      </w:tr>
      <w:tr>
        <w:trPr>
          <w:cantSplit/>
        </w:trPr>
        <w:tc>
          <w:tcPr>
            <w:tcW w:type="dxa" w:w="1800"/>
            <w:vAlign w:val="center"/>
            <w:tcMar>
              <w:top w:w="70" w:type="dxa"/>
              <w:bottom w:w="70" w:type="dxa"/>
              <w:left w:w="95" w:type="dxa"/>
              <w:right w:w="95" w:type="dxa"/>
            </w:tcMar>
            <w:shd w:fill="F2F5F7"/>
          </w:tcPr>
          <w:p>
            <w:pPr>
              <w:spacing w:after="20" w:before="20" w:line="245" w:lineRule="auto"/>
            </w:pPr>
            <w:r>
              <w:rPr>
                <w:color w:val="000000"/>
                <w:sz w:val="20"/>
              </w:rPr>
              <w:t>Mali ve hukuki süreçler</w:t>
            </w:r>
          </w:p>
        </w:tc>
        <w:tc>
          <w:tcPr>
            <w:tcW w:type="dxa" w:w="4234"/>
            <w:vAlign w:val="center"/>
            <w:tcMar>
              <w:top w:w="70" w:type="dxa"/>
              <w:bottom w:w="70" w:type="dxa"/>
              <w:left w:w="95" w:type="dxa"/>
              <w:right w:w="95" w:type="dxa"/>
            </w:tcMar>
            <w:shd w:fill="F2F5F7"/>
          </w:tcPr>
          <w:p>
            <w:pPr>
              <w:spacing w:after="20" w:before="20" w:line="245" w:lineRule="auto"/>
            </w:pPr>
            <w:r>
              <w:rPr>
                <w:color w:val="000000"/>
                <w:sz w:val="20"/>
              </w:rPr>
              <w:t>Maliyet, statü, kayıt ve sözleşme; uzman eşliğinde yükümlülük ve hizmet takibi.</w:t>
            </w:r>
          </w:p>
        </w:tc>
        <w:tc>
          <w:tcPr>
            <w:tcW w:type="dxa" w:w="4133"/>
            <w:vAlign w:val="center"/>
            <w:tcMar>
              <w:top w:w="70" w:type="dxa"/>
              <w:bottom w:w="70" w:type="dxa"/>
              <w:left w:w="95" w:type="dxa"/>
              <w:right w:w="95" w:type="dxa"/>
            </w:tcMar>
            <w:shd w:fill="F2F5F7"/>
          </w:tcPr>
          <w:p>
            <w:pPr>
              <w:spacing w:after="20" w:before="20" w:line="245" w:lineRule="auto"/>
            </w:pPr>
            <w:r>
              <w:rPr>
                <w:color w:val="000000"/>
                <w:sz w:val="20"/>
              </w:rPr>
              <w:t>İşletmeye özel mali müşavirlik, hukuk ve uzman danışmanlığı.</w:t>
            </w:r>
          </w:p>
        </w:tc>
      </w:tr>
      <w:tr>
        <w:trPr>
          <w:cantSplit/>
        </w:trPr>
        <w:tc>
          <w:tcPr>
            <w:tcW w:type="dxa" w:w="1800"/>
            <w:vAlign w:val="center"/>
            <w:tcMar>
              <w:top w:w="70" w:type="dxa"/>
              <w:bottom w:w="70" w:type="dxa"/>
              <w:left w:w="95" w:type="dxa"/>
              <w:right w:w="95" w:type="dxa"/>
            </w:tcMar>
            <w:shd w:fill="FFFFFF"/>
          </w:tcPr>
          <w:p>
            <w:pPr>
              <w:spacing w:after="20" w:before="20" w:line="245" w:lineRule="auto"/>
            </w:pPr>
            <w:r>
              <w:rPr>
                <w:color w:val="000000"/>
                <w:sz w:val="20"/>
              </w:rPr>
              <w:t>Küresel satış</w:t>
            </w:r>
          </w:p>
        </w:tc>
        <w:tc>
          <w:tcPr>
            <w:tcW w:type="dxa" w:w="4234"/>
            <w:vAlign w:val="center"/>
            <w:tcMar>
              <w:top w:w="70" w:type="dxa"/>
              <w:bottom w:w="70" w:type="dxa"/>
              <w:left w:w="95" w:type="dxa"/>
              <w:right w:w="95" w:type="dxa"/>
            </w:tcMar>
            <w:shd w:fill="FFFFFF"/>
          </w:tcPr>
          <w:p>
            <w:pPr>
              <w:spacing w:after="20" w:before="20" w:line="245" w:lineRule="auto"/>
            </w:pPr>
            <w:r>
              <w:rPr>
                <w:color w:val="000000"/>
                <w:sz w:val="20"/>
              </w:rPr>
              <w:t>Platform, yerelleştirme, ürün belgesi, gümrük, gönderim, depo ve iade planlama.</w:t>
            </w:r>
          </w:p>
        </w:tc>
        <w:tc>
          <w:tcPr>
            <w:tcW w:type="dxa" w:w="4133"/>
            <w:vAlign w:val="center"/>
            <w:tcMar>
              <w:top w:w="70" w:type="dxa"/>
              <w:bottom w:w="70" w:type="dxa"/>
              <w:left w:w="95" w:type="dxa"/>
              <w:right w:w="95" w:type="dxa"/>
            </w:tcMar>
            <w:shd w:fill="FFFFFF"/>
          </w:tcPr>
          <w:p>
            <w:pPr>
              <w:spacing w:after="20" w:before="20" w:line="245" w:lineRule="auto"/>
            </w:pPr>
            <w:r>
              <w:rPr>
                <w:color w:val="000000"/>
                <w:sz w:val="20"/>
              </w:rPr>
              <w:t>Ülkeye özel danışmanlık, çeviri, test, belgelendirme ve operasyon desteği.</w:t>
            </w:r>
          </w:p>
        </w:tc>
      </w:tr>
    </w:tbl>
    <w:p>
      <w:pPr>
        <w:spacing w:after="20"/>
      </w:pPr>
    </w:p>
    <w:p>
      <w:pPr>
        <w:pStyle w:val="Heading2"/>
      </w:pPr>
      <w:r>
        <w:t>Profesyonel hizmet hangi ihtiyacı karşılar?</w:t>
      </w:r>
    </w:p>
    <w:p>
      <w:r>
        <w:t>Eğitim katılımcıya işi yapma ve yönetme becerisi kazandırır. Profesyonel hizmet; zaman kazanmak, sürekli işi devretmek, özel ekipmana erişmek veya uzmanlık gerektiren bir işi tamamlatmak için seçilebilir. Akademi başlangıç uygulamasını sağlar; günlük ticari faaliyetin yönetimi katılımcıda kalır.</w:t>
      </w:r>
    </w:p>
    <w:p>
      <w:r>
        <w:t>Her başlıkta temel uygulama ve hizmet satın alma bilgisi öğretilir. Mali, hukuki ve teknik yetki gerektiren işlemler yetkin uzmanlarla ele alınır; eğitim mesleki yetki vermez. Zorunlu belge ve yükümlülükler, isteğe bağlı ajans veya danışmanlık tercihinden ayrı açıklanır.</w:t>
      </w:r>
    </w:p>
    <w:p>
      <w:pPr>
        <w:pStyle w:val="Heading1"/>
        <w:pageBreakBefore/>
      </w:pPr>
      <w:r>
        <w:t>Hizmet alımı ve iş birliği kuralları</w:t>
      </w:r>
    </w:p>
    <w:p>
      <w:pPr>
        <w:pStyle w:val="Heading2"/>
      </w:pPr>
      <w:r>
        <w:t>Katılımcının kendi işletmesi için alımı</w:t>
      </w:r>
    </w:p>
    <w:p>
      <w:r>
        <w:t>Her hizmet alanında ücretsiz eğitim alan katılımcı, ayrıca profesyonel destek isterse sağlayıcıyla doğrudan sözleşme yapar ve bedeli kendisi öder. Bu seçenek program sırasında ve sonrasında kullanılabilir. Akademi ve Valilik bireysel alımın bedelini üstlenmez. Katılımcı önerilen firma dışında seçim yapabilir; satın alma yapmadan da aynı eğitim ve danışmanlık haklarından yararlanır.</w:t>
      </w:r>
    </w:p>
    <w:p>
      <w:pPr>
        <w:pStyle w:val="Heading2"/>
      </w:pPr>
      <w:r>
        <w:t>Kurumun program için alımı</w:t>
      </w:r>
    </w:p>
    <w:p>
      <w:r>
        <w:t>Merkezin bina, donanım, ortak yazılım, materyal ve bakım giderleri kurum tarafından karşılanır. Kadrolu uzmanların alanı dışındaki dersler için konuk eğitmen veya uzman desteği sağlanır; bu eğitimler merkezde ücretsiz verilir. Kurumun programı yürütmek için aldığı hizmetlerin bedeli katılımcıya yansıtılmaz. Alımlar ilgili kurumun usulleriyle yürütülür.</w:t>
      </w:r>
    </w:p>
    <w:p>
      <w:pPr>
        <w:pStyle w:val="Heading2"/>
      </w:pPr>
      <w:r>
        <w:t>İndirimli sağlayıcı havuzu</w:t>
      </w:r>
    </w:p>
    <w:p>
      <w:r>
        <w:t>Akademi, Eskişehir’deki ajanslar başta olmak üzere yazılım, altyapı, çekim, reklam, kargo, ambalaj ve danışmanlık firmalarından akademiye özel indirim talep eder. İkas, Ticimax ve IdeaSoft gibi sağlayıcılar ve alternatifleri bu kapsamda değerlendirilir. Uygun firmaların karşılaştırılabilir teklifleri katılımcıya önerilir. İndirim, yalnızca firma yazılı koşulları teyit ettikten sonra duyurulur; kabulü peşinen varsayılmaz.</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46"/>
        <w:gridCol w:w="7920"/>
      </w:tblGrid>
      <w:tr>
        <w:trPr>
          <w:cantSplit/>
          <w:tblHeader/>
        </w:trPr>
        <w:tc>
          <w:tcPr>
            <w:tcW w:type="dxa" w:w="2246"/>
            <w:vAlign w:val="center"/>
            <w:tcMar>
              <w:top w:w="70" w:type="dxa"/>
              <w:bottom w:w="70" w:type="dxa"/>
              <w:left w:w="95" w:type="dxa"/>
              <w:right w:w="95" w:type="dxa"/>
            </w:tcMar>
            <w:shd w:fill="193B50"/>
          </w:tcPr>
          <w:p>
            <w:pPr>
              <w:spacing w:after="20" w:before="20" w:line="245" w:lineRule="auto"/>
            </w:pPr>
            <w:r>
              <w:rPr>
                <w:b/>
                <w:color w:val="FFFFFF"/>
                <w:sz w:val="20"/>
              </w:rPr>
              <w:t>Teklifte bulunacak bilgi</w:t>
            </w:r>
          </w:p>
        </w:tc>
        <w:tc>
          <w:tcPr>
            <w:tcW w:type="dxa" w:w="7920"/>
            <w:vAlign w:val="center"/>
            <w:tcMar>
              <w:top w:w="70" w:type="dxa"/>
              <w:bottom w:w="70" w:type="dxa"/>
              <w:left w:w="95" w:type="dxa"/>
              <w:right w:w="95" w:type="dxa"/>
            </w:tcMar>
            <w:shd w:fill="193B50"/>
          </w:tcPr>
          <w:p>
            <w:pPr>
              <w:spacing w:after="20" w:before="20" w:line="245" w:lineRule="auto"/>
            </w:pPr>
            <w:r>
              <w:rPr>
                <w:b/>
                <w:color w:val="FFFFFF"/>
                <w:sz w:val="20"/>
              </w:rPr>
              <w:t>Açıklanacak içerik</w:t>
            </w:r>
          </w:p>
        </w:tc>
      </w:tr>
      <w:tr>
        <w:trPr>
          <w:cantSplit/>
        </w:trPr>
        <w:tc>
          <w:tcPr>
            <w:tcW w:type="dxa" w:w="2246"/>
            <w:vAlign w:val="center"/>
            <w:tcMar>
              <w:top w:w="70" w:type="dxa"/>
              <w:bottom w:w="70" w:type="dxa"/>
              <w:left w:w="95" w:type="dxa"/>
              <w:right w:w="95" w:type="dxa"/>
            </w:tcMar>
            <w:shd w:fill="FFFFFF"/>
          </w:tcPr>
          <w:p>
            <w:pPr>
              <w:spacing w:after="20" w:before="20" w:line="245" w:lineRule="auto"/>
            </w:pPr>
            <w:r>
              <w:rPr>
                <w:color w:val="000000"/>
                <w:sz w:val="20"/>
              </w:rPr>
              <w:t>Teslim ve kapsam</w:t>
            </w:r>
          </w:p>
        </w:tc>
        <w:tc>
          <w:tcPr>
            <w:tcW w:type="dxa" w:w="7920"/>
            <w:vAlign w:val="center"/>
            <w:tcMar>
              <w:top w:w="70" w:type="dxa"/>
              <w:bottom w:w="70" w:type="dxa"/>
              <w:left w:w="95" w:type="dxa"/>
              <w:right w:w="95" w:type="dxa"/>
            </w:tcMar>
            <w:shd w:fill="FFFFFF"/>
          </w:tcPr>
          <w:p>
            <w:pPr>
              <w:spacing w:after="20" w:before="20" w:line="245" w:lineRule="auto"/>
            </w:pPr>
            <w:r>
              <w:rPr>
                <w:color w:val="000000"/>
                <w:sz w:val="20"/>
              </w:rPr>
              <w:t>Kaç içerik, video, ürün veya işlem; revizyon sayısı; sorumlu kişi ve teslim takvimi.</w:t>
            </w:r>
          </w:p>
        </w:tc>
      </w:tr>
      <w:tr>
        <w:trPr>
          <w:cantSplit/>
        </w:trPr>
        <w:tc>
          <w:tcPr>
            <w:tcW w:type="dxa" w:w="2246"/>
            <w:vAlign w:val="center"/>
            <w:tcMar>
              <w:top w:w="70" w:type="dxa"/>
              <w:bottom w:w="70" w:type="dxa"/>
              <w:left w:w="95" w:type="dxa"/>
              <w:right w:w="95" w:type="dxa"/>
            </w:tcMar>
            <w:shd w:fill="F2F5F7"/>
          </w:tcPr>
          <w:p>
            <w:pPr>
              <w:spacing w:after="20" w:before="20" w:line="245" w:lineRule="auto"/>
            </w:pPr>
            <w:r>
              <w:rPr>
                <w:color w:val="000000"/>
                <w:sz w:val="20"/>
              </w:rPr>
              <w:t>Toplam maliyet</w:t>
            </w:r>
          </w:p>
        </w:tc>
        <w:tc>
          <w:tcPr>
            <w:tcW w:type="dxa" w:w="7920"/>
            <w:vAlign w:val="center"/>
            <w:tcMar>
              <w:top w:w="70" w:type="dxa"/>
              <w:bottom w:w="70" w:type="dxa"/>
              <w:left w:w="95" w:type="dxa"/>
              <w:right w:w="95" w:type="dxa"/>
            </w:tcMar>
            <w:shd w:fill="F2F5F7"/>
          </w:tcPr>
          <w:p>
            <w:pPr>
              <w:spacing w:after="20" w:before="20" w:line="245" w:lineRule="auto"/>
            </w:pPr>
            <w:r>
              <w:rPr>
                <w:color w:val="000000"/>
                <w:sz w:val="20"/>
              </w:rPr>
              <w:t>Kurulum, abonelik, yenileme, vergi, ek hizmet ve reklam bütçesinin ayrı gösterimi.</w:t>
            </w:r>
          </w:p>
        </w:tc>
      </w:tr>
      <w:tr>
        <w:trPr>
          <w:cantSplit/>
        </w:trPr>
        <w:tc>
          <w:tcPr>
            <w:tcW w:type="dxa" w:w="2246"/>
            <w:vAlign w:val="center"/>
            <w:tcMar>
              <w:top w:w="70" w:type="dxa"/>
              <w:bottom w:w="70" w:type="dxa"/>
              <w:left w:w="95" w:type="dxa"/>
              <w:right w:w="95" w:type="dxa"/>
            </w:tcMar>
            <w:shd w:fill="FFFFFF"/>
          </w:tcPr>
          <w:p>
            <w:pPr>
              <w:spacing w:after="20" w:before="20" w:line="245" w:lineRule="auto"/>
            </w:pPr>
            <w:r>
              <w:rPr>
                <w:color w:val="000000"/>
                <w:sz w:val="20"/>
              </w:rPr>
              <w:t>Hizmet ve destek</w:t>
            </w:r>
          </w:p>
        </w:tc>
        <w:tc>
          <w:tcPr>
            <w:tcW w:type="dxa" w:w="7920"/>
            <w:vAlign w:val="center"/>
            <w:tcMar>
              <w:top w:w="70" w:type="dxa"/>
              <w:bottom w:w="70" w:type="dxa"/>
              <w:left w:w="95" w:type="dxa"/>
              <w:right w:w="95" w:type="dxa"/>
            </w:tcMar>
            <w:shd w:fill="FFFFFF"/>
          </w:tcPr>
          <w:p>
            <w:pPr>
              <w:spacing w:after="20" w:before="20" w:line="245" w:lineRule="auto"/>
            </w:pPr>
            <w:r>
              <w:rPr>
                <w:color w:val="000000"/>
                <w:sz w:val="20"/>
              </w:rPr>
              <w:t>Destek saatleri, yanıt süresi, eğitim, kesinti veya hata halinde izlenecek yol.</w:t>
            </w:r>
          </w:p>
        </w:tc>
      </w:tr>
      <w:tr>
        <w:trPr>
          <w:cantSplit/>
        </w:trPr>
        <w:tc>
          <w:tcPr>
            <w:tcW w:type="dxa" w:w="2246"/>
            <w:vAlign w:val="center"/>
            <w:tcMar>
              <w:top w:w="70" w:type="dxa"/>
              <w:bottom w:w="70" w:type="dxa"/>
              <w:left w:w="95" w:type="dxa"/>
              <w:right w:w="95" w:type="dxa"/>
            </w:tcMar>
            <w:shd w:fill="F2F5F7"/>
          </w:tcPr>
          <w:p>
            <w:pPr>
              <w:spacing w:after="20" w:before="20" w:line="245" w:lineRule="auto"/>
            </w:pPr>
            <w:r>
              <w:rPr>
                <w:color w:val="000000"/>
                <w:sz w:val="20"/>
              </w:rPr>
              <w:t>Sözleşmeden çıkış</w:t>
            </w:r>
          </w:p>
        </w:tc>
        <w:tc>
          <w:tcPr>
            <w:tcW w:type="dxa" w:w="7920"/>
            <w:vAlign w:val="center"/>
            <w:tcMar>
              <w:top w:w="70" w:type="dxa"/>
              <w:bottom w:w="70" w:type="dxa"/>
              <w:left w:w="95" w:type="dxa"/>
              <w:right w:w="95" w:type="dxa"/>
            </w:tcMar>
            <w:shd w:fill="F2F5F7"/>
          </w:tcPr>
          <w:p>
            <w:pPr>
              <w:spacing w:after="20" w:before="20" w:line="245" w:lineRule="auto"/>
            </w:pPr>
            <w:r>
              <w:rPr>
                <w:color w:val="000000"/>
                <w:sz w:val="20"/>
              </w:rPr>
              <w:t>Süre, yenileme, fesih, veri dışa aktarma ve başka sağlayıcıya geçiş şartları.</w:t>
            </w:r>
          </w:p>
        </w:tc>
      </w:tr>
      <w:tr>
        <w:trPr>
          <w:cantSplit/>
        </w:trPr>
        <w:tc>
          <w:tcPr>
            <w:tcW w:type="dxa" w:w="2246"/>
            <w:vAlign w:val="center"/>
            <w:tcMar>
              <w:top w:w="70" w:type="dxa"/>
              <w:bottom w:w="70" w:type="dxa"/>
              <w:left w:w="95" w:type="dxa"/>
              <w:right w:w="95" w:type="dxa"/>
            </w:tcMar>
            <w:shd w:fill="FFFFFF"/>
          </w:tcPr>
          <w:p>
            <w:pPr>
              <w:spacing w:after="20" w:before="20" w:line="245" w:lineRule="auto"/>
            </w:pPr>
            <w:r>
              <w:rPr>
                <w:color w:val="000000"/>
                <w:sz w:val="20"/>
              </w:rPr>
              <w:t>Haklar ve sahiplik</w:t>
            </w:r>
          </w:p>
        </w:tc>
        <w:tc>
          <w:tcPr>
            <w:tcW w:type="dxa" w:w="7920"/>
            <w:vAlign w:val="center"/>
            <w:tcMar>
              <w:top w:w="70" w:type="dxa"/>
              <w:bottom w:w="70" w:type="dxa"/>
              <w:left w:w="95" w:type="dxa"/>
              <w:right w:w="95" w:type="dxa"/>
            </w:tcMar>
            <w:shd w:fill="FFFFFF"/>
          </w:tcPr>
          <w:p>
            <w:pPr>
              <w:spacing w:after="20" w:before="20" w:line="245" w:lineRule="auto"/>
            </w:pPr>
            <w:r>
              <w:rPr>
                <w:color w:val="000000"/>
                <w:sz w:val="20"/>
              </w:rPr>
              <w:t>Alan adı, mağaza, reklam hesabı, görseller, tasarımlar ve çalışma dosyalarının kullanımı.</w:t>
            </w:r>
          </w:p>
        </w:tc>
      </w:tr>
      <w:tr>
        <w:trPr>
          <w:cantSplit/>
        </w:trPr>
        <w:tc>
          <w:tcPr>
            <w:tcW w:type="dxa" w:w="2246"/>
            <w:vAlign w:val="center"/>
            <w:tcMar>
              <w:top w:w="70" w:type="dxa"/>
              <w:bottom w:w="70" w:type="dxa"/>
              <w:left w:w="95" w:type="dxa"/>
              <w:right w:w="95" w:type="dxa"/>
            </w:tcMar>
            <w:shd w:fill="F2F5F7"/>
          </w:tcPr>
          <w:p>
            <w:pPr>
              <w:spacing w:after="20" w:before="20" w:line="245" w:lineRule="auto"/>
            </w:pPr>
            <w:r>
              <w:rPr>
                <w:color w:val="000000"/>
                <w:sz w:val="20"/>
              </w:rPr>
              <w:t>İndirimin geçerliliği</w:t>
            </w:r>
          </w:p>
        </w:tc>
        <w:tc>
          <w:tcPr>
            <w:tcW w:type="dxa" w:w="7920"/>
            <w:vAlign w:val="center"/>
            <w:tcMar>
              <w:top w:w="70" w:type="dxa"/>
              <w:bottom w:w="70" w:type="dxa"/>
              <w:left w:w="95" w:type="dxa"/>
              <w:right w:w="95" w:type="dxa"/>
            </w:tcMar>
            <w:shd w:fill="F2F5F7"/>
          </w:tcPr>
          <w:p>
            <w:pPr>
              <w:spacing w:after="20" w:before="20" w:line="245" w:lineRule="auto"/>
            </w:pPr>
            <w:r>
              <w:rPr>
                <w:color w:val="000000"/>
                <w:sz w:val="20"/>
              </w:rPr>
              <w:t>Aynı kapsamdaki normal ve akademiye özel fiyat; yararlanma koşulu, süre ve yenileme bedeli.</w:t>
            </w:r>
          </w:p>
        </w:tc>
      </w:tr>
    </w:tbl>
    <w:p>
      <w:pPr>
        <w:spacing w:after="20"/>
      </w:pPr>
    </w:p>
    <w:p>
      <w:r>
        <w:t>Ajans bedeli ile reklam platformuna ödenecek medya bütçesi ayrı gösterilir. Kullanılmayan aboneliklerin ve deneme sonu otomatik yenilemelerin takibi öğretilir. Akademi, sağlayıcı yönlendirmesi karşılığında katılımcıdan veya sağlayıcıdan bedel talep etmez. Eğitim erişimi ticari yönlendirmeye bağlanmaz.</w:t>
      </w:r>
    </w:p>
    <w:p>
      <w:r>
        <w:t>Platformlar kendi kayıt, listeleme, abonelik, işlem veya satış ücretlerini uygulayabilir. Akademinin mağaza açılışına verdiği desteğin ücretsiz olması, platformun tüm işlemlerinin ücretsiz olduğu anlamına gelmez. Özellikle küresel kanallarda güncel koşullar satın alma öncesi kontrol edilir. [3, 4, 5]</w:t>
      </w:r>
    </w:p>
    <w:p>
      <w:pPr>
        <w:pStyle w:val="Heading1"/>
        <w:pageBreakBefore/>
      </w:pPr>
      <w:r>
        <w:t>Beş uzmanla görev ve kapasite düzeni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2"/>
        <w:gridCol w:w="7085"/>
      </w:tblGrid>
      <w:tr>
        <w:trPr>
          <w:cantSplit/>
          <w:tblHeader/>
        </w:trPr>
        <w:tc>
          <w:tcPr>
            <w:tcW w:type="dxa" w:w="3082"/>
            <w:vAlign w:val="center"/>
            <w:tcMar>
              <w:top w:w="70" w:type="dxa"/>
              <w:bottom w:w="70" w:type="dxa"/>
              <w:left w:w="95" w:type="dxa"/>
              <w:right w:w="95" w:type="dxa"/>
            </w:tcMar>
            <w:shd w:fill="193B50"/>
          </w:tcPr>
          <w:p>
            <w:pPr>
              <w:spacing w:after="20" w:before="20" w:line="245" w:lineRule="auto"/>
            </w:pPr>
            <w:r>
              <w:rPr>
                <w:b/>
                <w:color w:val="FFFFFF"/>
                <w:sz w:val="20"/>
              </w:rPr>
              <w:t>Kadrolu görev</w:t>
            </w:r>
          </w:p>
        </w:tc>
        <w:tc>
          <w:tcPr>
            <w:tcW w:type="dxa" w:w="7085"/>
            <w:vAlign w:val="center"/>
            <w:tcMar>
              <w:top w:w="70" w:type="dxa"/>
              <w:bottom w:w="70" w:type="dxa"/>
              <w:left w:w="95" w:type="dxa"/>
              <w:right w:w="95" w:type="dxa"/>
            </w:tcMar>
            <w:shd w:fill="193B50"/>
          </w:tcPr>
          <w:p>
            <w:pPr>
              <w:spacing w:after="20" w:before="20" w:line="245" w:lineRule="auto"/>
            </w:pPr>
            <w:r>
              <w:rPr>
                <w:b/>
                <w:color w:val="FFFFFF"/>
                <w:sz w:val="20"/>
              </w:rPr>
              <w:t>Temel sorumluluk</w:t>
            </w:r>
          </w:p>
        </w:tc>
      </w:tr>
      <w:tr>
        <w:trPr>
          <w:cantSplit/>
        </w:trPr>
        <w:tc>
          <w:tcPr>
            <w:tcW w:type="dxa" w:w="3082"/>
            <w:vAlign w:val="center"/>
            <w:tcMar>
              <w:top w:w="70" w:type="dxa"/>
              <w:bottom w:w="70" w:type="dxa"/>
              <w:left w:w="95" w:type="dxa"/>
              <w:right w:w="95" w:type="dxa"/>
            </w:tcMar>
            <w:shd w:fill="FFFFFF"/>
          </w:tcPr>
          <w:p>
            <w:pPr>
              <w:spacing w:after="20" w:before="20" w:line="245" w:lineRule="auto"/>
            </w:pPr>
            <w:r>
              <w:rPr>
                <w:color w:val="000000"/>
                <w:sz w:val="20"/>
              </w:rPr>
              <w:t>Merkez koordinatörü ve eğitim uzmanı</w:t>
            </w:r>
          </w:p>
        </w:tc>
        <w:tc>
          <w:tcPr>
            <w:tcW w:type="dxa" w:w="7085"/>
            <w:vAlign w:val="center"/>
            <w:tcMar>
              <w:top w:w="70" w:type="dxa"/>
              <w:bottom w:w="70" w:type="dxa"/>
              <w:left w:w="95" w:type="dxa"/>
              <w:right w:w="95" w:type="dxa"/>
            </w:tcMar>
            <w:shd w:fill="FFFFFF"/>
          </w:tcPr>
          <w:p>
            <w:pPr>
              <w:spacing w:after="20" w:before="20" w:line="245" w:lineRule="auto"/>
            </w:pPr>
            <w:r>
              <w:rPr>
                <w:color w:val="000000"/>
                <w:sz w:val="20"/>
              </w:rPr>
              <w:t>Başvuru, program takvimi, kontenjan, temel eğitim, hizmet kalitesi ve kurumlar arası koordinasyon.</w:t>
            </w:r>
          </w:p>
        </w:tc>
      </w:tr>
      <w:tr>
        <w:trPr>
          <w:cantSplit/>
        </w:trPr>
        <w:tc>
          <w:tcPr>
            <w:tcW w:type="dxa" w:w="3082"/>
            <w:vAlign w:val="center"/>
            <w:tcMar>
              <w:top w:w="70" w:type="dxa"/>
              <w:bottom w:w="70" w:type="dxa"/>
              <w:left w:w="95" w:type="dxa"/>
              <w:right w:w="95" w:type="dxa"/>
            </w:tcMar>
            <w:shd w:fill="F2F5F7"/>
          </w:tcPr>
          <w:p>
            <w:pPr>
              <w:spacing w:after="20" w:before="20" w:line="245" w:lineRule="auto"/>
            </w:pPr>
            <w:r>
              <w:rPr>
                <w:color w:val="000000"/>
                <w:sz w:val="20"/>
              </w:rPr>
              <w:t>Ürün ve işletme geliştirme uzmanı</w:t>
            </w:r>
          </w:p>
        </w:tc>
        <w:tc>
          <w:tcPr>
            <w:tcW w:type="dxa" w:w="7085"/>
            <w:vAlign w:val="center"/>
            <w:tcMar>
              <w:top w:w="70" w:type="dxa"/>
              <w:bottom w:w="70" w:type="dxa"/>
              <w:left w:w="95" w:type="dxa"/>
              <w:right w:w="95" w:type="dxa"/>
            </w:tcMar>
            <w:shd w:fill="F2F5F7"/>
          </w:tcPr>
          <w:p>
            <w:pPr>
              <w:spacing w:after="20" w:before="20" w:line="245" w:lineRule="auto"/>
            </w:pPr>
            <w:r>
              <w:rPr>
                <w:color w:val="000000"/>
                <w:sz w:val="20"/>
              </w:rPr>
              <w:t>Ürün değerlendirme, maliyet ve fiyat, üretim veya tedarik planı, paketleme ve iş akışı.</w:t>
            </w:r>
          </w:p>
        </w:tc>
      </w:tr>
      <w:tr>
        <w:trPr>
          <w:cantSplit/>
        </w:trPr>
        <w:tc>
          <w:tcPr>
            <w:tcW w:type="dxa" w:w="3082"/>
            <w:vAlign w:val="center"/>
            <w:tcMar>
              <w:top w:w="70" w:type="dxa"/>
              <w:bottom w:w="70" w:type="dxa"/>
              <w:left w:w="95" w:type="dxa"/>
              <w:right w:w="95" w:type="dxa"/>
            </w:tcMar>
            <w:shd w:fill="FFFFFF"/>
          </w:tcPr>
          <w:p>
            <w:pPr>
              <w:spacing w:after="20" w:before="20" w:line="245" w:lineRule="auto"/>
            </w:pPr>
            <w:r>
              <w:rPr>
                <w:color w:val="000000"/>
                <w:sz w:val="20"/>
              </w:rPr>
              <w:t>Yurt içi pazaryeri ve altyapı uzmanı</w:t>
            </w:r>
          </w:p>
        </w:tc>
        <w:tc>
          <w:tcPr>
            <w:tcW w:type="dxa" w:w="7085"/>
            <w:vAlign w:val="center"/>
            <w:tcMar>
              <w:top w:w="70" w:type="dxa"/>
              <w:bottom w:w="70" w:type="dxa"/>
              <w:left w:w="95" w:type="dxa"/>
              <w:right w:w="95" w:type="dxa"/>
            </w:tcMar>
            <w:shd w:fill="FFFFFF"/>
          </w:tcPr>
          <w:p>
            <w:pPr>
              <w:spacing w:after="20" w:before="20" w:line="245" w:lineRule="auto"/>
            </w:pPr>
            <w:r>
              <w:rPr>
                <w:color w:val="000000"/>
                <w:sz w:val="20"/>
              </w:rPr>
              <w:t>Pazaryeri, hazır site paneli, ürün aktarımı, ödeme ve gönderim ayarları, güvenli hesap kurulumu.</w:t>
            </w:r>
          </w:p>
        </w:tc>
      </w:tr>
      <w:tr>
        <w:trPr>
          <w:cantSplit/>
        </w:trPr>
        <w:tc>
          <w:tcPr>
            <w:tcW w:type="dxa" w:w="3082"/>
            <w:vAlign w:val="center"/>
            <w:tcMar>
              <w:top w:w="70" w:type="dxa"/>
              <w:bottom w:w="70" w:type="dxa"/>
              <w:left w:w="95" w:type="dxa"/>
              <w:right w:w="95" w:type="dxa"/>
            </w:tcMar>
            <w:shd w:fill="F2F5F7"/>
          </w:tcPr>
          <w:p>
            <w:pPr>
              <w:spacing w:after="20" w:before="20" w:line="245" w:lineRule="auto"/>
            </w:pPr>
            <w:r>
              <w:rPr>
                <w:color w:val="000000"/>
                <w:sz w:val="20"/>
              </w:rPr>
              <w:t>Küresel e ticaret uzmanı</w:t>
            </w:r>
          </w:p>
        </w:tc>
        <w:tc>
          <w:tcPr>
            <w:tcW w:type="dxa" w:w="7085"/>
            <w:vAlign w:val="center"/>
            <w:tcMar>
              <w:top w:w="70" w:type="dxa"/>
              <w:bottom w:w="70" w:type="dxa"/>
              <w:left w:w="95" w:type="dxa"/>
              <w:right w:w="95" w:type="dxa"/>
            </w:tcMar>
            <w:shd w:fill="F2F5F7"/>
          </w:tcPr>
          <w:p>
            <w:pPr>
              <w:spacing w:after="20" w:before="20" w:line="245" w:lineRule="auto"/>
            </w:pPr>
            <w:r>
              <w:rPr>
                <w:color w:val="000000"/>
                <w:sz w:val="20"/>
              </w:rPr>
              <w:t>Amazon, Etsy ve Alibaba.com yönlendirmesi; hedef pazar, listeleme, teklif ve dış uzmanlık koordinasyonu.</w:t>
            </w:r>
          </w:p>
        </w:tc>
      </w:tr>
      <w:tr>
        <w:trPr>
          <w:cantSplit/>
        </w:trPr>
        <w:tc>
          <w:tcPr>
            <w:tcW w:type="dxa" w:w="3082"/>
            <w:vAlign w:val="center"/>
            <w:tcMar>
              <w:top w:w="70" w:type="dxa"/>
              <w:bottom w:w="70" w:type="dxa"/>
              <w:left w:w="95" w:type="dxa"/>
              <w:right w:w="95" w:type="dxa"/>
            </w:tcMar>
            <w:shd w:fill="FFFFFF"/>
          </w:tcPr>
          <w:p>
            <w:pPr>
              <w:spacing w:after="20" w:before="20" w:line="245" w:lineRule="auto"/>
            </w:pPr>
            <w:r>
              <w:rPr>
                <w:color w:val="000000"/>
                <w:sz w:val="20"/>
              </w:rPr>
              <w:t>Görsel içerik ve dijital pazarlama uzmanı</w:t>
            </w:r>
          </w:p>
        </w:tc>
        <w:tc>
          <w:tcPr>
            <w:tcW w:type="dxa" w:w="7085"/>
            <w:vAlign w:val="center"/>
            <w:tcMar>
              <w:top w:w="70" w:type="dxa"/>
              <w:bottom w:w="70" w:type="dxa"/>
              <w:left w:w="95" w:type="dxa"/>
              <w:right w:w="95" w:type="dxa"/>
            </w:tcMar>
            <w:shd w:fill="FFFFFF"/>
          </w:tcPr>
          <w:p>
            <w:pPr>
              <w:spacing w:after="20" w:before="20" w:line="245" w:lineRule="auto"/>
            </w:pPr>
            <w:r>
              <w:rPr>
                <w:color w:val="000000"/>
                <w:sz w:val="20"/>
              </w:rPr>
              <w:t>Ürün çekimi, şablon ve kısa video, sosyal profiller, kreatif eğitimi ve reklam okuryazarlığı.</w:t>
            </w:r>
          </w:p>
        </w:tc>
      </w:tr>
    </w:tbl>
    <w:p>
      <w:pPr>
        <w:spacing w:after="20"/>
      </w:pPr>
    </w:p>
    <w:p>
      <w:r>
        <w:t>Her uzman kendi alanında eğitim ve uygulama yürütür; her işletmeye bir dosya sorumlusu atanır. Ürün güvenliği, mali süreçler, hukuk ve özel hedef ülke gibi alanların eğitimleri, konuk uzman veya kurum protokolleriyle merkezde ücretsiz sağlanır. Beş kişilik kadro eğitimleri koordine eder. Firma önerilen her hizmet alanı eğitim kataloğunda da karşılık bulur.</w:t>
      </w:r>
    </w:p>
    <w:p>
      <w:pPr>
        <w:pStyle w:val="Heading2"/>
      </w:pPr>
      <w:r>
        <w:t>Kabul kapasitesi</w:t>
      </w:r>
    </w:p>
    <w:p>
      <w:r>
        <w:t>İlk dönemde altı haftada bir 12 işletme alınır. Her işletmenin programı 12 hafta sürdüğünden aynı anda iki grup, en fazla 24 işletme aktif olur. Ek eğitim ve uygulama randevuları bu sınırla planlanır. Boşalan yer, kalan sürede standart hizmetlerin tamamı verilebiliyorsa yedek listeden doldurulur.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496"/>
        <w:gridCol w:w="1670"/>
      </w:tblGrid>
      <w:tr>
        <w:trPr>
          <w:cantSplit/>
          <w:tblHeader/>
        </w:trPr>
        <w:tc>
          <w:tcPr>
            <w:tcW w:type="dxa" w:w="8496"/>
            <w:vAlign w:val="center"/>
            <w:tcMar>
              <w:top w:w="70" w:type="dxa"/>
              <w:bottom w:w="70" w:type="dxa"/>
              <w:left w:w="95" w:type="dxa"/>
              <w:right w:w="95" w:type="dxa"/>
            </w:tcMar>
            <w:shd w:fill="193B50"/>
          </w:tcPr>
          <w:p>
            <w:pPr>
              <w:spacing w:after="20" w:before="20" w:line="245" w:lineRule="auto"/>
            </w:pPr>
            <w:r>
              <w:rPr>
                <w:b/>
                <w:color w:val="FFFFFF"/>
                <w:sz w:val="20"/>
              </w:rPr>
              <w:t>Bireysel çalışma planı</w:t>
            </w:r>
          </w:p>
        </w:tc>
        <w:tc>
          <w:tcPr>
            <w:tcW w:type="dxa" w:w="1670"/>
            <w:vAlign w:val="center"/>
            <w:tcMar>
              <w:top w:w="70" w:type="dxa"/>
              <w:bottom w:w="70" w:type="dxa"/>
              <w:left w:w="95" w:type="dxa"/>
              <w:right w:w="95" w:type="dxa"/>
            </w:tcMar>
            <w:shd w:fill="193B50"/>
          </w:tcPr>
          <w:p>
            <w:pPr>
              <w:spacing w:after="20" w:before="20" w:line="245" w:lineRule="auto"/>
            </w:pPr>
            <w:r>
              <w:rPr>
                <w:b/>
                <w:color w:val="FFFFFF"/>
                <w:sz w:val="20"/>
              </w:rPr>
              <w:t>Uzman saati</w:t>
            </w:r>
          </w:p>
        </w:tc>
      </w:tr>
      <w:tr>
        <w:trPr>
          <w:cantSplit/>
        </w:trPr>
        <w:tc>
          <w:tcPr>
            <w:tcW w:type="dxa" w:w="8496"/>
            <w:vAlign w:val="center"/>
            <w:tcMar>
              <w:top w:w="70" w:type="dxa"/>
              <w:bottom w:w="70" w:type="dxa"/>
              <w:left w:w="95" w:type="dxa"/>
              <w:right w:w="95" w:type="dxa"/>
            </w:tcMar>
            <w:shd w:fill="FFFFFF"/>
          </w:tcPr>
          <w:p>
            <w:pPr>
              <w:spacing w:after="20" w:before="20" w:line="245" w:lineRule="auto"/>
            </w:pPr>
            <w:r>
              <w:rPr>
                <w:color w:val="000000"/>
                <w:sz w:val="20"/>
              </w:rPr>
              <w:t>Ürün inceleme ve maliyet hazırlığı</w:t>
            </w:r>
          </w:p>
        </w:tc>
        <w:tc>
          <w:tcPr>
            <w:tcW w:type="dxa" w:w="1670"/>
            <w:vAlign w:val="center"/>
            <w:tcMar>
              <w:top w:w="70" w:type="dxa"/>
              <w:bottom w:w="70" w:type="dxa"/>
              <w:left w:w="95" w:type="dxa"/>
              <w:right w:w="95" w:type="dxa"/>
            </w:tcMar>
            <w:shd w:fill="FFFFFF"/>
          </w:tcPr>
          <w:p>
            <w:pPr>
              <w:spacing w:after="20" w:before="20" w:line="245" w:lineRule="auto"/>
            </w:pPr>
            <w:r>
              <w:rPr>
                <w:color w:val="000000"/>
                <w:sz w:val="20"/>
              </w:rPr>
              <w:t>4</w:t>
            </w:r>
          </w:p>
        </w:tc>
      </w:tr>
      <w:tr>
        <w:trPr>
          <w:cantSplit/>
        </w:trPr>
        <w:tc>
          <w:tcPr>
            <w:tcW w:type="dxa" w:w="8496"/>
            <w:vAlign w:val="center"/>
            <w:tcMar>
              <w:top w:w="70" w:type="dxa"/>
              <w:bottom w:w="70" w:type="dxa"/>
              <w:left w:w="95" w:type="dxa"/>
              <w:right w:w="95" w:type="dxa"/>
            </w:tcMar>
            <w:shd w:fill="F2F5F7"/>
          </w:tcPr>
          <w:p>
            <w:pPr>
              <w:spacing w:after="20" w:before="20" w:line="245" w:lineRule="auto"/>
            </w:pPr>
            <w:r>
              <w:rPr>
                <w:color w:val="000000"/>
                <w:sz w:val="20"/>
              </w:rPr>
              <w:t>Çekim ve başlangıç içerikleri</w:t>
            </w:r>
          </w:p>
        </w:tc>
        <w:tc>
          <w:tcPr>
            <w:tcW w:type="dxa" w:w="1670"/>
            <w:vAlign w:val="center"/>
            <w:tcMar>
              <w:top w:w="70" w:type="dxa"/>
              <w:bottom w:w="70" w:type="dxa"/>
              <w:left w:w="95" w:type="dxa"/>
              <w:right w:w="95" w:type="dxa"/>
            </w:tcMar>
            <w:shd w:fill="F2F5F7"/>
          </w:tcPr>
          <w:p>
            <w:pPr>
              <w:spacing w:after="20" w:before="20" w:line="245" w:lineRule="auto"/>
            </w:pPr>
            <w:r>
              <w:rPr>
                <w:color w:val="000000"/>
                <w:sz w:val="20"/>
              </w:rPr>
              <w:t>5</w:t>
            </w:r>
          </w:p>
        </w:tc>
      </w:tr>
      <w:tr>
        <w:trPr>
          <w:cantSplit/>
        </w:trPr>
        <w:tc>
          <w:tcPr>
            <w:tcW w:type="dxa" w:w="8496"/>
            <w:vAlign w:val="center"/>
            <w:tcMar>
              <w:top w:w="70" w:type="dxa"/>
              <w:bottom w:w="70" w:type="dxa"/>
              <w:left w:w="95" w:type="dxa"/>
              <w:right w:w="95" w:type="dxa"/>
            </w:tcMar>
            <w:shd w:fill="FFFFFF"/>
          </w:tcPr>
          <w:p>
            <w:pPr>
              <w:spacing w:after="20" w:before="20" w:line="245" w:lineRule="auto"/>
            </w:pPr>
            <w:r>
              <w:rPr>
                <w:color w:val="000000"/>
                <w:sz w:val="20"/>
              </w:rPr>
              <w:t>Katalog ve en fazla iki kanalın standart ayarları</w:t>
            </w:r>
          </w:p>
        </w:tc>
        <w:tc>
          <w:tcPr>
            <w:tcW w:type="dxa" w:w="1670"/>
            <w:vAlign w:val="center"/>
            <w:tcMar>
              <w:top w:w="70" w:type="dxa"/>
              <w:bottom w:w="70" w:type="dxa"/>
              <w:left w:w="95" w:type="dxa"/>
              <w:right w:w="95" w:type="dxa"/>
            </w:tcMar>
            <w:shd w:fill="FFFFFF"/>
          </w:tcPr>
          <w:p>
            <w:pPr>
              <w:spacing w:after="20" w:before="20" w:line="245" w:lineRule="auto"/>
            </w:pPr>
            <w:r>
              <w:rPr>
                <w:color w:val="000000"/>
                <w:sz w:val="20"/>
              </w:rPr>
              <w:t>6</w:t>
            </w:r>
          </w:p>
        </w:tc>
      </w:tr>
      <w:tr>
        <w:trPr>
          <w:cantSplit/>
        </w:trPr>
        <w:tc>
          <w:tcPr>
            <w:tcW w:type="dxa" w:w="8496"/>
            <w:vAlign w:val="center"/>
            <w:tcMar>
              <w:top w:w="70" w:type="dxa"/>
              <w:bottom w:w="70" w:type="dxa"/>
              <w:left w:w="95" w:type="dxa"/>
              <w:right w:w="95" w:type="dxa"/>
            </w:tcMar>
            <w:shd w:fill="F2F5F7"/>
          </w:tcPr>
          <w:p>
            <w:pPr>
              <w:spacing w:after="20" w:before="20" w:line="245" w:lineRule="auto"/>
            </w:pPr>
            <w:r>
              <w:rPr>
                <w:color w:val="000000"/>
                <w:sz w:val="20"/>
              </w:rPr>
              <w:t>Paket, deneme ve düzeltme</w:t>
            </w:r>
          </w:p>
        </w:tc>
        <w:tc>
          <w:tcPr>
            <w:tcW w:type="dxa" w:w="1670"/>
            <w:vAlign w:val="center"/>
            <w:tcMar>
              <w:top w:w="70" w:type="dxa"/>
              <w:bottom w:w="70" w:type="dxa"/>
              <w:left w:w="95" w:type="dxa"/>
              <w:right w:w="95" w:type="dxa"/>
            </w:tcMar>
            <w:shd w:fill="F2F5F7"/>
          </w:tcPr>
          <w:p>
            <w:pPr>
              <w:spacing w:after="20" w:before="20" w:line="245" w:lineRule="auto"/>
            </w:pPr>
            <w:r>
              <w:rPr>
                <w:color w:val="000000"/>
                <w:sz w:val="20"/>
              </w:rPr>
              <w:t>3</w:t>
            </w:r>
          </w:p>
        </w:tc>
      </w:tr>
      <w:tr>
        <w:trPr>
          <w:cantSplit/>
        </w:trPr>
        <w:tc>
          <w:tcPr>
            <w:tcW w:type="dxa" w:w="8496"/>
            <w:vAlign w:val="center"/>
            <w:tcMar>
              <w:top w:w="70" w:type="dxa"/>
              <w:bottom w:w="70" w:type="dxa"/>
              <w:left w:w="95" w:type="dxa"/>
              <w:right w:w="95" w:type="dxa"/>
            </w:tcMar>
            <w:shd w:fill="FFFFFF"/>
          </w:tcPr>
          <w:p>
            <w:pPr>
              <w:spacing w:after="20" w:before="20" w:line="245" w:lineRule="auto"/>
            </w:pPr>
            <w:r>
              <w:rPr>
                <w:color w:val="000000"/>
                <w:sz w:val="20"/>
              </w:rPr>
              <w:t>Dört bireysel danışmanlık</w:t>
            </w:r>
          </w:p>
        </w:tc>
        <w:tc>
          <w:tcPr>
            <w:tcW w:type="dxa" w:w="1670"/>
            <w:vAlign w:val="center"/>
            <w:tcMar>
              <w:top w:w="70" w:type="dxa"/>
              <w:bottom w:w="70" w:type="dxa"/>
              <w:left w:w="95" w:type="dxa"/>
              <w:right w:w="95" w:type="dxa"/>
            </w:tcMar>
            <w:shd w:fill="FFFFFF"/>
          </w:tcPr>
          <w:p>
            <w:pPr>
              <w:spacing w:after="20" w:before="20" w:line="245" w:lineRule="auto"/>
            </w:pPr>
            <w:r>
              <w:rPr>
                <w:color w:val="000000"/>
                <w:sz w:val="20"/>
              </w:rPr>
              <w:t>6</w:t>
            </w:r>
          </w:p>
        </w:tc>
      </w:tr>
      <w:tr>
        <w:trPr>
          <w:cantSplit/>
        </w:trPr>
        <w:tc>
          <w:tcPr>
            <w:tcW w:type="dxa" w:w="8496"/>
            <w:vAlign w:val="center"/>
            <w:tcMar>
              <w:top w:w="70" w:type="dxa"/>
              <w:bottom w:w="70" w:type="dxa"/>
              <w:left w:w="95" w:type="dxa"/>
              <w:right w:w="95" w:type="dxa"/>
            </w:tcMar>
            <w:shd w:fill="F2F5F7"/>
          </w:tcPr>
          <w:p>
            <w:pPr>
              <w:spacing w:after="20" w:before="20" w:line="245" w:lineRule="auto"/>
            </w:pPr>
            <w:r>
              <w:rPr>
                <w:color w:val="000000"/>
                <w:sz w:val="20"/>
              </w:rPr>
              <w:t>İşletme başına planlanan toplam</w:t>
            </w:r>
          </w:p>
        </w:tc>
        <w:tc>
          <w:tcPr>
            <w:tcW w:type="dxa" w:w="1670"/>
            <w:vAlign w:val="center"/>
            <w:tcMar>
              <w:top w:w="70" w:type="dxa"/>
              <w:bottom w:w="70" w:type="dxa"/>
              <w:left w:w="95" w:type="dxa"/>
              <w:right w:w="95" w:type="dxa"/>
            </w:tcMar>
            <w:shd w:fill="F2F5F7"/>
          </w:tcPr>
          <w:p>
            <w:pPr>
              <w:spacing w:after="20" w:before="20" w:line="245" w:lineRule="auto"/>
            </w:pPr>
            <w:r>
              <w:rPr>
                <w:color w:val="000000"/>
                <w:sz w:val="20"/>
              </w:rPr>
              <w:t>24</w:t>
            </w:r>
          </w:p>
        </w:tc>
      </w:tr>
    </w:tbl>
    <w:p>
      <w:pPr>
        <w:spacing w:after="20"/>
      </w:pPr>
    </w:p>
    <w:p>
      <w:r>
        <w:t>24 saat personel iş yükü planıdır; katılımcının 12 saat temel ve en fazla 24 saat seçmeli grup eğitimi bundan ayrıdır. Her altı haftalık kabulde 12 × 24 = 288 bireysel uzman saati öngörülür. Başvuru incelemeleri, grup eğitimi, hazırlık, idari işler ve ortak bakım ayrıca planlanır. İlk iki grupta gerçek süreler ölçülerek yeni kabul sayısı güncellenir; mevcut katılımcının ilan edilen hizmeti azaltılmaz.</w:t>
      </w:r>
    </w:p>
    <w:p>
      <w:pPr>
        <w:pStyle w:val="Heading1"/>
        <w:pageBreakBefore/>
      </w:pPr>
      <w:r>
        <w:t>Fiziksel merkez ve günlük işleyiş</w:t>
      </w:r>
    </w:p>
    <w:p>
      <w:r>
        <w:t>Merkez; erişilebilir bir binada eğitim, bireysel görüşme ve kontrollü ürün çekiminin aynı yerde yapılmasına uygun olarak düzenlenir. Bina büyüklüğü yerine gerekli işlevler esas alınır. Satış ürünlerinin sürekli depolanması veya üretimin merkeze taşınması programın şartı değildir.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718"/>
      </w:tblGrid>
      <w:tr>
        <w:trPr>
          <w:cantSplit/>
          <w:tblHeader/>
        </w:trPr>
        <w:tc>
          <w:tcPr>
            <w:tcW w:type="dxa" w:w="2448"/>
            <w:vAlign w:val="center"/>
            <w:tcMar>
              <w:top w:w="70" w:type="dxa"/>
              <w:bottom w:w="70" w:type="dxa"/>
              <w:left w:w="95" w:type="dxa"/>
              <w:right w:w="95" w:type="dxa"/>
            </w:tcMar>
            <w:shd w:fill="193B50"/>
          </w:tcPr>
          <w:p>
            <w:pPr>
              <w:spacing w:after="20" w:before="20" w:line="245" w:lineRule="auto"/>
            </w:pPr>
            <w:r>
              <w:rPr>
                <w:b/>
                <w:color w:val="FFFFFF"/>
                <w:sz w:val="20"/>
              </w:rPr>
              <w:t>Alan</w:t>
            </w:r>
          </w:p>
        </w:tc>
        <w:tc>
          <w:tcPr>
            <w:tcW w:type="dxa" w:w="7718"/>
            <w:vAlign w:val="center"/>
            <w:tcMar>
              <w:top w:w="70" w:type="dxa"/>
              <w:bottom w:w="70" w:type="dxa"/>
              <w:left w:w="95" w:type="dxa"/>
              <w:right w:w="95" w:type="dxa"/>
            </w:tcMar>
            <w:shd w:fill="193B50"/>
          </w:tcPr>
          <w:p>
            <w:pPr>
              <w:spacing w:after="20" w:before="20" w:line="245" w:lineRule="auto"/>
            </w:pPr>
            <w:r>
              <w:rPr>
                <w:b/>
                <w:color w:val="FFFFFF"/>
                <w:sz w:val="20"/>
              </w:rPr>
              <w:t>İşlev ve donanım</w:t>
            </w:r>
          </w:p>
        </w:tc>
      </w:tr>
      <w:tr>
        <w:trPr>
          <w:cantSplit/>
        </w:trPr>
        <w:tc>
          <w:tcPr>
            <w:tcW w:type="dxa" w:w="2448"/>
            <w:vAlign w:val="center"/>
            <w:tcMar>
              <w:top w:w="70" w:type="dxa"/>
              <w:bottom w:w="70" w:type="dxa"/>
              <w:left w:w="95" w:type="dxa"/>
              <w:right w:w="95" w:type="dxa"/>
            </w:tcMar>
            <w:shd w:fill="FFFFFF"/>
          </w:tcPr>
          <w:p>
            <w:pPr>
              <w:spacing w:after="20" w:before="20" w:line="245" w:lineRule="auto"/>
            </w:pPr>
            <w:r>
              <w:rPr>
                <w:color w:val="000000"/>
                <w:sz w:val="20"/>
              </w:rPr>
              <w:t>Başvuru ve karşılama</w:t>
            </w:r>
          </w:p>
        </w:tc>
        <w:tc>
          <w:tcPr>
            <w:tcW w:type="dxa" w:w="7718"/>
            <w:vAlign w:val="center"/>
            <w:tcMar>
              <w:top w:w="70" w:type="dxa"/>
              <w:bottom w:w="70" w:type="dxa"/>
              <w:left w:w="95" w:type="dxa"/>
              <w:right w:w="95" w:type="dxa"/>
            </w:tcMar>
            <w:shd w:fill="FFFFFF"/>
          </w:tcPr>
          <w:p>
            <w:pPr>
              <w:spacing w:after="20" w:before="20" w:line="245" w:lineRule="auto"/>
            </w:pPr>
            <w:r>
              <w:rPr>
                <w:color w:val="000000"/>
                <w:sz w:val="20"/>
              </w:rPr>
              <w:t>Yüz yüze başvuru, randevu, basit belge tarama ve erişim desteği.</w:t>
            </w:r>
          </w:p>
        </w:tc>
      </w:tr>
      <w:tr>
        <w:trPr>
          <w:cantSplit/>
        </w:trPr>
        <w:tc>
          <w:tcPr>
            <w:tcW w:type="dxa" w:w="2448"/>
            <w:vAlign w:val="center"/>
            <w:tcMar>
              <w:top w:w="70" w:type="dxa"/>
              <w:bottom w:w="70" w:type="dxa"/>
              <w:left w:w="95" w:type="dxa"/>
              <w:right w:w="95" w:type="dxa"/>
            </w:tcMar>
            <w:shd w:fill="F2F5F7"/>
          </w:tcPr>
          <w:p>
            <w:pPr>
              <w:spacing w:after="20" w:before="20" w:line="245" w:lineRule="auto"/>
            </w:pPr>
            <w:r>
              <w:rPr>
                <w:color w:val="000000"/>
                <w:sz w:val="20"/>
              </w:rPr>
              <w:t>18 kişilik eğitim sınıfı</w:t>
            </w:r>
          </w:p>
        </w:tc>
        <w:tc>
          <w:tcPr>
            <w:tcW w:type="dxa" w:w="7718"/>
            <w:vAlign w:val="center"/>
            <w:tcMar>
              <w:top w:w="70" w:type="dxa"/>
              <w:bottom w:w="70" w:type="dxa"/>
              <w:left w:w="95" w:type="dxa"/>
              <w:right w:w="95" w:type="dxa"/>
            </w:tcMar>
            <w:shd w:fill="F2F5F7"/>
          </w:tcPr>
          <w:p>
            <w:pPr>
              <w:spacing w:after="20" w:before="20" w:line="245" w:lineRule="auto"/>
            </w:pPr>
            <w:r>
              <w:rPr>
                <w:color w:val="000000"/>
                <w:sz w:val="20"/>
              </w:rPr>
              <w:t>Katılımcı bilgisayarları, eğitmen ekranı, projeksiyon, internet ve erişilebilir oturma düzeni.</w:t>
            </w:r>
          </w:p>
        </w:tc>
      </w:tr>
      <w:tr>
        <w:trPr>
          <w:cantSplit/>
        </w:trPr>
        <w:tc>
          <w:tcPr>
            <w:tcW w:type="dxa" w:w="2448"/>
            <w:vAlign w:val="center"/>
            <w:tcMar>
              <w:top w:w="70" w:type="dxa"/>
              <w:bottom w:w="70" w:type="dxa"/>
              <w:left w:w="95" w:type="dxa"/>
              <w:right w:w="95" w:type="dxa"/>
            </w:tcMar>
            <w:shd w:fill="FFFFFF"/>
          </w:tcPr>
          <w:p>
            <w:pPr>
              <w:spacing w:after="20" w:before="20" w:line="245" w:lineRule="auto"/>
            </w:pPr>
            <w:r>
              <w:rPr>
                <w:color w:val="000000"/>
                <w:sz w:val="20"/>
              </w:rPr>
              <w:t>Ürün çekim alanı</w:t>
            </w:r>
          </w:p>
        </w:tc>
        <w:tc>
          <w:tcPr>
            <w:tcW w:type="dxa" w:w="7718"/>
            <w:vAlign w:val="center"/>
            <w:tcMar>
              <w:top w:w="70" w:type="dxa"/>
              <w:bottom w:w="70" w:type="dxa"/>
              <w:left w:w="95" w:type="dxa"/>
              <w:right w:w="95" w:type="dxa"/>
            </w:tcMar>
            <w:shd w:fill="FFFFFF"/>
          </w:tcPr>
          <w:p>
            <w:pPr>
              <w:spacing w:after="20" w:before="20" w:line="245" w:lineRule="auto"/>
            </w:pPr>
            <w:r>
              <w:rPr>
                <w:color w:val="000000"/>
                <w:sz w:val="20"/>
              </w:rPr>
              <w:t>Çekim masası, fon, sürekli ışık, tripod, kamera veya uygun telefon, renk kontrolü ve güvenli ekipman dolabı.</w:t>
            </w:r>
          </w:p>
        </w:tc>
      </w:tr>
      <w:tr>
        <w:trPr>
          <w:cantSplit/>
        </w:trPr>
        <w:tc>
          <w:tcPr>
            <w:tcW w:type="dxa" w:w="2448"/>
            <w:vAlign w:val="center"/>
            <w:tcMar>
              <w:top w:w="70" w:type="dxa"/>
              <w:bottom w:w="70" w:type="dxa"/>
              <w:left w:w="95" w:type="dxa"/>
              <w:right w:w="95" w:type="dxa"/>
            </w:tcMar>
            <w:shd w:fill="F2F5F7"/>
          </w:tcPr>
          <w:p>
            <w:pPr>
              <w:spacing w:after="20" w:before="20" w:line="245" w:lineRule="auto"/>
            </w:pPr>
            <w:r>
              <w:rPr>
                <w:color w:val="000000"/>
                <w:sz w:val="20"/>
              </w:rPr>
              <w:t>Paketleme uygulama alanı</w:t>
            </w:r>
          </w:p>
        </w:tc>
        <w:tc>
          <w:tcPr>
            <w:tcW w:type="dxa" w:w="7718"/>
            <w:vAlign w:val="center"/>
            <w:tcMar>
              <w:top w:w="70" w:type="dxa"/>
              <w:bottom w:w="70" w:type="dxa"/>
              <w:left w:w="95" w:type="dxa"/>
              <w:right w:w="95" w:type="dxa"/>
            </w:tcMar>
            <w:shd w:fill="F2F5F7"/>
          </w:tcPr>
          <w:p>
            <w:pPr>
              <w:spacing w:after="20" w:before="20" w:line="245" w:lineRule="auto"/>
            </w:pPr>
            <w:r>
              <w:rPr>
                <w:color w:val="000000"/>
                <w:sz w:val="20"/>
              </w:rPr>
              <w:t>Terazi, ölçüm araçları, örnek ambalaj, dolgu, etiket ve paket denemesi masası.</w:t>
            </w:r>
          </w:p>
        </w:tc>
      </w:tr>
      <w:tr>
        <w:trPr>
          <w:cantSplit/>
        </w:trPr>
        <w:tc>
          <w:tcPr>
            <w:tcW w:type="dxa" w:w="2448"/>
            <w:vAlign w:val="center"/>
            <w:tcMar>
              <w:top w:w="70" w:type="dxa"/>
              <w:bottom w:w="70" w:type="dxa"/>
              <w:left w:w="95" w:type="dxa"/>
              <w:right w:w="95" w:type="dxa"/>
            </w:tcMar>
            <w:shd w:fill="FFFFFF"/>
          </w:tcPr>
          <w:p>
            <w:pPr>
              <w:spacing w:after="20" w:before="20" w:line="245" w:lineRule="auto"/>
            </w:pPr>
            <w:r>
              <w:rPr>
                <w:color w:val="000000"/>
                <w:sz w:val="20"/>
              </w:rPr>
              <w:t>İki görüşme alanı</w:t>
            </w:r>
          </w:p>
        </w:tc>
        <w:tc>
          <w:tcPr>
            <w:tcW w:type="dxa" w:w="7718"/>
            <w:vAlign w:val="center"/>
            <w:tcMar>
              <w:top w:w="70" w:type="dxa"/>
              <w:bottom w:w="70" w:type="dxa"/>
              <w:left w:w="95" w:type="dxa"/>
              <w:right w:w="95" w:type="dxa"/>
            </w:tcMar>
            <w:shd w:fill="FFFFFF"/>
          </w:tcPr>
          <w:p>
            <w:pPr>
              <w:spacing w:after="20" w:before="20" w:line="245" w:lineRule="auto"/>
            </w:pPr>
            <w:r>
              <w:rPr>
                <w:color w:val="000000"/>
                <w:sz w:val="20"/>
              </w:rPr>
              <w:t>Maliyet, mağaza, müşteri verisi ve başvuru bilgilerinin mahremiyeti korunarak danışmanlık.</w:t>
            </w:r>
          </w:p>
        </w:tc>
      </w:tr>
      <w:tr>
        <w:trPr>
          <w:cantSplit/>
        </w:trPr>
        <w:tc>
          <w:tcPr>
            <w:tcW w:type="dxa" w:w="2448"/>
            <w:vAlign w:val="center"/>
            <w:tcMar>
              <w:top w:w="70" w:type="dxa"/>
              <w:bottom w:w="70" w:type="dxa"/>
              <w:left w:w="95" w:type="dxa"/>
              <w:right w:w="95" w:type="dxa"/>
            </w:tcMar>
            <w:shd w:fill="F2F5F7"/>
          </w:tcPr>
          <w:p>
            <w:pPr>
              <w:spacing w:after="20" w:before="20" w:line="245" w:lineRule="auto"/>
            </w:pPr>
            <w:r>
              <w:rPr>
                <w:color w:val="000000"/>
                <w:sz w:val="20"/>
              </w:rPr>
              <w:t>Uzman çalışma alanı</w:t>
            </w:r>
          </w:p>
        </w:tc>
        <w:tc>
          <w:tcPr>
            <w:tcW w:type="dxa" w:w="7718"/>
            <w:vAlign w:val="center"/>
            <w:tcMar>
              <w:top w:w="70" w:type="dxa"/>
              <w:bottom w:w="70" w:type="dxa"/>
              <w:left w:w="95" w:type="dxa"/>
              <w:right w:w="95" w:type="dxa"/>
            </w:tcMar>
            <w:shd w:fill="F2F5F7"/>
          </w:tcPr>
          <w:p>
            <w:pPr>
              <w:spacing w:after="20" w:before="20" w:line="245" w:lineRule="auto"/>
            </w:pPr>
            <w:r>
              <w:rPr>
                <w:color w:val="000000"/>
                <w:sz w:val="20"/>
              </w:rPr>
              <w:t>Beş uzman için çalışma istasyonu, dosya takibi, güvenli ortak saklama ve yedekleme.</w:t>
            </w:r>
          </w:p>
        </w:tc>
      </w:tr>
    </w:tbl>
    <w:p>
      <w:pPr>
        <w:spacing w:after="20"/>
      </w:pPr>
    </w:p>
    <w:p>
      <w:pPr>
        <w:pStyle w:val="Heading2"/>
      </w:pPr>
      <w:r>
        <w:t>Haftalık çalışma düzeni</w:t>
      </w:r>
    </w:p>
    <w:p>
      <w:r>
        <w:t>Haftanın bir yarım günü ürün komisyonu, iki yarım günü grup eğitimi, kalan randevu blokları çekim, kurulum ve bireysel görüşmeler için ayrılır. Temel eğitim haftasında üç yarım gün ortak başlangıca verilir ve diğer hizmetler uzmanlara dağıtılır. Gerekli seçmeli modüller için ilan edilen ek sınıf blokları açılır. Aynı kişinin aynı saatte hem eğitim hem çekim yapacağı planlanmaz.</w:t>
      </w:r>
    </w:p>
    <w:p>
      <w:pPr>
        <w:pStyle w:val="Heading2"/>
      </w:pPr>
      <w:r>
        <w:t>Kayıt ve randevu sistemi</w:t>
      </w:r>
    </w:p>
    <w:p>
      <w:r>
        <w:t>Basit bir başvuru ve takip sistemi; başvuru grubu, ürün puanı, eğitim devamı, kalan ders saati, randevu, teslim ve mezuniyet kaydını tutar. Mevcut uygun kurumsal yazılım kullanılabilir. Ayrı mobil uygulama veya kapsamlı özel platform, merkezin açılışının ön koşulu değildir. Dijital sistem yüz yüze hizmeti ve sıra adaletini destekler.</w:t>
      </w:r>
    </w:p>
    <w:p>
      <w:pPr>
        <w:pStyle w:val="Heading2"/>
      </w:pPr>
      <w:r>
        <w:t>Ürün ve ekipman teslimi</w:t>
      </w:r>
    </w:p>
    <w:p>
      <w:r>
        <w:t>Numune teslimi ürün adı, adet, durum, teslim alan ve iade tarihiyle kaydedilir. Bozulabilir ürünler için kategoriye uygun saklama ve aynı gün işlem planı yapılır. Çekim tamamlanınca numune katılımcıya iade edilir. Ekipman eğitim alanında kontrollü kullanılır; kişisel işletmeye kalıcı ekipman tahsisi standart pakette bulunmaz.</w:t>
      </w:r>
    </w:p>
    <w:p>
      <w:pPr>
        <w:pStyle w:val="Heading1"/>
        <w:pageBreakBefore/>
      </w:pPr>
      <w:r>
        <w:t>Danışmanlık ve bağımsız çalışma</w:t>
      </w:r>
    </w:p>
    <w:p>
      <w:r>
        <w:t>Bireysel danışmanlık her işletmede aynı dört kontrol noktasından oluşur. Gündem işletmenin kanalına göre uyarlanır. Yurt içinde sipariş ve müşteri deneyimi; küresel perakendede ülke ve gönderim; toptan satışta teklif, numune ve alıcı görüşmesi aynı izleme mantığıyla ele alınır.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4867"/>
        <w:gridCol w:w="3715"/>
      </w:tblGrid>
      <w:tr>
        <w:trPr>
          <w:cantSplit/>
          <w:tblHeader/>
        </w:trPr>
        <w:tc>
          <w:tcPr>
            <w:tcW w:type="dxa" w:w="1584"/>
            <w:vAlign w:val="center"/>
            <w:tcMar>
              <w:top w:w="70" w:type="dxa"/>
              <w:bottom w:w="70" w:type="dxa"/>
              <w:left w:w="95" w:type="dxa"/>
              <w:right w:w="95" w:type="dxa"/>
            </w:tcMar>
            <w:shd w:fill="193B50"/>
          </w:tcPr>
          <w:p>
            <w:pPr>
              <w:spacing w:after="20" w:before="20" w:line="245" w:lineRule="auto"/>
            </w:pPr>
            <w:r>
              <w:rPr>
                <w:b/>
                <w:color w:val="FFFFFF"/>
                <w:sz w:val="20"/>
              </w:rPr>
              <w:t>Görüşme</w:t>
            </w:r>
          </w:p>
        </w:tc>
        <w:tc>
          <w:tcPr>
            <w:tcW w:type="dxa" w:w="4867"/>
            <w:vAlign w:val="center"/>
            <w:tcMar>
              <w:top w:w="70" w:type="dxa"/>
              <w:bottom w:w="70" w:type="dxa"/>
              <w:left w:w="95" w:type="dxa"/>
              <w:right w:w="95" w:type="dxa"/>
            </w:tcMar>
            <w:shd w:fill="193B50"/>
          </w:tcPr>
          <w:p>
            <w:pPr>
              <w:spacing w:after="20" w:before="20" w:line="245" w:lineRule="auto"/>
            </w:pPr>
            <w:r>
              <w:rPr>
                <w:b/>
                <w:color w:val="FFFFFF"/>
                <w:sz w:val="20"/>
              </w:rPr>
              <w:t>Ana gündem</w:t>
            </w:r>
          </w:p>
        </w:tc>
        <w:tc>
          <w:tcPr>
            <w:tcW w:type="dxa" w:w="3715"/>
            <w:vAlign w:val="center"/>
            <w:tcMar>
              <w:top w:w="70" w:type="dxa"/>
              <w:bottom w:w="70" w:type="dxa"/>
              <w:left w:w="95" w:type="dxa"/>
              <w:right w:w="95" w:type="dxa"/>
            </w:tcMar>
            <w:shd w:fill="193B50"/>
          </w:tcPr>
          <w:p>
            <w:pPr>
              <w:spacing w:after="20" w:before="20" w:line="245" w:lineRule="auto"/>
            </w:pPr>
            <w:r>
              <w:rPr>
                <w:b/>
                <w:color w:val="FFFFFF"/>
                <w:sz w:val="20"/>
              </w:rPr>
              <w:t>Görüşme sonunda</w:t>
            </w:r>
          </w:p>
        </w:tc>
      </w:tr>
      <w:tr>
        <w:trPr>
          <w:cantSplit/>
        </w:trPr>
        <w:tc>
          <w:tcPr>
            <w:tcW w:type="dxa" w:w="1584"/>
            <w:vAlign w:val="center"/>
            <w:tcMar>
              <w:top w:w="70" w:type="dxa"/>
              <w:bottom w:w="70" w:type="dxa"/>
              <w:left w:w="95" w:type="dxa"/>
              <w:right w:w="95" w:type="dxa"/>
            </w:tcMar>
            <w:shd w:fill="FFFFFF"/>
          </w:tcPr>
          <w:p>
            <w:pPr>
              <w:spacing w:after="20" w:before="20" w:line="245" w:lineRule="auto"/>
            </w:pPr>
            <w:r>
              <w:rPr>
                <w:color w:val="000000"/>
                <w:sz w:val="20"/>
              </w:rPr>
              <w:t>3 üncü hafta</w:t>
              <w:br/>
              <w:t>90 dakika</w:t>
            </w:r>
          </w:p>
        </w:tc>
        <w:tc>
          <w:tcPr>
            <w:tcW w:type="dxa" w:w="4867"/>
            <w:vAlign w:val="center"/>
            <w:tcMar>
              <w:top w:w="70" w:type="dxa"/>
              <w:bottom w:w="70" w:type="dxa"/>
              <w:left w:w="95" w:type="dxa"/>
              <w:right w:w="95" w:type="dxa"/>
            </w:tcMar>
            <w:shd w:fill="FFFFFF"/>
          </w:tcPr>
          <w:p>
            <w:pPr>
              <w:spacing w:after="20" w:before="20" w:line="245" w:lineRule="auto"/>
            </w:pPr>
            <w:r>
              <w:rPr>
                <w:color w:val="000000"/>
                <w:sz w:val="20"/>
              </w:rPr>
              <w:t>Ürün dosyası, mağaza açılışı, hesap ve eksik belge.</w:t>
            </w:r>
          </w:p>
        </w:tc>
        <w:tc>
          <w:tcPr>
            <w:tcW w:type="dxa" w:w="3715"/>
            <w:vAlign w:val="center"/>
            <w:tcMar>
              <w:top w:w="70" w:type="dxa"/>
              <w:bottom w:w="70" w:type="dxa"/>
              <w:left w:w="95" w:type="dxa"/>
              <w:right w:w="95" w:type="dxa"/>
            </w:tcMar>
            <w:shd w:fill="FFFFFF"/>
          </w:tcPr>
          <w:p>
            <w:pPr>
              <w:spacing w:after="20" w:before="20" w:line="245" w:lineRule="auto"/>
            </w:pPr>
            <w:r>
              <w:rPr>
                <w:color w:val="000000"/>
                <w:sz w:val="20"/>
              </w:rPr>
              <w:t>İlk satışa çıkış veya eksik kapatma listesi.</w:t>
            </w:r>
          </w:p>
        </w:tc>
      </w:tr>
      <w:tr>
        <w:trPr>
          <w:cantSplit/>
        </w:trPr>
        <w:tc>
          <w:tcPr>
            <w:tcW w:type="dxa" w:w="1584"/>
            <w:vAlign w:val="center"/>
            <w:tcMar>
              <w:top w:w="70" w:type="dxa"/>
              <w:bottom w:w="70" w:type="dxa"/>
              <w:left w:w="95" w:type="dxa"/>
              <w:right w:w="95" w:type="dxa"/>
            </w:tcMar>
            <w:shd w:fill="F2F5F7"/>
          </w:tcPr>
          <w:p>
            <w:pPr>
              <w:spacing w:after="20" w:before="20" w:line="245" w:lineRule="auto"/>
            </w:pPr>
            <w:r>
              <w:rPr>
                <w:color w:val="000000"/>
                <w:sz w:val="20"/>
              </w:rPr>
              <w:t>5 inci hafta</w:t>
              <w:br/>
              <w:t>90 dakika</w:t>
            </w:r>
          </w:p>
        </w:tc>
        <w:tc>
          <w:tcPr>
            <w:tcW w:type="dxa" w:w="4867"/>
            <w:vAlign w:val="center"/>
            <w:tcMar>
              <w:top w:w="70" w:type="dxa"/>
              <w:bottom w:w="70" w:type="dxa"/>
              <w:left w:w="95" w:type="dxa"/>
              <w:right w:w="95" w:type="dxa"/>
            </w:tcMar>
            <w:shd w:fill="F2F5F7"/>
          </w:tcPr>
          <w:p>
            <w:pPr>
              <w:spacing w:after="20" w:before="20" w:line="245" w:lineRule="auto"/>
            </w:pPr>
            <w:r>
              <w:rPr>
                <w:color w:val="000000"/>
                <w:sz w:val="20"/>
              </w:rPr>
              <w:t>Sipariş, paket, mesajlar; sipariş yoksa görünürlük ve ürün ilgisi.</w:t>
            </w:r>
          </w:p>
        </w:tc>
        <w:tc>
          <w:tcPr>
            <w:tcW w:type="dxa" w:w="3715"/>
            <w:vAlign w:val="center"/>
            <w:tcMar>
              <w:top w:w="70" w:type="dxa"/>
              <w:bottom w:w="70" w:type="dxa"/>
              <w:left w:w="95" w:type="dxa"/>
              <w:right w:w="95" w:type="dxa"/>
            </w:tcMar>
            <w:shd w:fill="F2F5F7"/>
          </w:tcPr>
          <w:p>
            <w:pPr>
              <w:spacing w:after="20" w:before="20" w:line="245" w:lineRule="auto"/>
            </w:pPr>
            <w:r>
              <w:rPr>
                <w:color w:val="000000"/>
                <w:sz w:val="20"/>
              </w:rPr>
              <w:t>Bir sonraki iki haftanın düzeltme görevleri.</w:t>
            </w:r>
          </w:p>
        </w:tc>
      </w:tr>
      <w:tr>
        <w:trPr>
          <w:cantSplit/>
        </w:trPr>
        <w:tc>
          <w:tcPr>
            <w:tcW w:type="dxa" w:w="1584"/>
            <w:vAlign w:val="center"/>
            <w:tcMar>
              <w:top w:w="70" w:type="dxa"/>
              <w:bottom w:w="70" w:type="dxa"/>
              <w:left w:w="95" w:type="dxa"/>
              <w:right w:w="95" w:type="dxa"/>
            </w:tcMar>
            <w:shd w:fill="FFFFFF"/>
          </w:tcPr>
          <w:p>
            <w:pPr>
              <w:spacing w:after="20" w:before="20" w:line="245" w:lineRule="auto"/>
            </w:pPr>
            <w:r>
              <w:rPr>
                <w:color w:val="000000"/>
                <w:sz w:val="20"/>
              </w:rPr>
              <w:t>8 inci hafta</w:t>
              <w:br/>
              <w:t>90 dakika</w:t>
            </w:r>
          </w:p>
        </w:tc>
        <w:tc>
          <w:tcPr>
            <w:tcW w:type="dxa" w:w="4867"/>
            <w:vAlign w:val="center"/>
            <w:tcMar>
              <w:top w:w="70" w:type="dxa"/>
              <w:bottom w:w="70" w:type="dxa"/>
              <w:left w:w="95" w:type="dxa"/>
              <w:right w:w="95" w:type="dxa"/>
            </w:tcMar>
            <w:shd w:fill="FFFFFF"/>
          </w:tcPr>
          <w:p>
            <w:pPr>
              <w:spacing w:after="20" w:before="20" w:line="245" w:lineRule="auto"/>
            </w:pPr>
            <w:r>
              <w:rPr>
                <w:color w:val="000000"/>
                <w:sz w:val="20"/>
              </w:rPr>
              <w:t>Fiyat ve katkı, içerik, reklam; gerekiyorsa ikinci kanal.</w:t>
            </w:r>
          </w:p>
        </w:tc>
        <w:tc>
          <w:tcPr>
            <w:tcW w:type="dxa" w:w="3715"/>
            <w:vAlign w:val="center"/>
            <w:tcMar>
              <w:top w:w="70" w:type="dxa"/>
              <w:bottom w:w="70" w:type="dxa"/>
              <w:left w:w="95" w:type="dxa"/>
              <w:right w:w="95" w:type="dxa"/>
            </w:tcMar>
            <w:shd w:fill="FFFFFF"/>
          </w:tcPr>
          <w:p>
            <w:pPr>
              <w:spacing w:after="20" w:before="20" w:line="245" w:lineRule="auto"/>
            </w:pPr>
            <w:r>
              <w:rPr>
                <w:color w:val="000000"/>
                <w:sz w:val="20"/>
              </w:rPr>
              <w:t>Veriye dayalı geliştirme kararı.</w:t>
            </w:r>
          </w:p>
        </w:tc>
      </w:tr>
      <w:tr>
        <w:trPr>
          <w:cantSplit/>
        </w:trPr>
        <w:tc>
          <w:tcPr>
            <w:tcW w:type="dxa" w:w="1584"/>
            <w:vAlign w:val="center"/>
            <w:tcMar>
              <w:top w:w="70" w:type="dxa"/>
              <w:bottom w:w="70" w:type="dxa"/>
              <w:left w:w="95" w:type="dxa"/>
              <w:right w:w="95" w:type="dxa"/>
            </w:tcMar>
            <w:shd w:fill="F2F5F7"/>
          </w:tcPr>
          <w:p>
            <w:pPr>
              <w:spacing w:after="20" w:before="20" w:line="245" w:lineRule="auto"/>
            </w:pPr>
            <w:r>
              <w:rPr>
                <w:color w:val="000000"/>
                <w:sz w:val="20"/>
              </w:rPr>
              <w:t>12 nci hafta</w:t>
              <w:br/>
              <w:t>90 dakika</w:t>
            </w:r>
          </w:p>
        </w:tc>
        <w:tc>
          <w:tcPr>
            <w:tcW w:type="dxa" w:w="4867"/>
            <w:vAlign w:val="center"/>
            <w:tcMar>
              <w:top w:w="70" w:type="dxa"/>
              <w:bottom w:w="70" w:type="dxa"/>
              <w:left w:w="95" w:type="dxa"/>
              <w:right w:w="95" w:type="dxa"/>
            </w:tcMar>
            <w:shd w:fill="F2F5F7"/>
          </w:tcPr>
          <w:p>
            <w:pPr>
              <w:spacing w:after="20" w:before="20" w:line="245" w:lineRule="auto"/>
            </w:pPr>
            <w:r>
              <w:rPr>
                <w:color w:val="000000"/>
                <w:sz w:val="20"/>
              </w:rPr>
              <w:t>Bağımsız işlem, hesap sahipliği, kalan görevler.</w:t>
            </w:r>
          </w:p>
        </w:tc>
        <w:tc>
          <w:tcPr>
            <w:tcW w:type="dxa" w:w="3715"/>
            <w:vAlign w:val="center"/>
            <w:tcMar>
              <w:top w:w="70" w:type="dxa"/>
              <w:bottom w:w="70" w:type="dxa"/>
              <w:left w:w="95" w:type="dxa"/>
              <w:right w:w="95" w:type="dxa"/>
            </w:tcMar>
            <w:shd w:fill="F2F5F7"/>
          </w:tcPr>
          <w:p>
            <w:pPr>
              <w:spacing w:after="20" w:before="20" w:line="245" w:lineRule="auto"/>
            </w:pPr>
            <w:r>
              <w:rPr>
                <w:color w:val="000000"/>
                <w:sz w:val="20"/>
              </w:rPr>
              <w:t>90 günlük çalışma planı ve teslim tutanağı.</w:t>
            </w:r>
          </w:p>
        </w:tc>
      </w:tr>
    </w:tbl>
    <w:p>
      <w:pPr>
        <w:spacing w:after="20"/>
      </w:pPr>
    </w:p>
    <w:p>
      <w:pPr>
        <w:pStyle w:val="Heading2"/>
      </w:pPr>
      <w:r>
        <w:t>Programı tamamlama</w:t>
      </w:r>
    </w:p>
    <w:p>
      <w:r>
        <w:t>Katılımcının bir ürün kartını güncelleyebilmesi, maliyet ve fiyatı açıklayabilmesi, bir sipariş veya toptan teklif sürecini yürütmesi, müşteri sorusuna yanıt vermesi ve gönderim veya iade adımlarını bilmesi değerlendirilir. Başarı için belirli satış tutarı aranmaz. Hesabı dış nedenlerle açılmayan katılımcı eğitimini örnek uygulamayla tamamlayabilir; gerçek açılış durumu ayrıca raporlanır.</w:t>
      </w:r>
    </w:p>
    <w:p>
      <w:pPr>
        <w:pStyle w:val="Heading2"/>
      </w:pPr>
      <w:r>
        <w:t>Sürenin sonunda</w:t>
      </w:r>
    </w:p>
    <w:p>
      <w:r>
        <w:t>12 nci haftada standart danışmanlık ve yeni bireysel uygulama randevuları sona erer. Katılımcı hazırlanan dosyaları, hesap kontrol listesini ve 90 günlük planını alır. Merkezin geciktirdiği teslim veya eğitim için verilmiş telafi hakkı korunur. Mezunlar genel duyuru ve açık bilgilendirme toplantılarını takip edebilir; yeni yoğun hizmet dönemi otomatik başlamaz.</w:t>
      </w:r>
    </w:p>
    <w:p>
      <w:pPr>
        <w:pStyle w:val="Heading2"/>
      </w:pPr>
      <w:r>
        <w:t>Hesap ve veri sahipliği</w:t>
      </w:r>
    </w:p>
    <w:p>
      <w:r>
        <w:t>E-posta, telefon, banka, alan adı, mağaza ve reklam hesapları katılımcı veya yetkili işletme adına açılır. Uzman ve ajansa mümkünse sınırlı kullanıcı yetkisi verilir; parolalar ortak tabloda tutulmaz. İki aşamalı doğrulama kullanılır. Program sonunda geçici yetkiler kaldırılır ve kurtarma bilgileri katılımcının kontrolünde kalır.</w:t>
      </w:r>
    </w:p>
    <w:p>
      <w:r>
        <w:t>Üretilen görsel, metin, video ve şablonların katılımcının işinde kullanım hakkı teslimde açıklanır. Kurumsal tanıtımda kişi görüntüsü veya başarı hikâyesi kullanılması ayrı onaya bağlıdır. Gereksiz müşteri kişisel verisi toplanmaz; raporlamada toplu sonuçlar kullanılır.</w:t>
      </w:r>
    </w:p>
    <w:p>
      <w:pPr>
        <w:pStyle w:val="Heading1"/>
        <w:pageBreakBefore/>
      </w:pPr>
      <w:r>
        <w:t>Kuruluş takvimi ve başarı ölçümü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17"/>
        <w:gridCol w:w="8050"/>
      </w:tblGrid>
      <w:tr>
        <w:trPr>
          <w:cantSplit/>
          <w:tblHeader/>
        </w:trPr>
        <w:tc>
          <w:tcPr>
            <w:tcW w:type="dxa" w:w="2117"/>
            <w:vAlign w:val="center"/>
            <w:tcMar>
              <w:top w:w="70" w:type="dxa"/>
              <w:bottom w:w="70" w:type="dxa"/>
              <w:left w:w="95" w:type="dxa"/>
              <w:right w:w="95" w:type="dxa"/>
            </w:tcMar>
            <w:shd w:fill="193B50"/>
          </w:tcPr>
          <w:p>
            <w:pPr>
              <w:spacing w:after="20" w:before="20" w:line="245" w:lineRule="auto"/>
            </w:pPr>
            <w:r>
              <w:rPr>
                <w:b/>
                <w:color w:val="FFFFFF"/>
                <w:sz w:val="20"/>
              </w:rPr>
              <w:t>Kuruluş dönemi</w:t>
            </w:r>
          </w:p>
        </w:tc>
        <w:tc>
          <w:tcPr>
            <w:tcW w:type="dxa" w:w="8050"/>
            <w:vAlign w:val="center"/>
            <w:tcMar>
              <w:top w:w="70" w:type="dxa"/>
              <w:bottom w:w="70" w:type="dxa"/>
              <w:left w:w="95" w:type="dxa"/>
              <w:right w:w="95" w:type="dxa"/>
            </w:tcMar>
            <w:shd w:fill="193B50"/>
          </w:tcPr>
          <w:p>
            <w:pPr>
              <w:spacing w:after="20" w:before="20" w:line="245" w:lineRule="auto"/>
            </w:pPr>
            <w:r>
              <w:rPr>
                <w:b/>
                <w:color w:val="FFFFFF"/>
                <w:sz w:val="20"/>
              </w:rPr>
              <w:t>Tamamlanacak iş</w:t>
            </w:r>
          </w:p>
        </w:tc>
      </w:tr>
      <w:tr>
        <w:trPr>
          <w:cantSplit/>
        </w:trPr>
        <w:tc>
          <w:tcPr>
            <w:tcW w:type="dxa" w:w="2117"/>
            <w:vAlign w:val="center"/>
            <w:tcMar>
              <w:top w:w="70" w:type="dxa"/>
              <w:bottom w:w="70" w:type="dxa"/>
              <w:left w:w="95" w:type="dxa"/>
              <w:right w:w="95" w:type="dxa"/>
            </w:tcMar>
            <w:shd w:fill="FFFFFF"/>
          </w:tcPr>
          <w:p>
            <w:pPr>
              <w:spacing w:after="20" w:before="20" w:line="245" w:lineRule="auto"/>
            </w:pPr>
            <w:r>
              <w:rPr>
                <w:color w:val="000000"/>
                <w:sz w:val="20"/>
              </w:rPr>
              <w:t>1 ve 2 nci haftalar</w:t>
            </w:r>
          </w:p>
        </w:tc>
        <w:tc>
          <w:tcPr>
            <w:tcW w:type="dxa" w:w="8050"/>
            <w:vAlign w:val="center"/>
            <w:tcMar>
              <w:top w:w="70" w:type="dxa"/>
              <w:bottom w:w="70" w:type="dxa"/>
              <w:left w:w="95" w:type="dxa"/>
              <w:right w:w="95" w:type="dxa"/>
            </w:tcMar>
            <w:shd w:fill="FFFFFF"/>
          </w:tcPr>
          <w:p>
            <w:pPr>
              <w:spacing w:after="20" w:before="20" w:line="245" w:lineRule="auto"/>
            </w:pPr>
            <w:r>
              <w:rPr>
                <w:color w:val="000000"/>
                <w:sz w:val="20"/>
              </w:rPr>
              <w:t>Kurumsal görevler, beş uzman, bina ve hizmet standardı; ETO E-Ticaret Merkezi ile mevcut kapasite ve tamamlayıcılık görüşmesi.</w:t>
            </w:r>
          </w:p>
        </w:tc>
      </w:tr>
      <w:tr>
        <w:trPr>
          <w:cantSplit/>
        </w:trPr>
        <w:tc>
          <w:tcPr>
            <w:tcW w:type="dxa" w:w="2117"/>
            <w:vAlign w:val="center"/>
            <w:tcMar>
              <w:top w:w="70" w:type="dxa"/>
              <w:bottom w:w="70" w:type="dxa"/>
              <w:left w:w="95" w:type="dxa"/>
              <w:right w:w="95" w:type="dxa"/>
            </w:tcMar>
            <w:shd w:fill="F2F5F7"/>
          </w:tcPr>
          <w:p>
            <w:pPr>
              <w:spacing w:after="20" w:before="20" w:line="245" w:lineRule="auto"/>
            </w:pPr>
            <w:r>
              <w:rPr>
                <w:color w:val="000000"/>
                <w:sz w:val="20"/>
              </w:rPr>
              <w:t>3 ve 4 üncü haftalar</w:t>
            </w:r>
          </w:p>
        </w:tc>
        <w:tc>
          <w:tcPr>
            <w:tcW w:type="dxa" w:w="8050"/>
            <w:vAlign w:val="center"/>
            <w:tcMar>
              <w:top w:w="70" w:type="dxa"/>
              <w:bottom w:w="70" w:type="dxa"/>
              <w:left w:w="95" w:type="dxa"/>
              <w:right w:w="95" w:type="dxa"/>
            </w:tcMar>
            <w:shd w:fill="F2F5F7"/>
          </w:tcPr>
          <w:p>
            <w:pPr>
              <w:spacing w:after="20" w:before="20" w:line="245" w:lineRule="auto"/>
            </w:pPr>
            <w:r>
              <w:rPr>
                <w:color w:val="000000"/>
                <w:sz w:val="20"/>
              </w:rPr>
              <w:t>Donanım, başvuru ve ürün formları, eğitim materyalleri, randevu ve dosya sistemi.</w:t>
            </w:r>
          </w:p>
        </w:tc>
      </w:tr>
      <w:tr>
        <w:trPr>
          <w:cantSplit/>
        </w:trPr>
        <w:tc>
          <w:tcPr>
            <w:tcW w:type="dxa" w:w="2117"/>
            <w:vAlign w:val="center"/>
            <w:tcMar>
              <w:top w:w="70" w:type="dxa"/>
              <w:bottom w:w="70" w:type="dxa"/>
              <w:left w:w="95" w:type="dxa"/>
              <w:right w:w="95" w:type="dxa"/>
            </w:tcMar>
            <w:shd w:fill="FFFFFF"/>
          </w:tcPr>
          <w:p>
            <w:pPr>
              <w:spacing w:after="20" w:before="20" w:line="245" w:lineRule="auto"/>
            </w:pPr>
            <w:r>
              <w:rPr>
                <w:color w:val="000000"/>
                <w:sz w:val="20"/>
              </w:rPr>
              <w:t>5 ve 6 ncı haftalar</w:t>
            </w:r>
          </w:p>
        </w:tc>
        <w:tc>
          <w:tcPr>
            <w:tcW w:type="dxa" w:w="8050"/>
            <w:vAlign w:val="center"/>
            <w:tcMar>
              <w:top w:w="70" w:type="dxa"/>
              <w:bottom w:w="70" w:type="dxa"/>
              <w:left w:w="95" w:type="dxa"/>
              <w:right w:w="95" w:type="dxa"/>
            </w:tcMar>
            <w:shd w:fill="FFFFFF"/>
          </w:tcPr>
          <w:p>
            <w:pPr>
              <w:spacing w:after="20" w:before="20" w:line="245" w:lineRule="auto"/>
            </w:pPr>
            <w:r>
              <w:rPr>
                <w:color w:val="000000"/>
                <w:sz w:val="20"/>
              </w:rPr>
              <w:t>Başvuru duyurusu, uzman katkıları, sağlayıcı teklifleri; örnek ürünle eğitim ve çekim provası.</w:t>
            </w:r>
          </w:p>
        </w:tc>
      </w:tr>
      <w:tr>
        <w:trPr>
          <w:cantSplit/>
        </w:trPr>
        <w:tc>
          <w:tcPr>
            <w:tcW w:type="dxa" w:w="2117"/>
            <w:vAlign w:val="center"/>
            <w:tcMar>
              <w:top w:w="70" w:type="dxa"/>
              <w:bottom w:w="70" w:type="dxa"/>
              <w:left w:w="95" w:type="dxa"/>
              <w:right w:w="95" w:type="dxa"/>
            </w:tcMar>
            <w:shd w:fill="F2F5F7"/>
          </w:tcPr>
          <w:p>
            <w:pPr>
              <w:spacing w:after="20" w:before="20" w:line="245" w:lineRule="auto"/>
            </w:pPr>
            <w:r>
              <w:rPr>
                <w:color w:val="000000"/>
                <w:sz w:val="20"/>
              </w:rPr>
              <w:t>7 ve 8 inci haftalar</w:t>
            </w:r>
          </w:p>
        </w:tc>
        <w:tc>
          <w:tcPr>
            <w:tcW w:type="dxa" w:w="8050"/>
            <w:vAlign w:val="center"/>
            <w:tcMar>
              <w:top w:w="70" w:type="dxa"/>
              <w:bottom w:w="70" w:type="dxa"/>
              <w:left w:w="95" w:type="dxa"/>
              <w:right w:w="95" w:type="dxa"/>
            </w:tcMar>
            <w:shd w:fill="F2F5F7"/>
          </w:tcPr>
          <w:p>
            <w:pPr>
              <w:spacing w:after="20" w:before="20" w:line="245" w:lineRule="auto"/>
            </w:pPr>
            <w:r>
              <w:rPr>
                <w:color w:val="000000"/>
                <w:sz w:val="20"/>
              </w:rPr>
              <w:t>İlk başvuruların puanlanması, eksiklerin tamamlanması ve ilk 12 işletmenin takvimi.</w:t>
            </w:r>
          </w:p>
        </w:tc>
      </w:tr>
      <w:tr>
        <w:trPr>
          <w:cantSplit/>
        </w:trPr>
        <w:tc>
          <w:tcPr>
            <w:tcW w:type="dxa" w:w="2117"/>
            <w:vAlign w:val="center"/>
            <w:tcMar>
              <w:top w:w="70" w:type="dxa"/>
              <w:bottom w:w="70" w:type="dxa"/>
              <w:left w:w="95" w:type="dxa"/>
              <w:right w:w="95" w:type="dxa"/>
            </w:tcMar>
            <w:shd w:fill="FFFFFF"/>
          </w:tcPr>
          <w:p>
            <w:pPr>
              <w:spacing w:after="20" w:before="20" w:line="245" w:lineRule="auto"/>
            </w:pPr>
            <w:r>
              <w:rPr>
                <w:color w:val="000000"/>
                <w:sz w:val="20"/>
              </w:rPr>
              <w:t>9 uncu hafta ve sonrası</w:t>
            </w:r>
          </w:p>
        </w:tc>
        <w:tc>
          <w:tcPr>
            <w:tcW w:type="dxa" w:w="8050"/>
            <w:vAlign w:val="center"/>
            <w:tcMar>
              <w:top w:w="70" w:type="dxa"/>
              <w:bottom w:w="70" w:type="dxa"/>
              <w:left w:w="95" w:type="dxa"/>
              <w:right w:w="95" w:type="dxa"/>
            </w:tcMar>
            <w:shd w:fill="FFFFFF"/>
          </w:tcPr>
          <w:p>
            <w:pPr>
              <w:spacing w:after="20" w:before="20" w:line="245" w:lineRule="auto"/>
            </w:pPr>
            <w:r>
              <w:rPr>
                <w:color w:val="000000"/>
                <w:sz w:val="20"/>
              </w:rPr>
              <w:t>İlk grubun başlangıcı; altı haftada bir yeni grup; ilk iki grubun verileriyle kapasite kontrolü.</w:t>
            </w:r>
          </w:p>
        </w:tc>
      </w:tr>
    </w:tbl>
    <w:p>
      <w:pPr>
        <w:spacing w:after="20"/>
      </w:pPr>
    </w:p>
    <w:p>
      <w:r>
        <w:t>Kuruluş yılında 9, 15, 21, 27, 33, 39 ve 45 inci haftalarda yedi kabul dönemi planlanır. Yeterli uygun başvuru ve personel devamlılığı halinde 84 işletme kabul edilir; 72 işletmenin 12 haftalık dönemi yıl içinde tamamlanır, son grup sonraki yıla devreder. Bu sayılar planlama kapasitesidir.</w:t>
      </w:r>
    </w:p>
    <w:p>
      <w:pPr>
        <w:pStyle w:val="Heading2"/>
      </w:pPr>
      <w:r>
        <w:t>İlk grup için izlenecek göstergeler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90"/>
        <w:gridCol w:w="7776"/>
      </w:tblGrid>
      <w:tr>
        <w:trPr>
          <w:cantSplit/>
          <w:tblHeader/>
        </w:trPr>
        <w:tc>
          <w:tcPr>
            <w:tcW w:type="dxa" w:w="2390"/>
            <w:vAlign w:val="center"/>
            <w:tcMar>
              <w:top w:w="70" w:type="dxa"/>
              <w:bottom w:w="70" w:type="dxa"/>
              <w:left w:w="95" w:type="dxa"/>
              <w:right w:w="95" w:type="dxa"/>
            </w:tcMar>
            <w:shd w:fill="193B50"/>
          </w:tcPr>
          <w:p>
            <w:pPr>
              <w:spacing w:after="20" w:before="20" w:line="245" w:lineRule="auto"/>
            </w:pPr>
            <w:r>
              <w:rPr>
                <w:b/>
                <w:color w:val="FFFFFF"/>
                <w:sz w:val="20"/>
              </w:rPr>
              <w:t>Gösterge</w:t>
            </w:r>
          </w:p>
        </w:tc>
        <w:tc>
          <w:tcPr>
            <w:tcW w:type="dxa" w:w="7776"/>
            <w:vAlign w:val="center"/>
            <w:tcMar>
              <w:top w:w="70" w:type="dxa"/>
              <w:bottom w:w="70" w:type="dxa"/>
              <w:left w:w="95" w:type="dxa"/>
              <w:right w:w="95" w:type="dxa"/>
            </w:tcMar>
            <w:shd w:fill="193B50"/>
          </w:tcPr>
          <w:p>
            <w:pPr>
              <w:spacing w:after="20" w:before="20" w:line="245" w:lineRule="auto"/>
            </w:pPr>
            <w:r>
              <w:rPr>
                <w:b/>
                <w:color w:val="FFFFFF"/>
                <w:sz w:val="20"/>
              </w:rPr>
              <w:t>Hedef veya ölçüm yöntemi</w:t>
            </w:r>
          </w:p>
        </w:tc>
      </w:tr>
      <w:tr>
        <w:trPr>
          <w:cantSplit/>
        </w:trPr>
        <w:tc>
          <w:tcPr>
            <w:tcW w:type="dxa" w:w="2390"/>
            <w:vAlign w:val="center"/>
            <w:tcMar>
              <w:top w:w="70" w:type="dxa"/>
              <w:bottom w:w="70" w:type="dxa"/>
              <w:left w:w="95" w:type="dxa"/>
              <w:right w:w="95" w:type="dxa"/>
            </w:tcMar>
            <w:shd w:fill="FFFFFF"/>
          </w:tcPr>
          <w:p>
            <w:pPr>
              <w:spacing w:after="20" w:before="20" w:line="245" w:lineRule="auto"/>
            </w:pPr>
            <w:r>
              <w:rPr>
                <w:color w:val="000000"/>
                <w:sz w:val="20"/>
              </w:rPr>
              <w:t>Temel eğitimi tamamlama</w:t>
            </w:r>
          </w:p>
        </w:tc>
        <w:tc>
          <w:tcPr>
            <w:tcW w:type="dxa" w:w="7776"/>
            <w:vAlign w:val="center"/>
            <w:tcMar>
              <w:top w:w="70" w:type="dxa"/>
              <w:bottom w:w="70" w:type="dxa"/>
              <w:left w:w="95" w:type="dxa"/>
              <w:right w:w="95" w:type="dxa"/>
            </w:tcMar>
            <w:shd w:fill="FFFFFF"/>
          </w:tcPr>
          <w:p>
            <w:pPr>
              <w:spacing w:after="20" w:before="20" w:line="245" w:lineRule="auto"/>
            </w:pPr>
            <w:r>
              <w:rPr>
                <w:color w:val="000000"/>
                <w:sz w:val="20"/>
              </w:rPr>
              <w:t>12 işletmenin en az 10 ana temsilcisinin temel başarı koşulunu karşılaması.</w:t>
            </w:r>
          </w:p>
        </w:tc>
      </w:tr>
      <w:tr>
        <w:trPr>
          <w:cantSplit/>
        </w:trPr>
        <w:tc>
          <w:tcPr>
            <w:tcW w:type="dxa" w:w="2390"/>
            <w:vAlign w:val="center"/>
            <w:tcMar>
              <w:top w:w="70" w:type="dxa"/>
              <w:bottom w:w="70" w:type="dxa"/>
              <w:left w:w="95" w:type="dxa"/>
              <w:right w:w="95" w:type="dxa"/>
            </w:tcMar>
            <w:shd w:fill="F2F5F7"/>
          </w:tcPr>
          <w:p>
            <w:pPr>
              <w:spacing w:after="20" w:before="20" w:line="245" w:lineRule="auto"/>
            </w:pPr>
            <w:r>
              <w:rPr>
                <w:color w:val="000000"/>
                <w:sz w:val="20"/>
              </w:rPr>
              <w:t>Satışa açılma süresi</w:t>
            </w:r>
          </w:p>
        </w:tc>
        <w:tc>
          <w:tcPr>
            <w:tcW w:type="dxa" w:w="7776"/>
            <w:vAlign w:val="center"/>
            <w:tcMar>
              <w:top w:w="70" w:type="dxa"/>
              <w:bottom w:w="70" w:type="dxa"/>
              <w:left w:w="95" w:type="dxa"/>
              <w:right w:w="95" w:type="dxa"/>
            </w:tcMar>
            <w:shd w:fill="F2F5F7"/>
          </w:tcPr>
          <w:p>
            <w:pPr>
              <w:spacing w:after="20" w:before="20" w:line="245" w:lineRule="auto"/>
            </w:pPr>
            <w:r>
              <w:rPr>
                <w:color w:val="000000"/>
                <w:sz w:val="20"/>
              </w:rPr>
              <w:t>Hazır ve yurt içi yolu seçen dosyaların en az yüzde 75’inde 4 üncü hafta sonuna kadar açılış; küresel dosyalar ayrı izlenir.</w:t>
            </w:r>
          </w:p>
        </w:tc>
      </w:tr>
      <w:tr>
        <w:trPr>
          <w:cantSplit/>
        </w:trPr>
        <w:tc>
          <w:tcPr>
            <w:tcW w:type="dxa" w:w="2390"/>
            <w:vAlign w:val="center"/>
            <w:tcMar>
              <w:top w:w="70" w:type="dxa"/>
              <w:bottom w:w="70" w:type="dxa"/>
              <w:left w:w="95" w:type="dxa"/>
              <w:right w:w="95" w:type="dxa"/>
            </w:tcMar>
            <w:shd w:fill="FFFFFF"/>
          </w:tcPr>
          <w:p>
            <w:pPr>
              <w:spacing w:after="20" w:before="20" w:line="245" w:lineRule="auto"/>
            </w:pPr>
            <w:r>
              <w:rPr>
                <w:color w:val="000000"/>
                <w:sz w:val="20"/>
              </w:rPr>
              <w:t>Bağımsız işlem</w:t>
            </w:r>
          </w:p>
        </w:tc>
        <w:tc>
          <w:tcPr>
            <w:tcW w:type="dxa" w:w="7776"/>
            <w:vAlign w:val="center"/>
            <w:tcMar>
              <w:top w:w="70" w:type="dxa"/>
              <w:bottom w:w="70" w:type="dxa"/>
              <w:left w:w="95" w:type="dxa"/>
              <w:right w:w="95" w:type="dxa"/>
            </w:tcMar>
            <w:shd w:fill="FFFFFF"/>
          </w:tcPr>
          <w:p>
            <w:pPr>
              <w:spacing w:after="20" w:before="20" w:line="245" w:lineRule="auto"/>
            </w:pPr>
            <w:r>
              <w:rPr>
                <w:color w:val="000000"/>
                <w:sz w:val="20"/>
              </w:rPr>
              <w:t>12 nci haftada en az 9 işletmenin sipariş veya teklif senaryosunu yardımsız tamamlaması.</w:t>
            </w:r>
          </w:p>
        </w:tc>
      </w:tr>
      <w:tr>
        <w:trPr>
          <w:cantSplit/>
        </w:trPr>
        <w:tc>
          <w:tcPr>
            <w:tcW w:type="dxa" w:w="2390"/>
            <w:vAlign w:val="center"/>
            <w:tcMar>
              <w:top w:w="70" w:type="dxa"/>
              <w:bottom w:w="70" w:type="dxa"/>
              <w:left w:w="95" w:type="dxa"/>
              <w:right w:w="95" w:type="dxa"/>
            </w:tcMar>
            <w:shd w:fill="F2F5F7"/>
          </w:tcPr>
          <w:p>
            <w:pPr>
              <w:spacing w:after="20" w:before="20" w:line="245" w:lineRule="auto"/>
            </w:pPr>
            <w:r>
              <w:rPr>
                <w:color w:val="000000"/>
                <w:sz w:val="20"/>
              </w:rPr>
              <w:t>Standart teslim</w:t>
            </w:r>
          </w:p>
        </w:tc>
        <w:tc>
          <w:tcPr>
            <w:tcW w:type="dxa" w:w="7776"/>
            <w:vAlign w:val="center"/>
            <w:tcMar>
              <w:top w:w="70" w:type="dxa"/>
              <w:bottom w:w="70" w:type="dxa"/>
              <w:left w:w="95" w:type="dxa"/>
              <w:right w:w="95" w:type="dxa"/>
            </w:tcMar>
            <w:shd w:fill="F2F5F7"/>
          </w:tcPr>
          <w:p>
            <w:pPr>
              <w:spacing w:after="20" w:before="20" w:line="245" w:lineRule="auto"/>
            </w:pPr>
            <w:r>
              <w:rPr>
                <w:color w:val="000000"/>
                <w:sz w:val="20"/>
              </w:rPr>
              <w:t>Her işletme için hizmet hakkı, gerçekleşen teslim ve eksik nedeni; zamanında teslim oranı.</w:t>
            </w:r>
          </w:p>
        </w:tc>
      </w:tr>
      <w:tr>
        <w:trPr>
          <w:cantSplit/>
        </w:trPr>
        <w:tc>
          <w:tcPr>
            <w:tcW w:type="dxa" w:w="2390"/>
            <w:vAlign w:val="center"/>
            <w:tcMar>
              <w:top w:w="70" w:type="dxa"/>
              <w:bottom w:w="70" w:type="dxa"/>
              <w:left w:w="95" w:type="dxa"/>
              <w:right w:w="95" w:type="dxa"/>
            </w:tcMar>
            <w:shd w:fill="FFFFFF"/>
          </w:tcPr>
          <w:p>
            <w:pPr>
              <w:spacing w:after="20" w:before="20" w:line="245" w:lineRule="auto"/>
            </w:pPr>
            <w:r>
              <w:rPr>
                <w:color w:val="000000"/>
                <w:sz w:val="20"/>
              </w:rPr>
              <w:t>Ticari gelişim</w:t>
            </w:r>
          </w:p>
        </w:tc>
        <w:tc>
          <w:tcPr>
            <w:tcW w:type="dxa" w:w="7776"/>
            <w:vAlign w:val="center"/>
            <w:tcMar>
              <w:top w:w="70" w:type="dxa"/>
              <w:bottom w:w="70" w:type="dxa"/>
              <w:left w:w="95" w:type="dxa"/>
              <w:right w:w="95" w:type="dxa"/>
            </w:tcMar>
            <w:shd w:fill="FFFFFF"/>
          </w:tcPr>
          <w:p>
            <w:pPr>
              <w:spacing w:after="20" w:before="20" w:line="245" w:lineRule="auto"/>
            </w:pPr>
            <w:r>
              <w:rPr>
                <w:color w:val="000000"/>
                <w:sz w:val="20"/>
              </w:rPr>
              <w:t>İlk sipariş, ilk tahsilat, teklif talebi, tekrar sipariş, katkı, iade ve zamanında gönderim.</w:t>
            </w:r>
          </w:p>
        </w:tc>
      </w:tr>
      <w:tr>
        <w:trPr>
          <w:cantSplit/>
        </w:trPr>
        <w:tc>
          <w:tcPr>
            <w:tcW w:type="dxa" w:w="2390"/>
            <w:vAlign w:val="center"/>
            <w:tcMar>
              <w:top w:w="70" w:type="dxa"/>
              <w:bottom w:w="70" w:type="dxa"/>
              <w:left w:w="95" w:type="dxa"/>
              <w:right w:w="95" w:type="dxa"/>
            </w:tcMar>
            <w:shd w:fill="F2F5F7"/>
          </w:tcPr>
          <w:p>
            <w:pPr>
              <w:spacing w:after="20" w:before="20" w:line="245" w:lineRule="auto"/>
            </w:pPr>
            <w:r>
              <w:rPr>
                <w:color w:val="000000"/>
                <w:sz w:val="20"/>
              </w:rPr>
              <w:t>Erişim ve kalite</w:t>
            </w:r>
          </w:p>
        </w:tc>
        <w:tc>
          <w:tcPr>
            <w:tcW w:type="dxa" w:w="7776"/>
            <w:vAlign w:val="center"/>
            <w:tcMar>
              <w:top w:w="70" w:type="dxa"/>
              <w:bottom w:w="70" w:type="dxa"/>
              <w:left w:w="95" w:type="dxa"/>
              <w:right w:w="95" w:type="dxa"/>
            </w:tcMar>
            <w:shd w:fill="F2F5F7"/>
          </w:tcPr>
          <w:p>
            <w:pPr>
              <w:spacing w:after="20" w:before="20" w:line="245" w:lineRule="auto"/>
            </w:pPr>
            <w:r>
              <w:rPr>
                <w:color w:val="000000"/>
                <w:sz w:val="20"/>
              </w:rPr>
              <w:t>Kadın kooperatifi katılımı, ilçelerden başvuru, eğitim bekleme süresi ve memnuniyet.</w:t>
            </w:r>
          </w:p>
        </w:tc>
      </w:tr>
    </w:tbl>
    <w:p>
      <w:pPr>
        <w:spacing w:after="20"/>
      </w:pPr>
    </w:p>
    <w:p>
      <w:r>
        <w:t>Küresel pazaryerinde mağaza açmak, Alibaba.com üzerinden alıcı talebi almak ve ilk satış yapmak ayrı sonuçlardır. Başarı yüzdeleri yalnızca iyi sonuç veren dosyalarla hesaplanmaz; kabul edilen toplam işletme, ayrılanlar ve gecikenler birlikte raporlanır. Kurumun ölçümü katılımcının beceri, hazırlık ve ticari gelişimine odaklanır.</w:t>
      </w:r>
    </w:p>
    <w:p>
      <w:pPr>
        <w:pStyle w:val="Heading1"/>
        <w:pageBreakBefore/>
      </w:pPr>
      <w:r>
        <w:t>Örnek katılımcı yolları ve standart kayıtlar</w:t>
      </w:r>
    </w:p>
    <w:p>
      <w:pPr>
        <w:pStyle w:val="Heading2"/>
      </w:pPr>
      <w:r>
        <w:t>Kadın kooperatifi ve paketli gıda</w:t>
      </w:r>
    </w:p>
    <w:p>
      <w:r>
        <w:t>Kooperatif ürününü, üretim belgelerini, etiket ve maliyetini komisyona sunar. Uygun bulunursa temel eğitimi alır; fotoğraf ve paket denemesi tamamlanarak bir yurt içi pazaryerinde başlar. İçerik ve kargo modüllerini seçer. Başlangıçta bağımsız site veya ajans alımı yapmadan devam edebilir. Gıda ihracatı sonraki hedef olarak seçilirse ülke koşulları ayrıca incelenir.</w:t>
      </w:r>
    </w:p>
    <w:p>
      <w:pPr>
        <w:pStyle w:val="Heading2"/>
      </w:pPr>
      <w:r>
        <w:t>Evde üreten kadın ve özgün tekstil</w:t>
      </w:r>
    </w:p>
    <w:p>
      <w:r>
        <w:t>Üretim ve satış statüsü doğrulanır; özgün ürün temel değerlendirmeyi geçer. Katılımcı ortak eğitimden sonra küresel hazırlık ve Etsy dersine girer. Uygunluk ve gönderim koşulları tamamlanınca Etsy ilk kanal olabilir. Kısa video eğitiminde kendi içeriklerini üretir. Ajans tercihi, düzenli içerik yükünü devretmek istediğinde gündeme gelir.</w:t>
      </w:r>
    </w:p>
    <w:p>
      <w:pPr>
        <w:pStyle w:val="Heading2"/>
      </w:pPr>
      <w:r>
        <w:t>Toptan üretim yapabilen işletme</w:t>
      </w:r>
    </w:p>
    <w:p>
      <w:r>
        <w:t>Kapasitesi ve kalite standardı uygun işletme temel eğitimden sonra küresel hazırlık ve Alibaba.com modülünü seçer. Beş ürünlük katalog, minimum sipariş miktarı, miktara göre fiyat ve numune düzeni hazırlanır. Mağaza koşulları ve satın alma kararı ayrıca değerlendirilir. Eğitim çıktısı gerçek veya örnek alıcı talebine tutarlı teklif verebilmektir.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1"/>
        <w:gridCol w:w="7675"/>
      </w:tblGrid>
      <w:tr>
        <w:trPr>
          <w:cantSplit/>
          <w:tblHeader/>
        </w:trPr>
        <w:tc>
          <w:tcPr>
            <w:tcW w:type="dxa" w:w="2491"/>
            <w:vAlign w:val="center"/>
            <w:tcMar>
              <w:top w:w="70" w:type="dxa"/>
              <w:bottom w:w="70" w:type="dxa"/>
              <w:left w:w="95" w:type="dxa"/>
              <w:right w:w="95" w:type="dxa"/>
            </w:tcMar>
            <w:shd w:fill="193B50"/>
          </w:tcPr>
          <w:p>
            <w:pPr>
              <w:spacing w:after="20" w:before="20" w:line="245" w:lineRule="auto"/>
            </w:pPr>
            <w:r>
              <w:rPr>
                <w:b/>
                <w:color w:val="FFFFFF"/>
                <w:sz w:val="20"/>
              </w:rPr>
              <w:t>Standart kayıt</w:t>
            </w:r>
          </w:p>
        </w:tc>
        <w:tc>
          <w:tcPr>
            <w:tcW w:type="dxa" w:w="7675"/>
            <w:vAlign w:val="center"/>
            <w:tcMar>
              <w:top w:w="70" w:type="dxa"/>
              <w:bottom w:w="70" w:type="dxa"/>
              <w:left w:w="95" w:type="dxa"/>
              <w:right w:w="95" w:type="dxa"/>
            </w:tcMar>
            <w:shd w:fill="193B50"/>
          </w:tcPr>
          <w:p>
            <w:pPr>
              <w:spacing w:after="20" w:before="20" w:line="245" w:lineRule="auto"/>
            </w:pPr>
            <w:r>
              <w:rPr>
                <w:b/>
                <w:color w:val="FFFFFF"/>
                <w:sz w:val="20"/>
              </w:rPr>
              <w:t>Asgari içerik</w:t>
            </w:r>
          </w:p>
        </w:tc>
      </w:tr>
      <w:tr>
        <w:trPr>
          <w:cantSplit/>
        </w:trPr>
        <w:tc>
          <w:tcPr>
            <w:tcW w:type="dxa" w:w="2491"/>
            <w:vAlign w:val="center"/>
            <w:tcMar>
              <w:top w:w="70" w:type="dxa"/>
              <w:bottom w:w="70" w:type="dxa"/>
              <w:left w:w="95" w:type="dxa"/>
              <w:right w:w="95" w:type="dxa"/>
            </w:tcMar>
            <w:shd w:fill="FFFFFF"/>
          </w:tcPr>
          <w:p>
            <w:pPr>
              <w:spacing w:after="20" w:before="20" w:line="245" w:lineRule="auto"/>
            </w:pPr>
            <w:r>
              <w:rPr>
                <w:color w:val="000000"/>
                <w:sz w:val="20"/>
              </w:rPr>
              <w:t>Başvuru ve ön inceleme</w:t>
            </w:r>
          </w:p>
        </w:tc>
        <w:tc>
          <w:tcPr>
            <w:tcW w:type="dxa" w:w="7675"/>
            <w:vAlign w:val="center"/>
            <w:tcMar>
              <w:top w:w="70" w:type="dxa"/>
              <w:bottom w:w="70" w:type="dxa"/>
              <w:left w:w="95" w:type="dxa"/>
              <w:right w:w="95" w:type="dxa"/>
            </w:tcMar>
            <w:shd w:fill="FFFFFF"/>
          </w:tcPr>
          <w:p>
            <w:pPr>
              <w:spacing w:after="20" w:before="20" w:line="245" w:lineRule="auto"/>
            </w:pPr>
            <w:r>
              <w:rPr>
                <w:color w:val="000000"/>
                <w:sz w:val="20"/>
              </w:rPr>
              <w:t>Başvuru grubu, temsilci, ürün kaynağı, statü, numune, kategori belgeleri ve eksikler.</w:t>
            </w:r>
          </w:p>
        </w:tc>
      </w:tr>
      <w:tr>
        <w:trPr>
          <w:cantSplit/>
        </w:trPr>
        <w:tc>
          <w:tcPr>
            <w:tcW w:type="dxa" w:w="2491"/>
            <w:vAlign w:val="center"/>
            <w:tcMar>
              <w:top w:w="70" w:type="dxa"/>
              <w:bottom w:w="70" w:type="dxa"/>
              <w:left w:w="95" w:type="dxa"/>
              <w:right w:w="95" w:type="dxa"/>
            </w:tcMar>
            <w:shd w:fill="F2F5F7"/>
          </w:tcPr>
          <w:p>
            <w:pPr>
              <w:spacing w:after="20" w:before="20" w:line="245" w:lineRule="auto"/>
            </w:pPr>
            <w:r>
              <w:rPr>
                <w:color w:val="000000"/>
                <w:sz w:val="20"/>
              </w:rPr>
              <w:t>Puanlama ve karar</w:t>
            </w:r>
          </w:p>
        </w:tc>
        <w:tc>
          <w:tcPr>
            <w:tcW w:type="dxa" w:w="7675"/>
            <w:vAlign w:val="center"/>
            <w:tcMar>
              <w:top w:w="70" w:type="dxa"/>
              <w:bottom w:w="70" w:type="dxa"/>
              <w:left w:w="95" w:type="dxa"/>
              <w:right w:w="95" w:type="dxa"/>
            </w:tcMar>
            <w:shd w:fill="F2F5F7"/>
          </w:tcPr>
          <w:p>
            <w:pPr>
              <w:spacing w:after="20" w:before="20" w:line="245" w:lineRule="auto"/>
            </w:pPr>
            <w:r>
              <w:rPr>
                <w:color w:val="000000"/>
                <w:sz w:val="20"/>
              </w:rPr>
              <w:t>Üye notları, kanıt, toplam, kritik sınırlar, gerekçe, düzeltme ve itiraz.</w:t>
            </w:r>
          </w:p>
        </w:tc>
      </w:tr>
      <w:tr>
        <w:trPr>
          <w:cantSplit/>
        </w:trPr>
        <w:tc>
          <w:tcPr>
            <w:tcW w:type="dxa" w:w="2491"/>
            <w:vAlign w:val="center"/>
            <w:tcMar>
              <w:top w:w="70" w:type="dxa"/>
              <w:bottom w:w="70" w:type="dxa"/>
              <w:left w:w="95" w:type="dxa"/>
              <w:right w:w="95" w:type="dxa"/>
            </w:tcMar>
            <w:shd w:fill="FFFFFF"/>
          </w:tcPr>
          <w:p>
            <w:pPr>
              <w:spacing w:after="20" w:before="20" w:line="245" w:lineRule="auto"/>
            </w:pPr>
            <w:r>
              <w:rPr>
                <w:color w:val="000000"/>
                <w:sz w:val="20"/>
              </w:rPr>
              <w:t>Eğitim ve hizmet planı</w:t>
            </w:r>
          </w:p>
        </w:tc>
        <w:tc>
          <w:tcPr>
            <w:tcW w:type="dxa" w:w="7675"/>
            <w:vAlign w:val="center"/>
            <w:tcMar>
              <w:top w:w="70" w:type="dxa"/>
              <w:bottom w:w="70" w:type="dxa"/>
              <w:left w:w="95" w:type="dxa"/>
              <w:right w:w="95" w:type="dxa"/>
            </w:tcMar>
            <w:shd w:fill="FFFFFF"/>
          </w:tcPr>
          <w:p>
            <w:pPr>
              <w:spacing w:after="20" w:before="20" w:line="245" w:lineRule="auto"/>
            </w:pPr>
            <w:r>
              <w:rPr>
                <w:color w:val="000000"/>
                <w:sz w:val="20"/>
              </w:rPr>
              <w:t>Devam, başarı, kalan eğitim saati, ürün ve kanal sınırları, randevu ve teslim tarihleri.</w:t>
            </w:r>
          </w:p>
        </w:tc>
      </w:tr>
      <w:tr>
        <w:trPr>
          <w:cantSplit/>
        </w:trPr>
        <w:tc>
          <w:tcPr>
            <w:tcW w:type="dxa" w:w="2491"/>
            <w:vAlign w:val="center"/>
            <w:tcMar>
              <w:top w:w="70" w:type="dxa"/>
              <w:bottom w:w="70" w:type="dxa"/>
              <w:left w:w="95" w:type="dxa"/>
              <w:right w:w="95" w:type="dxa"/>
            </w:tcMar>
            <w:shd w:fill="F2F5F7"/>
          </w:tcPr>
          <w:p>
            <w:pPr>
              <w:spacing w:after="20" w:before="20" w:line="245" w:lineRule="auto"/>
            </w:pPr>
            <w:r>
              <w:rPr>
                <w:color w:val="000000"/>
                <w:sz w:val="20"/>
              </w:rPr>
              <w:t>Ürün ve maliyet dosyası</w:t>
            </w:r>
          </w:p>
        </w:tc>
        <w:tc>
          <w:tcPr>
            <w:tcW w:type="dxa" w:w="7675"/>
            <w:vAlign w:val="center"/>
            <w:tcMar>
              <w:top w:w="70" w:type="dxa"/>
              <w:bottom w:w="70" w:type="dxa"/>
              <w:left w:w="95" w:type="dxa"/>
              <w:right w:w="95" w:type="dxa"/>
            </w:tcMar>
            <w:shd w:fill="F2F5F7"/>
          </w:tcPr>
          <w:p>
            <w:pPr>
              <w:spacing w:after="20" w:before="20" w:line="245" w:lineRule="auto"/>
            </w:pPr>
            <w:r>
              <w:rPr>
                <w:color w:val="000000"/>
                <w:sz w:val="20"/>
              </w:rPr>
              <w:t>Emek, üretim veya alış, ambalaj, kargo, platform, reklam, iade ve katkı; hedef pazar.</w:t>
            </w:r>
          </w:p>
        </w:tc>
      </w:tr>
      <w:tr>
        <w:trPr>
          <w:cantSplit/>
        </w:trPr>
        <w:tc>
          <w:tcPr>
            <w:tcW w:type="dxa" w:w="2491"/>
            <w:vAlign w:val="center"/>
            <w:tcMar>
              <w:top w:w="70" w:type="dxa"/>
              <w:bottom w:w="70" w:type="dxa"/>
              <w:left w:w="95" w:type="dxa"/>
              <w:right w:w="95" w:type="dxa"/>
            </w:tcMar>
            <w:shd w:fill="FFFFFF"/>
          </w:tcPr>
          <w:p>
            <w:pPr>
              <w:spacing w:after="20" w:before="20" w:line="245" w:lineRule="auto"/>
            </w:pPr>
            <w:r>
              <w:rPr>
                <w:color w:val="000000"/>
                <w:sz w:val="20"/>
              </w:rPr>
              <w:t>Sağlayıcı karşılaştırması</w:t>
            </w:r>
          </w:p>
        </w:tc>
        <w:tc>
          <w:tcPr>
            <w:tcW w:type="dxa" w:w="7675"/>
            <w:vAlign w:val="center"/>
            <w:tcMar>
              <w:top w:w="70" w:type="dxa"/>
              <w:bottom w:w="70" w:type="dxa"/>
              <w:left w:w="95" w:type="dxa"/>
              <w:right w:w="95" w:type="dxa"/>
            </w:tcMar>
            <w:shd w:fill="FFFFFF"/>
          </w:tcPr>
          <w:p>
            <w:pPr>
              <w:spacing w:after="20" w:before="20" w:line="245" w:lineRule="auto"/>
            </w:pPr>
            <w:r>
              <w:rPr>
                <w:color w:val="000000"/>
                <w:sz w:val="20"/>
              </w:rPr>
              <w:t>İlgili eğitim, ihtiyaç, firma alternatifleri, kapsam, normal ve indirimli teklif, geçerlilik ve katılımcının seçimi.</w:t>
            </w:r>
          </w:p>
        </w:tc>
      </w:tr>
      <w:tr>
        <w:trPr>
          <w:cantSplit/>
        </w:trPr>
        <w:tc>
          <w:tcPr>
            <w:tcW w:type="dxa" w:w="2491"/>
            <w:vAlign w:val="center"/>
            <w:tcMar>
              <w:top w:w="70" w:type="dxa"/>
              <w:bottom w:w="70" w:type="dxa"/>
              <w:left w:w="95" w:type="dxa"/>
              <w:right w:w="95" w:type="dxa"/>
            </w:tcMar>
            <w:shd w:fill="F2F5F7"/>
          </w:tcPr>
          <w:p>
            <w:pPr>
              <w:spacing w:after="20" w:before="20" w:line="245" w:lineRule="auto"/>
            </w:pPr>
            <w:r>
              <w:rPr>
                <w:color w:val="000000"/>
                <w:sz w:val="20"/>
              </w:rPr>
              <w:t>Açılış ve mezuniyet</w:t>
            </w:r>
          </w:p>
        </w:tc>
        <w:tc>
          <w:tcPr>
            <w:tcW w:type="dxa" w:w="7675"/>
            <w:vAlign w:val="center"/>
            <w:tcMar>
              <w:top w:w="70" w:type="dxa"/>
              <w:bottom w:w="70" w:type="dxa"/>
              <w:left w:w="95" w:type="dxa"/>
              <w:right w:w="95" w:type="dxa"/>
            </w:tcMar>
            <w:shd w:fill="F2F5F7"/>
          </w:tcPr>
          <w:p>
            <w:pPr>
              <w:spacing w:after="20" w:before="20" w:line="245" w:lineRule="auto"/>
            </w:pPr>
            <w:r>
              <w:rPr>
                <w:color w:val="000000"/>
                <w:sz w:val="20"/>
              </w:rPr>
              <w:t>Kontrol listesi, deneme, sahiplik, teslimler, kapanan yetkiler ve 90 günlük plan.</w:t>
            </w:r>
          </w:p>
        </w:tc>
      </w:tr>
    </w:tbl>
    <w:p>
      <w:pPr>
        <w:spacing w:after="20"/>
      </w:pPr>
    </w:p>
    <w:p>
      <w:r>
        <w:t>Ticaret İl Müdürlüğü, meslek odaları, üniversiteler, ilgili vergi birimleri, İl Tarım ve Orman Müdürlüğü ile kaymakamlıkların katkıları görev ve yetkilerine göre protokolle belirlenir. Kadın kooperatiflerinin mevcut desteklere erişimi de yönlendirme kapsamındadır. Hiçbir kurum veya sağlayıcı, protokol tamamlanmadan kesin ortak olarak duyurulmaz.</w:t>
      </w:r>
    </w:p>
    <w:p>
      <w:pPr>
        <w:pStyle w:val="Heading1"/>
        <w:pageBreakBefore/>
      </w:pPr>
      <w:r>
        <w:t>Uygulama dayanağı ve başvuru kaynakları</w:t>
      </w:r>
    </w:p>
    <w:p>
      <w:pPr>
        <w:pStyle w:val="Heading2"/>
      </w:pPr>
      <w:r>
        <w:t>Temel alınan işleyiş</w:t>
      </w:r>
    </w:p>
    <w:p>
      <w:r>
        <w:t>Digital Main Street ShopHERE programındaki başvuru ve uygunluk incelemesi, uzman eşliğinde mağaza hazırlığı, kontrol ve yayına alma, ardından pazarlama ve işletme eğitimi sırası bu programın başlangıç akışına temel oluşturur. Programın yayımlanan modelinde eğitim ve mağaza hazırlığı katılımcıya ücretsizdir; işletmenin platform gideri kendisine aittir. [1]</w:t>
      </w:r>
    </w:p>
    <w:p>
      <w:r>
        <w:t>Eskişehir uygulamasında buna kadın kooperatifi önceliği, 100 puanlık ürün incelemesi, fiziksel stüdyo ve paketleme, standart teslim miktarları, ayrı yurt içi ve küresel eğitim yolları, 12 haftalık danışmanlık ve beş uzmanlı kapasite düzeni eklenmiştir. Bu süreler, puanlar ve hizmet miktarları Eskişehir için önerilen tasarım kararlarıdır.</w:t>
      </w:r>
    </w:p>
    <w:p>
      <w:pPr>
        <w:pStyle w:val="Heading2"/>
      </w:pPr>
      <w:r>
        <w:t>Kaynaklar</w:t>
      </w:r>
    </w:p>
    <w:p>
      <w:hyperlink r:id="rId10">
        <w:r>
          <w:rPr>
            <w:color w:val="1B5271"/>
          </w:rPr>
          <w:t>[1] Digital Main Street ShopHERE programının hizmet ve uygulama akışı</w:t>
        </w:r>
      </w:hyperlink>
    </w:p>
    <w:p>
      <w:hyperlink r:id="rId11">
        <w:r>
          <w:rPr>
            <w:color w:val="1B5271"/>
          </w:rPr>
          <w:t>[2] Etsy Creativity Standards ürün uygunluğu kuralları</w:t>
        </w:r>
      </w:hyperlink>
    </w:p>
    <w:p>
      <w:hyperlink r:id="rId12">
        <w:r>
          <w:rPr>
            <w:color w:val="1B5271"/>
          </w:rPr>
          <w:t>[3] Amazon Türkiye Global Satış bilgilendirmesi</w:t>
        </w:r>
      </w:hyperlink>
    </w:p>
    <w:p>
      <w:hyperlink r:id="rId13">
        <w:r>
          <w:rPr>
            <w:color w:val="1B5271"/>
          </w:rPr>
          <w:t>[4] Alibaba.com Seller Central toptan satış ve satıcı hizmetleri</w:t>
        </w:r>
      </w:hyperlink>
    </w:p>
    <w:p>
      <w:hyperlink r:id="rId14">
        <w:r>
          <w:rPr>
            <w:color w:val="1B5271"/>
          </w:rPr>
          <w:t>[5] Etsy Fees and Payments Policy platform ücretleri</w:t>
        </w:r>
      </w:hyperlink>
    </w:p>
    <w:p>
      <w:hyperlink r:id="rId15">
        <w:r>
          <w:rPr>
            <w:color w:val="1B5271"/>
          </w:rPr>
          <w:t>[6] Ticaret Bakanlığı Elektronik Ticaret Bilgi Sistemi açıklaması</w:t>
        </w:r>
      </w:hyperlink>
    </w:p>
    <w:p>
      <w:hyperlink r:id="rId16">
        <w:r>
          <w:rPr>
            <w:color w:val="1B5271"/>
          </w:rPr>
          <w:t>[7] GİB internet üzerinden evde üretilen ürün satışında esnaf muafiyeti</w:t>
        </w:r>
      </w:hyperlink>
    </w:p>
    <w:p>
      <w:hyperlink r:id="rId17">
        <w:r>
          <w:rPr>
            <w:color w:val="1B5271"/>
          </w:rPr>
          <w:t>[8] Eskişehir Ticaret Odası Eskişehir E-Ticaret Merkezi projesi</w:t>
        </w:r>
      </w:hyperlink>
    </w:p>
    <w:p>
      <w:r>
        <w:t>Kaynak kontrol tarihi 20 Eylül 2026. Satıcı kabulü, ürün politikaları, platform ücretleri, vergi ve ülke koşulları gerçek işlem öncesinde yeniden kontrol edilir. Eğitim merkezinin kabul kararı platform onayı veya ihracat izni yerine geçmez.</w:t>
      </w:r>
    </w:p>
    <w:p>
      <w:pPr>
        <w:pStyle w:val="Heading2"/>
      </w:pPr>
      <w:r>
        <w:t>Yerel iş birliğinin kurulması</w:t>
      </w:r>
    </w:p>
    <w:p>
      <w:r>
        <w:t>ETO tarafından BEBKA desteğiyle kurulduğu açıklanan Eskişehir E-Ticaret Merkezinin mevcut hizmet ve kapasitesi kuruluş aşamasında görüşülür. Ders, ekipman, uzman veya yönlendirme imkânlarının ortak kullanımı değerlendirilir. Yeni akademi kadın kooperatifi önceliği ve standart uygulama paketiyle tanımlanır; mevcut birimin güncel kapasitesi öğrenilmeden aynı hizmet için mükerrer yatırım kararı verilmez. [8]</w:t>
      </w:r>
    </w:p>
    <w:sectPr w:rsidR="00FC693F" w:rsidRPr="0006063C" w:rsidSect="00034616">
      <w:footerReference w:type="default" r:id="rId9"/>
      <w:pgSz w:w="12240" w:h="15840"/>
      <w:pgMar w:top="965"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Eskişehir E Ticaret Akademisi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Fonts w:ascii="Calibri" w:hAnsi="Calibri"/>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Fonts w:ascii="Calibri" w:hAnsi="Calibri"/>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Fonts w:ascii="Calibri" w:hAnsi="Calibr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0"/>
      <w:szCs w:val="52"/>
      <w:rFonts w:ascii="Calibri" w:hAnsi="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6"/>
      <w:szCs w:val="24"/>
      <w:rFonts w:ascii="Calibri" w:hAnsi="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grams.digitalmainstreet.ca/shophere-signup" TargetMode="External"/><Relationship Id="rId11" Type="http://schemas.openxmlformats.org/officeDocument/2006/relationships/hyperlink" Target="https://www.etsy.com/legal/creativity/" TargetMode="External"/><Relationship Id="rId12" Type="http://schemas.openxmlformats.org/officeDocument/2006/relationships/hyperlink" Target="https://satis.amazon.com.tr/isinizi-buyutun/amazon-global-satis" TargetMode="External"/><Relationship Id="rId13" Type="http://schemas.openxmlformats.org/officeDocument/2006/relationships/hyperlink" Target="https://seller.alibaba.com/" TargetMode="External"/><Relationship Id="rId14" Type="http://schemas.openxmlformats.org/officeDocument/2006/relationships/hyperlink" Target="https://www.etsy.com/legal/fees/" TargetMode="External"/><Relationship Id="rId15" Type="http://schemas.openxmlformats.org/officeDocument/2006/relationships/hyperlink" Target="https://ticaret.gov.tr/ic-ticaret/elektronik-ticaret/elektronik-ticaret-bilgi-sistemi-etbis" TargetMode="External"/><Relationship Id="rId16" Type="http://schemas.openxmlformats.org/officeDocument/2006/relationships/hyperlink" Target="https://cdn.gib.gov.tr/api/gibportal-file/file/getFileResources?objectKey=arsiv/yardim-kaynaklar/infografikler/pdfs/esnaf_muafiyeti9_1_10.pdf" TargetMode="External"/><Relationship Id="rId17" Type="http://schemas.openxmlformats.org/officeDocument/2006/relationships/hyperlink" Target="https://www.etonet.org.tr/proje/eskisehir-e-ticaret-merkezi-e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Eskişehir E Ticaret Akademisi ve Uygulama Merkezi</dc:title>
  <dc:subject>Ücretsiz eğitim ve uygulama programı ile yurt içi ve küresel satış yolları</dc:subject>
  <dc:creator/>
  <cp:keywords>Eskişehir, kadın kooperatifleri, e ticaret, akademi</cp:keywords>
  <dc:description>generated by python-docx</dc:description>
  <cp:lastModifiedBy/>
  <cp:revision>1</cp:revision>
  <dcterms:created xsi:type="dcterms:W3CDTF">2013-12-23T23:15:00Z</dcterms:created>
  <dcterms:modified xsi:type="dcterms:W3CDTF">2013-12-23T23:15:00Z</dcterms:modified>
  <cp:category/>
</cp:coreProperties>
</file>