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322775" w14:textId="77777777" w:rsidR="00DE4318" w:rsidRDefault="00DE4318">
      <w:pPr>
        <w:ind w:right="-4"/>
        <w:rPr>
          <w:rFonts w:ascii="Arial" w:hAnsi="Arial" w:cs="Arial"/>
          <w:sz w:val="18"/>
          <w:szCs w:val="18"/>
        </w:rPr>
      </w:pPr>
    </w:p>
    <w:p w14:paraId="19322776" w14:textId="77777777" w:rsidR="00DE4318" w:rsidRDefault="00DE4318">
      <w:pPr>
        <w:ind w:right="-4"/>
        <w:rPr>
          <w:rFonts w:ascii="Arial" w:hAnsi="Arial" w:cs="Arial"/>
          <w:sz w:val="18"/>
          <w:szCs w:val="18"/>
        </w:rPr>
      </w:pPr>
    </w:p>
    <w:p w14:paraId="19322777" w14:textId="77777777" w:rsidR="00DE4318" w:rsidRDefault="00DE4318">
      <w:pPr>
        <w:ind w:right="-4"/>
        <w:rPr>
          <w:rFonts w:ascii="Arial" w:hAnsi="Arial" w:cs="Arial"/>
          <w:sz w:val="18"/>
          <w:szCs w:val="18"/>
        </w:rPr>
      </w:pPr>
    </w:p>
    <w:p w14:paraId="19322778" w14:textId="77777777" w:rsidR="00DE4318" w:rsidRDefault="002D2AE8">
      <w:pPr>
        <w:ind w:right="-4"/>
        <w:rPr>
          <w:rFonts w:ascii="Arial" w:hAnsi="Arial" w:cs="Arial"/>
          <w:sz w:val="18"/>
          <w:szCs w:val="18"/>
        </w:rPr>
      </w:pPr>
      <w:r>
        <w:rPr>
          <w:rFonts w:ascii="Arial" w:hAnsi="Arial" w:cs="Arial"/>
          <w:noProof/>
          <w:sz w:val="18"/>
          <w:szCs w:val="18"/>
        </w:rPr>
        <w:drawing>
          <wp:anchor distT="0" distB="0" distL="0" distR="0" simplePos="0" relativeHeight="4" behindDoc="0" locked="0" layoutInCell="1" allowOverlap="1" wp14:anchorId="193228AB" wp14:editId="193228AC">
            <wp:simplePos x="0" y="0"/>
            <wp:positionH relativeFrom="column">
              <wp:posOffset>2478405</wp:posOffset>
            </wp:positionH>
            <wp:positionV relativeFrom="paragraph">
              <wp:posOffset>93980</wp:posOffset>
            </wp:positionV>
            <wp:extent cx="957580" cy="1274445"/>
            <wp:effectExtent l="0" t="0" r="0" b="0"/>
            <wp:wrapNone/>
            <wp:docPr id="1" name="Resim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4" descr="logo"/>
                    <pic:cNvPicPr>
                      <a:picLocks noChangeAspect="1" noChangeArrowheads="1"/>
                    </pic:cNvPicPr>
                  </pic:nvPicPr>
                  <pic:blipFill>
                    <a:blip r:embed="rId8"/>
                    <a:stretch>
                      <a:fillRect/>
                    </a:stretch>
                  </pic:blipFill>
                  <pic:spPr bwMode="auto">
                    <a:xfrm>
                      <a:off x="0" y="0"/>
                      <a:ext cx="957580" cy="1274445"/>
                    </a:xfrm>
                    <a:prstGeom prst="rect">
                      <a:avLst/>
                    </a:prstGeom>
                  </pic:spPr>
                </pic:pic>
              </a:graphicData>
            </a:graphic>
          </wp:anchor>
        </w:drawing>
      </w:r>
    </w:p>
    <w:p w14:paraId="19322779" w14:textId="77777777" w:rsidR="00DE4318" w:rsidRDefault="00DE4318">
      <w:pPr>
        <w:spacing w:line="388" w:lineRule="exact"/>
        <w:ind w:left="774" w:right="882"/>
        <w:jc w:val="center"/>
        <w:rPr>
          <w:rFonts w:ascii="Arial" w:hAnsi="Arial" w:cs="Arial"/>
          <w:color w:val="28386B"/>
          <w:w w:val="57"/>
          <w:sz w:val="18"/>
          <w:szCs w:val="18"/>
        </w:rPr>
      </w:pPr>
    </w:p>
    <w:p w14:paraId="1932277A" w14:textId="77777777" w:rsidR="00DE4318" w:rsidRDefault="00DE4318">
      <w:pPr>
        <w:spacing w:line="388" w:lineRule="exact"/>
        <w:ind w:left="774" w:right="882"/>
        <w:jc w:val="center"/>
        <w:rPr>
          <w:rFonts w:ascii="Arial" w:hAnsi="Arial" w:cs="Arial"/>
          <w:color w:val="28386B"/>
          <w:w w:val="57"/>
          <w:sz w:val="18"/>
          <w:szCs w:val="18"/>
        </w:rPr>
      </w:pPr>
    </w:p>
    <w:p w14:paraId="1932277B" w14:textId="77777777" w:rsidR="00DE4318" w:rsidRDefault="00DE4318">
      <w:pPr>
        <w:spacing w:line="388" w:lineRule="exact"/>
        <w:ind w:left="774" w:right="882"/>
        <w:jc w:val="center"/>
        <w:rPr>
          <w:rFonts w:ascii="Arial" w:hAnsi="Arial" w:cs="Arial"/>
          <w:color w:val="28386B"/>
          <w:w w:val="57"/>
          <w:sz w:val="18"/>
          <w:szCs w:val="18"/>
        </w:rPr>
      </w:pPr>
    </w:p>
    <w:p w14:paraId="1932277C" w14:textId="77777777" w:rsidR="00DE4318" w:rsidRDefault="00DE4318">
      <w:pPr>
        <w:spacing w:line="388" w:lineRule="exact"/>
        <w:ind w:left="774" w:right="882"/>
        <w:jc w:val="center"/>
        <w:rPr>
          <w:rFonts w:ascii="Arial" w:hAnsi="Arial" w:cs="Arial"/>
          <w:color w:val="28386B"/>
          <w:w w:val="57"/>
          <w:sz w:val="18"/>
          <w:szCs w:val="18"/>
        </w:rPr>
      </w:pPr>
    </w:p>
    <w:p w14:paraId="1932277D" w14:textId="77777777" w:rsidR="00DE4318" w:rsidRDefault="00DE4318">
      <w:pPr>
        <w:ind w:right="-4"/>
        <w:rPr>
          <w:rFonts w:ascii="Arial" w:hAnsi="Arial" w:cs="Arial"/>
          <w:sz w:val="18"/>
          <w:szCs w:val="18"/>
        </w:rPr>
      </w:pPr>
    </w:p>
    <w:p w14:paraId="1932277E" w14:textId="77777777" w:rsidR="00DE4318" w:rsidRDefault="00DE4318">
      <w:pPr>
        <w:spacing w:line="388" w:lineRule="exact"/>
        <w:ind w:left="774" w:right="882"/>
        <w:jc w:val="center"/>
        <w:rPr>
          <w:rFonts w:ascii="Arial" w:hAnsi="Arial" w:cs="Arial"/>
          <w:color w:val="28386B"/>
          <w:w w:val="57"/>
          <w:sz w:val="18"/>
          <w:szCs w:val="18"/>
        </w:rPr>
      </w:pPr>
    </w:p>
    <w:p w14:paraId="1932277F" w14:textId="77777777" w:rsidR="00DE4318" w:rsidRDefault="00DE4318">
      <w:pPr>
        <w:spacing w:line="388" w:lineRule="exact"/>
        <w:ind w:left="774" w:right="882"/>
        <w:jc w:val="center"/>
        <w:rPr>
          <w:rFonts w:ascii="Arial" w:hAnsi="Arial" w:cs="Arial"/>
          <w:color w:val="28386B"/>
          <w:w w:val="57"/>
          <w:sz w:val="18"/>
          <w:szCs w:val="18"/>
        </w:rPr>
      </w:pPr>
    </w:p>
    <w:p w14:paraId="19322780" w14:textId="77777777" w:rsidR="00DE4318" w:rsidRDefault="00DE4318">
      <w:pPr>
        <w:spacing w:line="388" w:lineRule="exact"/>
        <w:ind w:left="774" w:right="882"/>
        <w:jc w:val="center"/>
        <w:rPr>
          <w:rFonts w:ascii="Arial" w:hAnsi="Arial" w:cs="Arial"/>
          <w:color w:val="28386B"/>
          <w:w w:val="57"/>
          <w:sz w:val="18"/>
          <w:szCs w:val="18"/>
        </w:rPr>
      </w:pPr>
    </w:p>
    <w:p w14:paraId="19322781" w14:textId="77777777" w:rsidR="00DE4318" w:rsidRDefault="00DE4318">
      <w:pPr>
        <w:spacing w:line="388" w:lineRule="exact"/>
        <w:ind w:left="774" w:right="882"/>
        <w:jc w:val="center"/>
        <w:rPr>
          <w:rFonts w:ascii="Arial" w:hAnsi="Arial" w:cs="Arial"/>
          <w:color w:val="28386B"/>
          <w:w w:val="57"/>
          <w:sz w:val="18"/>
          <w:szCs w:val="18"/>
        </w:rPr>
      </w:pPr>
    </w:p>
    <w:p w14:paraId="19322782" w14:textId="77777777" w:rsidR="00DE4318" w:rsidRDefault="00DE4318">
      <w:pPr>
        <w:ind w:right="-4"/>
        <w:jc w:val="center"/>
        <w:rPr>
          <w:rFonts w:ascii="Arial" w:hAnsi="Arial" w:cs="Arial"/>
          <w:sz w:val="18"/>
          <w:szCs w:val="18"/>
        </w:rPr>
      </w:pPr>
    </w:p>
    <w:p w14:paraId="19322783" w14:textId="77777777" w:rsidR="00DE4318" w:rsidRDefault="00DE4318">
      <w:pPr>
        <w:ind w:right="-4"/>
        <w:jc w:val="center"/>
        <w:rPr>
          <w:rFonts w:ascii="Arial" w:hAnsi="Arial" w:cs="Arial"/>
          <w:sz w:val="18"/>
          <w:szCs w:val="18"/>
        </w:rPr>
      </w:pPr>
    </w:p>
    <w:p w14:paraId="19322784" w14:textId="77777777" w:rsidR="00DE4318" w:rsidRDefault="002D2AE8">
      <w:pPr>
        <w:pStyle w:val="GvdeMetni"/>
        <w:ind w:right="565"/>
        <w:jc w:val="center"/>
        <w:rPr>
          <w:rStyle w:val="Gl"/>
          <w:rFonts w:cs="Arial"/>
          <w:b/>
          <w:sz w:val="18"/>
          <w:szCs w:val="18"/>
          <w:lang w:val="tr-TR"/>
        </w:rPr>
      </w:pPr>
      <w:r>
        <w:rPr>
          <w:rFonts w:cs="Arial"/>
          <w:sz w:val="18"/>
          <w:szCs w:val="18"/>
        </w:rPr>
        <w:t>TÜBİTAK–</w:t>
      </w:r>
      <w:r>
        <w:rPr>
          <w:rStyle w:val="Gl"/>
          <w:rFonts w:cs="Arial"/>
          <w:b/>
          <w:sz w:val="18"/>
          <w:szCs w:val="18"/>
          <w:lang w:val="tr-TR"/>
        </w:rPr>
        <w:t>2209-B SANAYİYE YÖNELİK LİSANS ARAŞTIRMA PROJELERİ DESTEĞİ PROGRAMI</w:t>
      </w:r>
    </w:p>
    <w:p w14:paraId="19322785" w14:textId="77777777" w:rsidR="00DE4318" w:rsidRDefault="00DE4318">
      <w:pPr>
        <w:pStyle w:val="GvdeMetni"/>
        <w:ind w:right="565"/>
        <w:jc w:val="center"/>
        <w:rPr>
          <w:rStyle w:val="Gl"/>
          <w:rFonts w:cs="Arial"/>
          <w:b/>
          <w:sz w:val="18"/>
          <w:szCs w:val="18"/>
        </w:rPr>
      </w:pPr>
    </w:p>
    <w:p w14:paraId="19322786" w14:textId="77777777" w:rsidR="00DE4318" w:rsidRDefault="009773DC">
      <w:pPr>
        <w:pStyle w:val="WW-NormalWeb1"/>
        <w:spacing w:before="0" w:after="0"/>
        <w:jc w:val="center"/>
        <w:rPr>
          <w:rStyle w:val="Gl"/>
          <w:rFonts w:ascii="Arial" w:hAnsi="Arial" w:cs="Arial"/>
          <w:color w:val="FF0000"/>
          <w:sz w:val="18"/>
          <w:szCs w:val="18"/>
        </w:rPr>
      </w:pPr>
      <w:r>
        <w:rPr>
          <w:rFonts w:ascii="Arial" w:hAnsi="Arial" w:cs="Arial"/>
          <w:b/>
          <w:bCs/>
          <w:color w:val="FF0000"/>
          <w:sz w:val="18"/>
          <w:szCs w:val="18"/>
        </w:rPr>
        <w:t xml:space="preserve">Ayak </w:t>
      </w:r>
      <w:proofErr w:type="spellStart"/>
      <w:r>
        <w:rPr>
          <w:rFonts w:ascii="Arial" w:hAnsi="Arial" w:cs="Arial"/>
          <w:b/>
          <w:bCs/>
          <w:color w:val="FF0000"/>
          <w:sz w:val="18"/>
          <w:szCs w:val="18"/>
        </w:rPr>
        <w:t>Postür</w:t>
      </w:r>
      <w:proofErr w:type="spellEnd"/>
      <w:r>
        <w:rPr>
          <w:rFonts w:ascii="Arial" w:hAnsi="Arial" w:cs="Arial"/>
          <w:b/>
          <w:bCs/>
          <w:color w:val="FF0000"/>
          <w:sz w:val="18"/>
          <w:szCs w:val="18"/>
        </w:rPr>
        <w:t xml:space="preserve"> </w:t>
      </w:r>
      <w:proofErr w:type="spellStart"/>
      <w:r>
        <w:rPr>
          <w:rFonts w:ascii="Arial" w:hAnsi="Arial" w:cs="Arial"/>
          <w:b/>
          <w:bCs/>
          <w:color w:val="FF0000"/>
          <w:sz w:val="18"/>
          <w:szCs w:val="18"/>
        </w:rPr>
        <w:t>İndeksi’nin</w:t>
      </w:r>
      <w:proofErr w:type="spellEnd"/>
      <w:r>
        <w:rPr>
          <w:rFonts w:ascii="Arial" w:hAnsi="Arial" w:cs="Arial"/>
          <w:b/>
          <w:bCs/>
          <w:color w:val="FF0000"/>
          <w:sz w:val="18"/>
          <w:szCs w:val="18"/>
        </w:rPr>
        <w:t xml:space="preserve"> Görsel Veri İşleyebilen Mobil Uygulamaya </w:t>
      </w:r>
      <w:proofErr w:type="spellStart"/>
      <w:r>
        <w:rPr>
          <w:rFonts w:ascii="Arial" w:hAnsi="Arial" w:cs="Arial"/>
          <w:b/>
          <w:bCs/>
          <w:color w:val="FF0000"/>
          <w:sz w:val="18"/>
          <w:szCs w:val="18"/>
        </w:rPr>
        <w:t>Entegresyonu</w:t>
      </w:r>
      <w:proofErr w:type="spellEnd"/>
    </w:p>
    <w:p w14:paraId="19322787" w14:textId="77777777" w:rsidR="00DE4318" w:rsidRDefault="00DE4318">
      <w:pPr>
        <w:pStyle w:val="GvdeMetni"/>
        <w:ind w:right="565"/>
        <w:jc w:val="center"/>
        <w:rPr>
          <w:rStyle w:val="Gl"/>
          <w:rFonts w:cs="Arial"/>
          <w:b/>
          <w:sz w:val="18"/>
          <w:szCs w:val="18"/>
        </w:rPr>
      </w:pPr>
    </w:p>
    <w:p w14:paraId="19322788" w14:textId="77777777" w:rsidR="00DE4318" w:rsidRDefault="002D2AE8">
      <w:pPr>
        <w:pStyle w:val="GvdeMetni"/>
        <w:ind w:right="565"/>
        <w:jc w:val="center"/>
        <w:rPr>
          <w:rFonts w:cs="Arial"/>
          <w:sz w:val="18"/>
          <w:szCs w:val="18"/>
        </w:rPr>
      </w:pPr>
      <w:r>
        <w:rPr>
          <w:rStyle w:val="Gl"/>
          <w:rFonts w:cs="Arial"/>
          <w:b/>
          <w:sz w:val="18"/>
          <w:szCs w:val="18"/>
        </w:rPr>
        <w:t>ARAŞTIRMA ÖNERİSİ</w:t>
      </w:r>
      <w:r>
        <w:rPr>
          <w:rFonts w:cs="Arial"/>
          <w:sz w:val="18"/>
          <w:szCs w:val="18"/>
        </w:rPr>
        <w:t xml:space="preserve"> FORMU</w:t>
      </w:r>
    </w:p>
    <w:p w14:paraId="19322789" w14:textId="77777777" w:rsidR="00DE4318" w:rsidRDefault="00DE4318">
      <w:pPr>
        <w:pStyle w:val="GvdeMetni"/>
        <w:ind w:right="565"/>
        <w:jc w:val="center"/>
        <w:rPr>
          <w:rFonts w:cs="Arial"/>
          <w:sz w:val="18"/>
          <w:szCs w:val="18"/>
        </w:rPr>
      </w:pPr>
    </w:p>
    <w:p w14:paraId="1932278A" w14:textId="77777777" w:rsidR="00DE4318" w:rsidRDefault="00DE4318">
      <w:pPr>
        <w:pStyle w:val="GvdeMetni"/>
        <w:ind w:right="565"/>
        <w:jc w:val="center"/>
        <w:rPr>
          <w:rFonts w:cs="Arial"/>
          <w:sz w:val="18"/>
          <w:szCs w:val="18"/>
        </w:rPr>
      </w:pPr>
    </w:p>
    <w:p w14:paraId="1932278B" w14:textId="77777777" w:rsidR="00DE4318" w:rsidRDefault="00DE4318">
      <w:pPr>
        <w:pStyle w:val="GvdeMetni"/>
        <w:ind w:right="565"/>
        <w:jc w:val="center"/>
        <w:rPr>
          <w:rFonts w:cs="Arial"/>
          <w:sz w:val="18"/>
          <w:szCs w:val="18"/>
        </w:rPr>
      </w:pPr>
    </w:p>
    <w:p w14:paraId="1932278C" w14:textId="77777777" w:rsidR="00DE4318" w:rsidRDefault="00DE4318">
      <w:pPr>
        <w:pStyle w:val="GvdeMetni"/>
        <w:ind w:right="565"/>
        <w:jc w:val="center"/>
        <w:rPr>
          <w:rFonts w:cs="Arial"/>
          <w:sz w:val="18"/>
          <w:szCs w:val="18"/>
        </w:rPr>
      </w:pPr>
    </w:p>
    <w:p w14:paraId="1932278D" w14:textId="77777777" w:rsidR="00DE4318" w:rsidRDefault="00DE4318">
      <w:pPr>
        <w:pStyle w:val="GvdeMetni"/>
        <w:ind w:right="565"/>
        <w:jc w:val="center"/>
        <w:rPr>
          <w:rFonts w:cs="Arial"/>
          <w:sz w:val="18"/>
          <w:szCs w:val="18"/>
        </w:rPr>
      </w:pPr>
    </w:p>
    <w:p w14:paraId="1932278E" w14:textId="77777777" w:rsidR="00DE4318" w:rsidRDefault="00DE4318">
      <w:pPr>
        <w:pStyle w:val="GvdeMetni"/>
        <w:ind w:right="565"/>
        <w:jc w:val="center"/>
        <w:rPr>
          <w:rFonts w:cs="Arial"/>
          <w:sz w:val="18"/>
          <w:szCs w:val="18"/>
        </w:rPr>
      </w:pPr>
    </w:p>
    <w:p w14:paraId="1932278F" w14:textId="77777777" w:rsidR="00DE4318" w:rsidRDefault="00DE4318">
      <w:pPr>
        <w:pStyle w:val="GvdeMetni"/>
        <w:ind w:right="565"/>
        <w:jc w:val="center"/>
        <w:rPr>
          <w:rFonts w:cs="Arial"/>
          <w:sz w:val="18"/>
          <w:szCs w:val="18"/>
        </w:rPr>
      </w:pPr>
    </w:p>
    <w:p w14:paraId="19322790" w14:textId="77777777" w:rsidR="00DE4318" w:rsidRDefault="00DE4318">
      <w:pPr>
        <w:pStyle w:val="GvdeMetni"/>
        <w:ind w:right="565"/>
        <w:jc w:val="center"/>
        <w:rPr>
          <w:rFonts w:cs="Arial"/>
          <w:sz w:val="18"/>
          <w:szCs w:val="18"/>
        </w:rPr>
      </w:pPr>
    </w:p>
    <w:p w14:paraId="19322791" w14:textId="77777777" w:rsidR="00DE4318" w:rsidRDefault="00DE4318">
      <w:pPr>
        <w:pStyle w:val="GvdeMetni"/>
        <w:ind w:right="565"/>
        <w:jc w:val="center"/>
        <w:rPr>
          <w:rFonts w:cs="Arial"/>
          <w:sz w:val="18"/>
          <w:szCs w:val="18"/>
        </w:rPr>
      </w:pPr>
    </w:p>
    <w:p w14:paraId="19322792" w14:textId="77777777" w:rsidR="00DE4318" w:rsidRDefault="00DE4318">
      <w:pPr>
        <w:pStyle w:val="GvdeMetni"/>
        <w:ind w:right="565"/>
        <w:jc w:val="center"/>
        <w:rPr>
          <w:rFonts w:cs="Arial"/>
          <w:sz w:val="18"/>
          <w:szCs w:val="18"/>
        </w:rPr>
      </w:pPr>
    </w:p>
    <w:p w14:paraId="19322793" w14:textId="77777777" w:rsidR="00DE4318" w:rsidRDefault="00DE4318">
      <w:pPr>
        <w:ind w:right="-4"/>
        <w:rPr>
          <w:rFonts w:ascii="Arial" w:hAnsi="Arial" w:cs="Arial"/>
          <w:sz w:val="18"/>
          <w:szCs w:val="18"/>
        </w:rPr>
      </w:pPr>
    </w:p>
    <w:p w14:paraId="19322794" w14:textId="77777777" w:rsidR="00DE4318" w:rsidRDefault="00DE4318">
      <w:pPr>
        <w:ind w:right="-4"/>
        <w:rPr>
          <w:rFonts w:ascii="Arial" w:hAnsi="Arial" w:cs="Arial"/>
          <w:sz w:val="18"/>
          <w:szCs w:val="18"/>
        </w:rPr>
      </w:pPr>
    </w:p>
    <w:p w14:paraId="19322795" w14:textId="77777777" w:rsidR="00DE4318" w:rsidRDefault="00DE4318">
      <w:pPr>
        <w:ind w:right="-4"/>
        <w:rPr>
          <w:rFonts w:ascii="Arial" w:hAnsi="Arial" w:cs="Arial"/>
          <w:sz w:val="18"/>
          <w:szCs w:val="18"/>
        </w:rPr>
      </w:pPr>
    </w:p>
    <w:p w14:paraId="19322796" w14:textId="77777777" w:rsidR="00DE4318" w:rsidRDefault="00DE4318">
      <w:pPr>
        <w:ind w:right="-4"/>
        <w:rPr>
          <w:rFonts w:ascii="Arial" w:hAnsi="Arial" w:cs="Arial"/>
          <w:sz w:val="18"/>
          <w:szCs w:val="18"/>
        </w:rPr>
      </w:pPr>
    </w:p>
    <w:p w14:paraId="19322797" w14:textId="77777777" w:rsidR="00DE4318" w:rsidRDefault="00DE4318">
      <w:pPr>
        <w:ind w:right="-4"/>
        <w:rPr>
          <w:rFonts w:ascii="Arial" w:hAnsi="Arial" w:cs="Arial"/>
          <w:sz w:val="18"/>
          <w:szCs w:val="18"/>
        </w:rPr>
      </w:pPr>
    </w:p>
    <w:p w14:paraId="19322798" w14:textId="77777777" w:rsidR="00DE4318" w:rsidRDefault="009773DC">
      <w:pPr>
        <w:ind w:right="-4"/>
        <w:jc w:val="center"/>
        <w:rPr>
          <w:rFonts w:ascii="Arial" w:hAnsi="Arial" w:cs="Arial"/>
          <w:sz w:val="28"/>
          <w:szCs w:val="28"/>
        </w:rPr>
      </w:pPr>
      <w:r>
        <w:rPr>
          <w:rFonts w:ascii="Arial" w:hAnsi="Arial" w:cs="Arial"/>
          <w:sz w:val="28"/>
          <w:szCs w:val="28"/>
        </w:rPr>
        <w:t>2022 Yılı</w:t>
      </w:r>
    </w:p>
    <w:p w14:paraId="19322799" w14:textId="77777777" w:rsidR="00DE4318" w:rsidRDefault="00DE4318">
      <w:pPr>
        <w:ind w:right="-4"/>
        <w:rPr>
          <w:rFonts w:ascii="Arial" w:hAnsi="Arial" w:cs="Arial"/>
          <w:sz w:val="28"/>
          <w:szCs w:val="28"/>
        </w:rPr>
      </w:pPr>
    </w:p>
    <w:p w14:paraId="1932279A" w14:textId="77777777" w:rsidR="00DE4318" w:rsidRDefault="00DE4318">
      <w:pPr>
        <w:ind w:right="-4"/>
        <w:rPr>
          <w:rFonts w:ascii="Arial" w:hAnsi="Arial" w:cs="Arial"/>
          <w:sz w:val="28"/>
          <w:szCs w:val="28"/>
        </w:rPr>
      </w:pPr>
    </w:p>
    <w:p w14:paraId="1932279B" w14:textId="77777777" w:rsidR="00DE4318" w:rsidRDefault="009773DC">
      <w:pPr>
        <w:jc w:val="center"/>
        <w:rPr>
          <w:rFonts w:ascii="Arial" w:hAnsi="Arial" w:cs="Arial"/>
          <w:sz w:val="28"/>
          <w:szCs w:val="28"/>
        </w:rPr>
      </w:pPr>
      <w:r>
        <w:rPr>
          <w:rFonts w:ascii="Arial" w:hAnsi="Arial" w:cs="Arial"/>
          <w:sz w:val="28"/>
          <w:szCs w:val="28"/>
        </w:rPr>
        <w:t>2 Dönem Başvurusu</w:t>
      </w:r>
    </w:p>
    <w:p w14:paraId="1932279C" w14:textId="77777777" w:rsidR="00DE4318" w:rsidRDefault="00DE4318">
      <w:pPr>
        <w:rPr>
          <w:rFonts w:ascii="Arial" w:hAnsi="Arial" w:cs="Arial"/>
          <w:sz w:val="18"/>
          <w:szCs w:val="18"/>
        </w:rPr>
      </w:pPr>
    </w:p>
    <w:p w14:paraId="1932279D" w14:textId="77777777" w:rsidR="00DE4318" w:rsidRDefault="00DE4318">
      <w:pPr>
        <w:rPr>
          <w:rFonts w:ascii="Arial" w:hAnsi="Arial" w:cs="Arial"/>
          <w:sz w:val="18"/>
          <w:szCs w:val="18"/>
        </w:rPr>
      </w:pPr>
    </w:p>
    <w:p w14:paraId="1932279E" w14:textId="77777777" w:rsidR="00DE4318" w:rsidRDefault="00DE4318">
      <w:pPr>
        <w:rPr>
          <w:rFonts w:ascii="Arial" w:hAnsi="Arial" w:cs="Arial"/>
          <w:sz w:val="18"/>
          <w:szCs w:val="18"/>
        </w:rPr>
      </w:pPr>
    </w:p>
    <w:p w14:paraId="1932279F" w14:textId="77777777" w:rsidR="00DE4318" w:rsidRDefault="00DE4318">
      <w:pPr>
        <w:rPr>
          <w:rFonts w:ascii="Arial" w:hAnsi="Arial" w:cs="Arial"/>
          <w:sz w:val="18"/>
          <w:szCs w:val="18"/>
        </w:rPr>
        <w:sectPr w:rsidR="00DE4318">
          <w:pgSz w:w="11906" w:h="16838"/>
          <w:pgMar w:top="1440" w:right="1344" w:bottom="720" w:left="1239" w:header="0" w:footer="0" w:gutter="0"/>
          <w:cols w:space="708"/>
          <w:formProt w:val="0"/>
          <w:docGrid w:linePitch="272" w:charSpace="16384"/>
        </w:sectPr>
      </w:pPr>
    </w:p>
    <w:p w14:paraId="193227A0" w14:textId="77777777" w:rsidR="00DE4318" w:rsidRDefault="002D2AE8">
      <w:pPr>
        <w:tabs>
          <w:tab w:val="left" w:pos="284"/>
        </w:tabs>
        <w:spacing w:before="5"/>
        <w:jc w:val="both"/>
        <w:rPr>
          <w:rFonts w:ascii="Arial" w:hAnsi="Arial" w:cs="Arial"/>
          <w:b/>
          <w:sz w:val="18"/>
          <w:szCs w:val="18"/>
        </w:rPr>
      </w:pPr>
      <w:r>
        <w:rPr>
          <w:rFonts w:ascii="Arial" w:hAnsi="Arial" w:cs="Arial"/>
          <w:b/>
          <w:sz w:val="18"/>
          <w:szCs w:val="18"/>
        </w:rPr>
        <w:t>A. GENEL BİLGİLER</w:t>
      </w:r>
    </w:p>
    <w:p w14:paraId="193227A1" w14:textId="77777777" w:rsidR="00DE4318" w:rsidRDefault="00DE4318">
      <w:pPr>
        <w:tabs>
          <w:tab w:val="left" w:pos="284"/>
        </w:tabs>
        <w:spacing w:before="5"/>
        <w:jc w:val="both"/>
        <w:rPr>
          <w:rFonts w:ascii="Arial" w:hAnsi="Arial" w:cs="Arial"/>
          <w:b/>
          <w:sz w:val="18"/>
          <w:szCs w:val="18"/>
        </w:rPr>
      </w:pPr>
    </w:p>
    <w:tbl>
      <w:tblPr>
        <w:tblW w:w="9072" w:type="dxa"/>
        <w:tblInd w:w="109" w:type="dxa"/>
        <w:tblLook w:val="0000" w:firstRow="0" w:lastRow="0" w:firstColumn="0" w:lastColumn="0" w:noHBand="0" w:noVBand="0"/>
      </w:tblPr>
      <w:tblGrid>
        <w:gridCol w:w="9072"/>
      </w:tblGrid>
      <w:tr w:rsidR="00DE4318" w14:paraId="193227A3" w14:textId="77777777">
        <w:trPr>
          <w:trHeight w:val="20"/>
        </w:trPr>
        <w:tc>
          <w:tcPr>
            <w:tcW w:w="9072" w:type="dxa"/>
            <w:tcBorders>
              <w:top w:val="single" w:sz="4" w:space="0" w:color="000000"/>
              <w:left w:val="single" w:sz="4" w:space="0" w:color="000000"/>
              <w:bottom w:val="single" w:sz="4" w:space="0" w:color="000000"/>
              <w:right w:val="single" w:sz="4" w:space="0" w:color="000000"/>
            </w:tcBorders>
            <w:shd w:val="clear" w:color="auto" w:fill="auto"/>
          </w:tcPr>
          <w:p w14:paraId="193227A2" w14:textId="77777777" w:rsidR="00DE4318" w:rsidRDefault="002D2AE8">
            <w:pPr>
              <w:pStyle w:val="WW-NormalWeb1"/>
              <w:widowControl w:val="0"/>
              <w:snapToGrid w:val="0"/>
              <w:spacing w:before="60" w:after="60"/>
              <w:jc w:val="both"/>
              <w:rPr>
                <w:rFonts w:ascii="Arial" w:hAnsi="Arial" w:cs="Arial"/>
                <w:b/>
                <w:color w:val="000000"/>
                <w:sz w:val="18"/>
                <w:szCs w:val="18"/>
              </w:rPr>
            </w:pPr>
            <w:r>
              <w:rPr>
                <w:rFonts w:ascii="Arial" w:hAnsi="Arial" w:cs="Arial"/>
                <w:b/>
                <w:color w:val="000000"/>
                <w:sz w:val="18"/>
                <w:szCs w:val="18"/>
              </w:rPr>
              <w:t>Araştırma Önerisinin Başlığı:</w:t>
            </w:r>
            <w:r w:rsidR="009773DC">
              <w:rPr>
                <w:rFonts w:ascii="Arial" w:hAnsi="Arial" w:cs="Arial"/>
                <w:b/>
                <w:color w:val="000000"/>
                <w:sz w:val="18"/>
                <w:szCs w:val="18"/>
              </w:rPr>
              <w:t xml:space="preserve"> </w:t>
            </w:r>
            <w:r w:rsidR="009773DC" w:rsidRPr="009773DC">
              <w:rPr>
                <w:rFonts w:ascii="Arial" w:hAnsi="Arial" w:cs="Arial"/>
                <w:bCs/>
                <w:color w:val="000000"/>
                <w:sz w:val="18"/>
                <w:szCs w:val="18"/>
              </w:rPr>
              <w:t xml:space="preserve">Ayak </w:t>
            </w:r>
            <w:proofErr w:type="spellStart"/>
            <w:r w:rsidR="009773DC" w:rsidRPr="009773DC">
              <w:rPr>
                <w:rFonts w:ascii="Arial" w:hAnsi="Arial" w:cs="Arial"/>
                <w:bCs/>
                <w:color w:val="000000"/>
                <w:sz w:val="18"/>
                <w:szCs w:val="18"/>
              </w:rPr>
              <w:t>Postür</w:t>
            </w:r>
            <w:proofErr w:type="spellEnd"/>
            <w:r w:rsidR="009773DC" w:rsidRPr="009773DC">
              <w:rPr>
                <w:rFonts w:ascii="Arial" w:hAnsi="Arial" w:cs="Arial"/>
                <w:bCs/>
                <w:color w:val="000000"/>
                <w:sz w:val="18"/>
                <w:szCs w:val="18"/>
              </w:rPr>
              <w:t xml:space="preserve"> </w:t>
            </w:r>
            <w:proofErr w:type="spellStart"/>
            <w:r w:rsidR="009773DC" w:rsidRPr="009773DC">
              <w:rPr>
                <w:rFonts w:ascii="Arial" w:hAnsi="Arial" w:cs="Arial"/>
                <w:bCs/>
                <w:color w:val="000000"/>
                <w:sz w:val="18"/>
                <w:szCs w:val="18"/>
              </w:rPr>
              <w:t>İndeksi’nin</w:t>
            </w:r>
            <w:proofErr w:type="spellEnd"/>
            <w:r w:rsidR="009773DC" w:rsidRPr="009773DC">
              <w:rPr>
                <w:rFonts w:ascii="Arial" w:hAnsi="Arial" w:cs="Arial"/>
                <w:bCs/>
                <w:color w:val="000000"/>
                <w:sz w:val="18"/>
                <w:szCs w:val="18"/>
              </w:rPr>
              <w:t xml:space="preserve"> Görsel Veri İşleyebilen Mobil Uygulamaya </w:t>
            </w:r>
            <w:proofErr w:type="spellStart"/>
            <w:r w:rsidR="009773DC" w:rsidRPr="009773DC">
              <w:rPr>
                <w:rFonts w:ascii="Arial" w:hAnsi="Arial" w:cs="Arial"/>
                <w:bCs/>
                <w:color w:val="000000"/>
                <w:sz w:val="18"/>
                <w:szCs w:val="18"/>
              </w:rPr>
              <w:t>Entegresyonu</w:t>
            </w:r>
            <w:proofErr w:type="spellEnd"/>
          </w:p>
        </w:tc>
      </w:tr>
      <w:tr w:rsidR="00DE4318" w14:paraId="193227A5" w14:textId="77777777">
        <w:trPr>
          <w:trHeight w:val="20"/>
        </w:trPr>
        <w:tc>
          <w:tcPr>
            <w:tcW w:w="9072" w:type="dxa"/>
            <w:tcBorders>
              <w:top w:val="single" w:sz="4" w:space="0" w:color="000000"/>
              <w:left w:val="single" w:sz="4" w:space="0" w:color="000000"/>
              <w:bottom w:val="single" w:sz="4" w:space="0" w:color="000000"/>
              <w:right w:val="single" w:sz="4" w:space="0" w:color="000000"/>
            </w:tcBorders>
            <w:shd w:val="clear" w:color="auto" w:fill="auto"/>
          </w:tcPr>
          <w:p w14:paraId="193227A4" w14:textId="77777777" w:rsidR="00DE4318" w:rsidRDefault="002D2AE8">
            <w:pPr>
              <w:pStyle w:val="WW-NormalWeb1"/>
              <w:widowControl w:val="0"/>
              <w:snapToGrid w:val="0"/>
              <w:spacing w:before="60" w:after="60"/>
              <w:jc w:val="both"/>
              <w:rPr>
                <w:rFonts w:ascii="Arial" w:hAnsi="Arial" w:cs="Arial"/>
                <w:b/>
                <w:color w:val="000000"/>
                <w:sz w:val="18"/>
                <w:szCs w:val="18"/>
              </w:rPr>
            </w:pPr>
            <w:r>
              <w:rPr>
                <w:rFonts w:ascii="Arial" w:hAnsi="Arial" w:cs="Arial"/>
                <w:b/>
                <w:color w:val="000000"/>
                <w:sz w:val="18"/>
                <w:szCs w:val="18"/>
              </w:rPr>
              <w:t>Başvuru Sahibinin Adı Soyadı:</w:t>
            </w:r>
            <w:r w:rsidR="009773DC">
              <w:rPr>
                <w:rFonts w:ascii="Arial" w:hAnsi="Arial" w:cs="Arial"/>
                <w:b/>
                <w:color w:val="000000"/>
                <w:sz w:val="18"/>
                <w:szCs w:val="18"/>
              </w:rPr>
              <w:t xml:space="preserve"> </w:t>
            </w:r>
            <w:r w:rsidR="009773DC" w:rsidRPr="009773DC">
              <w:rPr>
                <w:rFonts w:ascii="Arial" w:hAnsi="Arial" w:cs="Arial"/>
                <w:bCs/>
                <w:color w:val="000000"/>
                <w:sz w:val="18"/>
                <w:szCs w:val="18"/>
              </w:rPr>
              <w:t>Egemen TAŞDEMİR, Yağmur ADIYAMAN, Özgür ÇETİN</w:t>
            </w:r>
          </w:p>
        </w:tc>
      </w:tr>
      <w:tr w:rsidR="00DE4318" w14:paraId="193227A7" w14:textId="77777777">
        <w:trPr>
          <w:trHeight w:val="20"/>
        </w:trPr>
        <w:tc>
          <w:tcPr>
            <w:tcW w:w="9072" w:type="dxa"/>
            <w:tcBorders>
              <w:top w:val="single" w:sz="4" w:space="0" w:color="000000"/>
              <w:left w:val="single" w:sz="4" w:space="0" w:color="000000"/>
              <w:bottom w:val="single" w:sz="4" w:space="0" w:color="000000"/>
              <w:right w:val="single" w:sz="4" w:space="0" w:color="000000"/>
            </w:tcBorders>
            <w:shd w:val="clear" w:color="auto" w:fill="auto"/>
          </w:tcPr>
          <w:p w14:paraId="193227A6" w14:textId="77777777" w:rsidR="00DE4318" w:rsidRDefault="002D2AE8">
            <w:pPr>
              <w:pStyle w:val="WW-NormalWeb1"/>
              <w:widowControl w:val="0"/>
              <w:snapToGrid w:val="0"/>
              <w:spacing w:before="60" w:after="60"/>
              <w:jc w:val="both"/>
              <w:rPr>
                <w:rFonts w:ascii="Arial" w:hAnsi="Arial" w:cs="Arial"/>
                <w:b/>
                <w:color w:val="000000"/>
                <w:sz w:val="18"/>
                <w:szCs w:val="18"/>
                <w:highlight w:val="yellow"/>
              </w:rPr>
            </w:pPr>
            <w:r>
              <w:rPr>
                <w:rFonts w:ascii="Arial" w:hAnsi="Arial" w:cs="Arial"/>
                <w:b/>
                <w:color w:val="000000"/>
                <w:sz w:val="18"/>
                <w:szCs w:val="18"/>
              </w:rPr>
              <w:t>Akademik Danışmanın Adı Soyadı:</w:t>
            </w:r>
            <w:r w:rsidR="009773DC">
              <w:rPr>
                <w:rFonts w:ascii="Arial" w:hAnsi="Arial" w:cs="Arial"/>
                <w:b/>
                <w:color w:val="000000"/>
                <w:sz w:val="18"/>
                <w:szCs w:val="18"/>
              </w:rPr>
              <w:t xml:space="preserve"> </w:t>
            </w:r>
            <w:r w:rsidR="00985B1A" w:rsidRPr="00985B1A">
              <w:rPr>
                <w:rFonts w:ascii="Arial" w:hAnsi="Arial" w:cs="Arial"/>
                <w:bCs/>
                <w:color w:val="000000"/>
                <w:sz w:val="18"/>
                <w:szCs w:val="18"/>
              </w:rPr>
              <w:t xml:space="preserve">Arş. Gör. </w:t>
            </w:r>
            <w:r w:rsidR="009773DC" w:rsidRPr="009773DC">
              <w:rPr>
                <w:rFonts w:ascii="Arial" w:hAnsi="Arial" w:cs="Arial"/>
                <w:bCs/>
                <w:color w:val="000000"/>
                <w:sz w:val="18"/>
                <w:szCs w:val="18"/>
              </w:rPr>
              <w:t>Ender Ersin AVCI</w:t>
            </w:r>
          </w:p>
        </w:tc>
      </w:tr>
      <w:tr w:rsidR="00DE4318" w14:paraId="193227A9" w14:textId="77777777">
        <w:trPr>
          <w:trHeight w:val="20"/>
        </w:trPr>
        <w:tc>
          <w:tcPr>
            <w:tcW w:w="9072" w:type="dxa"/>
            <w:tcBorders>
              <w:top w:val="single" w:sz="4" w:space="0" w:color="000000"/>
              <w:left w:val="single" w:sz="4" w:space="0" w:color="000000"/>
              <w:bottom w:val="single" w:sz="4" w:space="0" w:color="000000"/>
              <w:right w:val="single" w:sz="4" w:space="0" w:color="000000"/>
            </w:tcBorders>
            <w:shd w:val="clear" w:color="auto" w:fill="auto"/>
          </w:tcPr>
          <w:p w14:paraId="193227A8" w14:textId="77777777" w:rsidR="00DE4318" w:rsidRDefault="002D2AE8">
            <w:pPr>
              <w:pStyle w:val="WW-NormalWeb1"/>
              <w:widowControl w:val="0"/>
              <w:snapToGrid w:val="0"/>
              <w:spacing w:before="60" w:after="60"/>
              <w:jc w:val="both"/>
              <w:rPr>
                <w:rFonts w:ascii="Arial" w:hAnsi="Arial" w:cs="Arial"/>
                <w:b/>
                <w:color w:val="000000"/>
                <w:sz w:val="18"/>
                <w:szCs w:val="18"/>
              </w:rPr>
            </w:pPr>
            <w:r>
              <w:rPr>
                <w:rFonts w:ascii="Arial" w:hAnsi="Arial" w:cs="Arial"/>
                <w:b/>
                <w:color w:val="000000"/>
                <w:sz w:val="18"/>
                <w:szCs w:val="18"/>
              </w:rPr>
              <w:t>Sanayi Danışmanının Adı Soyadı:</w:t>
            </w:r>
            <w:r w:rsidR="009773DC">
              <w:rPr>
                <w:rFonts w:ascii="Arial" w:hAnsi="Arial" w:cs="Arial"/>
                <w:b/>
                <w:color w:val="000000"/>
                <w:sz w:val="18"/>
                <w:szCs w:val="18"/>
              </w:rPr>
              <w:t xml:space="preserve"> </w:t>
            </w:r>
            <w:r w:rsidR="00985B1A" w:rsidRPr="00985B1A">
              <w:rPr>
                <w:rFonts w:ascii="Arial" w:hAnsi="Arial" w:cs="Arial"/>
                <w:bCs/>
                <w:color w:val="000000"/>
                <w:sz w:val="18"/>
                <w:szCs w:val="18"/>
              </w:rPr>
              <w:t xml:space="preserve">Dr. </w:t>
            </w:r>
            <w:proofErr w:type="spellStart"/>
            <w:r w:rsidR="00985B1A" w:rsidRPr="00985B1A">
              <w:rPr>
                <w:rFonts w:ascii="Arial" w:hAnsi="Arial" w:cs="Arial"/>
                <w:bCs/>
                <w:color w:val="000000"/>
                <w:sz w:val="18"/>
                <w:szCs w:val="18"/>
              </w:rPr>
              <w:t>Öğr</w:t>
            </w:r>
            <w:proofErr w:type="spellEnd"/>
            <w:r w:rsidR="00985B1A" w:rsidRPr="00985B1A">
              <w:rPr>
                <w:rFonts w:ascii="Arial" w:hAnsi="Arial" w:cs="Arial"/>
                <w:bCs/>
                <w:color w:val="000000"/>
                <w:sz w:val="18"/>
                <w:szCs w:val="18"/>
              </w:rPr>
              <w:t xml:space="preserve">. Üyesi </w:t>
            </w:r>
            <w:r w:rsidR="009773DC" w:rsidRPr="009773DC">
              <w:rPr>
                <w:rFonts w:ascii="Arial" w:hAnsi="Arial" w:cs="Arial"/>
                <w:bCs/>
                <w:color w:val="000000"/>
                <w:sz w:val="18"/>
                <w:szCs w:val="18"/>
              </w:rPr>
              <w:t>Gazi AKGÜN</w:t>
            </w:r>
          </w:p>
        </w:tc>
      </w:tr>
      <w:tr w:rsidR="00DE4318" w14:paraId="193227AB" w14:textId="77777777">
        <w:trPr>
          <w:trHeight w:val="361"/>
        </w:trPr>
        <w:tc>
          <w:tcPr>
            <w:tcW w:w="9072" w:type="dxa"/>
            <w:tcBorders>
              <w:top w:val="single" w:sz="4" w:space="0" w:color="000000"/>
              <w:left w:val="single" w:sz="4" w:space="0" w:color="000000"/>
              <w:bottom w:val="single" w:sz="4" w:space="0" w:color="000000"/>
              <w:right w:val="single" w:sz="4" w:space="0" w:color="000000"/>
            </w:tcBorders>
            <w:shd w:val="clear" w:color="auto" w:fill="auto"/>
          </w:tcPr>
          <w:p w14:paraId="193227AA" w14:textId="77777777" w:rsidR="00DE4318" w:rsidRDefault="002D2AE8">
            <w:pPr>
              <w:pStyle w:val="WW-NormalWeb1"/>
              <w:widowControl w:val="0"/>
              <w:snapToGrid w:val="0"/>
              <w:spacing w:before="60" w:after="60"/>
              <w:jc w:val="both"/>
              <w:rPr>
                <w:rFonts w:ascii="Arial" w:hAnsi="Arial" w:cs="Arial"/>
                <w:b/>
                <w:color w:val="000000"/>
                <w:sz w:val="18"/>
                <w:szCs w:val="18"/>
              </w:rPr>
            </w:pPr>
            <w:r>
              <w:rPr>
                <w:rFonts w:ascii="Arial" w:hAnsi="Arial" w:cs="Arial"/>
                <w:b/>
                <w:color w:val="000000"/>
                <w:sz w:val="18"/>
                <w:szCs w:val="18"/>
              </w:rPr>
              <w:t>Araştırmanın Yürütüleceği Kurum/Kuruluşlar:</w:t>
            </w:r>
            <w:r w:rsidR="009773DC">
              <w:rPr>
                <w:rFonts w:ascii="Arial" w:hAnsi="Arial" w:cs="Arial"/>
                <w:b/>
                <w:color w:val="000000"/>
                <w:sz w:val="18"/>
                <w:szCs w:val="18"/>
              </w:rPr>
              <w:t xml:space="preserve"> </w:t>
            </w:r>
            <w:r w:rsidR="009773DC" w:rsidRPr="009773DC">
              <w:rPr>
                <w:rFonts w:ascii="Arial" w:hAnsi="Arial" w:cs="Arial"/>
                <w:bCs/>
                <w:color w:val="000000"/>
                <w:sz w:val="18"/>
                <w:szCs w:val="18"/>
              </w:rPr>
              <w:t>Marmara Üniversitesi, Sağlık Bilimleri Fakültesi</w:t>
            </w:r>
            <w:r w:rsidR="00985B1A">
              <w:rPr>
                <w:rFonts w:ascii="Arial" w:hAnsi="Arial" w:cs="Arial"/>
                <w:bCs/>
                <w:color w:val="000000"/>
                <w:sz w:val="18"/>
                <w:szCs w:val="18"/>
              </w:rPr>
              <w:t>, Fizyoterapi ve Rehabilitasyon Bölümü</w:t>
            </w:r>
          </w:p>
        </w:tc>
      </w:tr>
    </w:tbl>
    <w:p w14:paraId="193227AC" w14:textId="77777777" w:rsidR="00DE4318" w:rsidRDefault="00DE4318">
      <w:pPr>
        <w:spacing w:before="5"/>
        <w:ind w:right="-144"/>
        <w:jc w:val="both"/>
        <w:rPr>
          <w:rFonts w:ascii="Arial" w:hAnsi="Arial" w:cs="Arial"/>
          <w:sz w:val="22"/>
          <w:szCs w:val="22"/>
        </w:rPr>
      </w:pPr>
    </w:p>
    <w:p w14:paraId="193227AD" w14:textId="77777777" w:rsidR="00DE4318" w:rsidRDefault="00DE4318">
      <w:pPr>
        <w:spacing w:before="5"/>
        <w:ind w:right="-144"/>
        <w:jc w:val="both"/>
        <w:rPr>
          <w:rFonts w:ascii="Arial" w:hAnsi="Arial" w:cs="Arial"/>
          <w:sz w:val="18"/>
          <w:szCs w:val="18"/>
        </w:rPr>
      </w:pPr>
    </w:p>
    <w:p w14:paraId="193227AE" w14:textId="77777777" w:rsidR="00DE4318" w:rsidRDefault="002D2AE8">
      <w:pPr>
        <w:spacing w:before="5"/>
        <w:ind w:right="-144"/>
        <w:jc w:val="both"/>
        <w:rPr>
          <w:rFonts w:ascii="Arial" w:hAnsi="Arial" w:cs="Arial"/>
          <w:b/>
          <w:sz w:val="18"/>
          <w:szCs w:val="18"/>
        </w:rPr>
      </w:pPr>
      <w:r>
        <w:rPr>
          <w:rFonts w:ascii="Arial" w:hAnsi="Arial" w:cs="Arial"/>
          <w:b/>
          <w:sz w:val="18"/>
          <w:szCs w:val="18"/>
        </w:rPr>
        <w:t>ÖZET</w:t>
      </w:r>
    </w:p>
    <w:p w14:paraId="193227AF" w14:textId="77777777" w:rsidR="00DE4318" w:rsidRDefault="00DE4318">
      <w:pPr>
        <w:spacing w:before="5"/>
        <w:ind w:left="142" w:right="-144" w:hanging="284"/>
        <w:jc w:val="both"/>
        <w:rPr>
          <w:rFonts w:ascii="Arial" w:hAnsi="Arial" w:cs="Arial"/>
          <w:b/>
          <w:sz w:val="18"/>
          <w:szCs w:val="18"/>
        </w:rPr>
      </w:pPr>
    </w:p>
    <w:p w14:paraId="193227B0" w14:textId="77777777" w:rsidR="00DE4318" w:rsidRDefault="002D2AE8">
      <w:pPr>
        <w:ind w:hanging="284"/>
        <w:jc w:val="both"/>
        <w:rPr>
          <w:rFonts w:ascii="Arial" w:hAnsi="Arial" w:cs="Arial"/>
          <w:bCs/>
          <w:color w:val="000000"/>
          <w:sz w:val="18"/>
          <w:szCs w:val="18"/>
          <w:lang w:eastAsia="ar-SA"/>
        </w:rPr>
      </w:pPr>
      <w:r>
        <w:rPr>
          <w:rFonts w:ascii="Arial" w:hAnsi="Arial" w:cs="Arial"/>
          <w:sz w:val="18"/>
          <w:szCs w:val="18"/>
        </w:rPr>
        <w:t xml:space="preserve">     Türkçe özetin araştırma önerisinin (a) amacı, yenilikçi yönü ve teknolojik değeri, (b) yöntemi, (c) yönetimi ve (d) sanayi odaklı çıktıları ve yaygın etkisi hakkında bilgileri kapsaması beklenir. Her bir özet 450 kelime veya bir sayfa ile sınırlandırılmalıdır. Bu bölümün en son yazılması önerilir.</w:t>
      </w:r>
      <w:r>
        <w:rPr>
          <w:rFonts w:ascii="Arial" w:hAnsi="Arial" w:cs="Arial"/>
          <w:bCs/>
          <w:color w:val="000000"/>
          <w:sz w:val="18"/>
          <w:szCs w:val="18"/>
          <w:lang w:eastAsia="ar-SA"/>
        </w:rPr>
        <w:t xml:space="preserve"> </w:t>
      </w:r>
    </w:p>
    <w:p w14:paraId="193227B1" w14:textId="77777777" w:rsidR="00DE4318" w:rsidRDefault="00DE4318">
      <w:pPr>
        <w:jc w:val="both"/>
        <w:rPr>
          <w:rFonts w:ascii="Arial" w:hAnsi="Arial" w:cs="Arial"/>
          <w:bCs/>
          <w:color w:val="000000"/>
          <w:sz w:val="18"/>
          <w:szCs w:val="18"/>
          <w:lang w:eastAsia="ar-SA"/>
        </w:rPr>
      </w:pPr>
    </w:p>
    <w:tbl>
      <w:tblPr>
        <w:tblW w:w="9072" w:type="dxa"/>
        <w:tblInd w:w="109" w:type="dxa"/>
        <w:tblLook w:val="0000" w:firstRow="0" w:lastRow="0" w:firstColumn="0" w:lastColumn="0" w:noHBand="0" w:noVBand="0"/>
      </w:tblPr>
      <w:tblGrid>
        <w:gridCol w:w="9072"/>
      </w:tblGrid>
      <w:tr w:rsidR="00DE4318" w14:paraId="193227B6" w14:textId="77777777">
        <w:tc>
          <w:tcPr>
            <w:tcW w:w="9072" w:type="dxa"/>
            <w:tcBorders>
              <w:top w:val="single" w:sz="8" w:space="0" w:color="000000"/>
              <w:left w:val="single" w:sz="8" w:space="0" w:color="000000"/>
              <w:bottom w:val="single" w:sz="4" w:space="0" w:color="000000"/>
              <w:right w:val="single" w:sz="8" w:space="0" w:color="000000"/>
            </w:tcBorders>
            <w:shd w:val="clear" w:color="auto" w:fill="auto"/>
          </w:tcPr>
          <w:p w14:paraId="193227B2" w14:textId="77777777" w:rsidR="00DE4318" w:rsidRDefault="002D2AE8">
            <w:pPr>
              <w:pStyle w:val="WW-NormalWeb1"/>
              <w:widowControl w:val="0"/>
              <w:snapToGrid w:val="0"/>
              <w:spacing w:before="60" w:after="60"/>
              <w:jc w:val="both"/>
              <w:rPr>
                <w:rFonts w:ascii="Arial" w:hAnsi="Arial" w:cs="Arial"/>
                <w:b/>
                <w:color w:val="000000"/>
                <w:sz w:val="18"/>
                <w:szCs w:val="18"/>
              </w:rPr>
            </w:pPr>
            <w:r>
              <w:rPr>
                <w:rFonts w:ascii="Arial" w:hAnsi="Arial" w:cs="Arial"/>
                <w:b/>
                <w:color w:val="000000"/>
                <w:sz w:val="18"/>
                <w:szCs w:val="18"/>
              </w:rPr>
              <w:t>Özet</w:t>
            </w:r>
          </w:p>
          <w:p w14:paraId="54A6F088" w14:textId="2B8C0030" w:rsidR="004B5CC7" w:rsidRPr="00FE634D" w:rsidRDefault="005B3985" w:rsidP="004B5CC7">
            <w:pPr>
              <w:pStyle w:val="WW-NormalWeb1"/>
              <w:widowControl w:val="0"/>
              <w:snapToGrid w:val="0"/>
              <w:spacing w:before="60" w:after="60"/>
              <w:jc w:val="both"/>
              <w:rPr>
                <w:rFonts w:ascii="Arial" w:hAnsi="Arial" w:cs="Arial"/>
                <w:sz w:val="18"/>
                <w:szCs w:val="18"/>
              </w:rPr>
            </w:pPr>
            <w:r w:rsidRPr="00FE634D">
              <w:rPr>
                <w:rFonts w:ascii="Arial" w:hAnsi="Arial" w:cs="Arial"/>
                <w:color w:val="000000"/>
                <w:sz w:val="18"/>
                <w:szCs w:val="18"/>
              </w:rPr>
              <w:t xml:space="preserve">Ayak, kompleks yapısı nedeniyle değerlendirilmesi zor bir bölgedir. Ayak </w:t>
            </w:r>
            <w:proofErr w:type="spellStart"/>
            <w:r w:rsidRPr="00FE634D">
              <w:rPr>
                <w:rFonts w:ascii="Arial" w:hAnsi="Arial" w:cs="Arial"/>
                <w:color w:val="000000"/>
                <w:sz w:val="18"/>
                <w:szCs w:val="18"/>
              </w:rPr>
              <w:t>postürünü</w:t>
            </w:r>
            <w:proofErr w:type="spellEnd"/>
            <w:r w:rsidRPr="00FE634D">
              <w:rPr>
                <w:rFonts w:ascii="Arial" w:hAnsi="Arial" w:cs="Arial"/>
                <w:color w:val="000000"/>
                <w:sz w:val="18"/>
                <w:szCs w:val="18"/>
              </w:rPr>
              <w:t xml:space="preserve"> değerlendirme </w:t>
            </w:r>
            <w:proofErr w:type="spellStart"/>
            <w:r w:rsidRPr="00FE634D">
              <w:rPr>
                <w:rFonts w:ascii="Arial" w:hAnsi="Arial" w:cs="Arial"/>
                <w:color w:val="000000"/>
                <w:sz w:val="18"/>
                <w:szCs w:val="18"/>
              </w:rPr>
              <w:t>inspeksiyon</w:t>
            </w:r>
            <w:proofErr w:type="spellEnd"/>
            <w:r w:rsidRPr="00FE634D">
              <w:rPr>
                <w:rFonts w:ascii="Arial" w:hAnsi="Arial" w:cs="Arial"/>
                <w:color w:val="000000"/>
                <w:sz w:val="18"/>
                <w:szCs w:val="18"/>
              </w:rPr>
              <w:t xml:space="preserve">, </w:t>
            </w:r>
            <w:proofErr w:type="spellStart"/>
            <w:r w:rsidRPr="00FE634D">
              <w:rPr>
                <w:rFonts w:ascii="Arial" w:hAnsi="Arial" w:cs="Arial"/>
                <w:color w:val="000000"/>
                <w:sz w:val="18"/>
                <w:szCs w:val="18"/>
              </w:rPr>
              <w:t>palpasyon</w:t>
            </w:r>
            <w:proofErr w:type="spellEnd"/>
            <w:r w:rsidRPr="00FE634D">
              <w:rPr>
                <w:rFonts w:ascii="Arial" w:hAnsi="Arial" w:cs="Arial"/>
                <w:color w:val="000000"/>
                <w:sz w:val="18"/>
                <w:szCs w:val="18"/>
              </w:rPr>
              <w:t xml:space="preserve">, ayak </w:t>
            </w:r>
            <w:proofErr w:type="spellStart"/>
            <w:r w:rsidRPr="00FE634D">
              <w:rPr>
                <w:rFonts w:ascii="Arial" w:hAnsi="Arial" w:cs="Arial"/>
                <w:color w:val="000000"/>
                <w:sz w:val="18"/>
                <w:szCs w:val="18"/>
              </w:rPr>
              <w:t>postür</w:t>
            </w:r>
            <w:proofErr w:type="spellEnd"/>
            <w:r w:rsidRPr="00FE634D">
              <w:rPr>
                <w:rFonts w:ascii="Arial" w:hAnsi="Arial" w:cs="Arial"/>
                <w:color w:val="000000"/>
                <w:sz w:val="18"/>
                <w:szCs w:val="18"/>
              </w:rPr>
              <w:t xml:space="preserve"> analizi, fonksiyonel değerlendirme, klinik ölçümler ve </w:t>
            </w:r>
            <w:proofErr w:type="spellStart"/>
            <w:r w:rsidRPr="00FE634D">
              <w:rPr>
                <w:rFonts w:ascii="Arial" w:hAnsi="Arial" w:cs="Arial"/>
                <w:color w:val="000000"/>
                <w:sz w:val="18"/>
                <w:szCs w:val="18"/>
              </w:rPr>
              <w:t>pedobarografik</w:t>
            </w:r>
            <w:proofErr w:type="spellEnd"/>
            <w:r w:rsidRPr="00FE634D">
              <w:rPr>
                <w:rFonts w:ascii="Arial" w:hAnsi="Arial" w:cs="Arial"/>
                <w:color w:val="000000"/>
                <w:sz w:val="18"/>
                <w:szCs w:val="18"/>
              </w:rPr>
              <w:t xml:space="preserve"> ölçümleri kapsar. Objektif değerlendirmeler ve cihazla yapılan ölçümler güvenilir sonuç vermekte fakat klinikte hızlı ve basit olan yöntemler tercih edilmektedir. </w:t>
            </w:r>
            <w:r w:rsidR="00D8433A" w:rsidRPr="00FE634D">
              <w:rPr>
                <w:rFonts w:ascii="Arial" w:hAnsi="Arial" w:cs="Arial"/>
                <w:color w:val="000000"/>
                <w:sz w:val="18"/>
                <w:szCs w:val="18"/>
              </w:rPr>
              <w:t xml:space="preserve">Ayak </w:t>
            </w:r>
            <w:proofErr w:type="spellStart"/>
            <w:r w:rsidR="00D8433A" w:rsidRPr="00FE634D">
              <w:rPr>
                <w:rFonts w:ascii="Arial" w:hAnsi="Arial" w:cs="Arial"/>
                <w:color w:val="000000"/>
                <w:sz w:val="18"/>
                <w:szCs w:val="18"/>
              </w:rPr>
              <w:t>postür</w:t>
            </w:r>
            <w:proofErr w:type="spellEnd"/>
            <w:r w:rsidR="00D8433A" w:rsidRPr="00FE634D">
              <w:rPr>
                <w:rFonts w:ascii="Arial" w:hAnsi="Arial" w:cs="Arial"/>
                <w:color w:val="000000"/>
                <w:sz w:val="18"/>
                <w:szCs w:val="18"/>
              </w:rPr>
              <w:t xml:space="preserve"> indeksi, klinikte kullanım açısından </w:t>
            </w:r>
            <w:r w:rsidR="00913233" w:rsidRPr="00FE634D">
              <w:rPr>
                <w:rFonts w:ascii="Arial" w:hAnsi="Arial" w:cs="Arial"/>
                <w:color w:val="000000"/>
                <w:sz w:val="18"/>
                <w:szCs w:val="18"/>
              </w:rPr>
              <w:t xml:space="preserve">geçerli ve sık tercih edilen bir değerlendirme yöntemidir. </w:t>
            </w:r>
            <w:r w:rsidR="004B5CC7" w:rsidRPr="00FE634D">
              <w:rPr>
                <w:rFonts w:ascii="Arial" w:hAnsi="Arial" w:cs="Arial"/>
                <w:sz w:val="18"/>
                <w:szCs w:val="18"/>
              </w:rPr>
              <w:t xml:space="preserve">Ayağı tiplerine göre </w:t>
            </w:r>
            <w:r w:rsidR="00913233" w:rsidRPr="00FE634D">
              <w:rPr>
                <w:rFonts w:ascii="Arial" w:hAnsi="Arial" w:cs="Arial"/>
                <w:sz w:val="18"/>
                <w:szCs w:val="18"/>
              </w:rPr>
              <w:t xml:space="preserve">sınıflandırmaya ve tedavi etkinliğini artırmaya olanak sağlar. </w:t>
            </w:r>
          </w:p>
          <w:p w14:paraId="003CF68A" w14:textId="009078C1" w:rsidR="00036B4F" w:rsidRPr="00FE634D" w:rsidRDefault="0005336E" w:rsidP="00590286">
            <w:pPr>
              <w:jc w:val="both"/>
              <w:rPr>
                <w:rFonts w:ascii="Arial" w:hAnsi="Arial" w:cs="Arial"/>
                <w:color w:val="000000"/>
                <w:sz w:val="18"/>
                <w:szCs w:val="18"/>
              </w:rPr>
            </w:pPr>
            <w:r w:rsidRPr="00FE634D">
              <w:rPr>
                <w:rFonts w:ascii="Arial" w:hAnsi="Arial" w:cs="Arial"/>
                <w:sz w:val="18"/>
                <w:szCs w:val="18"/>
              </w:rPr>
              <w:t>Dünya, teknoloji ve dijitalleşmeye doğru hızlı bir eğilim içerisindedir.</w:t>
            </w:r>
            <w:r w:rsidR="00D47634" w:rsidRPr="00FE634D">
              <w:rPr>
                <w:rFonts w:ascii="Arial" w:hAnsi="Arial" w:cs="Arial"/>
                <w:sz w:val="18"/>
                <w:szCs w:val="18"/>
              </w:rPr>
              <w:t xml:space="preserve"> </w:t>
            </w:r>
            <w:r w:rsidR="00C62B39" w:rsidRPr="00FE634D">
              <w:rPr>
                <w:rFonts w:ascii="Arial" w:hAnsi="Arial" w:cs="Arial"/>
                <w:sz w:val="18"/>
                <w:szCs w:val="18"/>
              </w:rPr>
              <w:t>M</w:t>
            </w:r>
            <w:r w:rsidR="002E1E04" w:rsidRPr="00FE634D">
              <w:rPr>
                <w:rFonts w:ascii="Arial" w:hAnsi="Arial" w:cs="Arial"/>
                <w:sz w:val="18"/>
                <w:szCs w:val="18"/>
              </w:rPr>
              <w:t xml:space="preserve">obil sağlık </w:t>
            </w:r>
            <w:r w:rsidR="00C62B39" w:rsidRPr="00FE634D">
              <w:rPr>
                <w:rFonts w:ascii="Arial" w:hAnsi="Arial" w:cs="Arial"/>
                <w:sz w:val="18"/>
                <w:szCs w:val="18"/>
              </w:rPr>
              <w:t xml:space="preserve">uygulamaları </w:t>
            </w:r>
            <w:r w:rsidR="002E1E04" w:rsidRPr="00FE634D">
              <w:rPr>
                <w:rFonts w:ascii="Arial" w:hAnsi="Arial" w:cs="Arial"/>
                <w:sz w:val="18"/>
                <w:szCs w:val="18"/>
              </w:rPr>
              <w:t>sağlığa değişik katmanlarda destek ve kalite sağlayan yeni iş modellerini bünyesinde barındırmaktadır.</w:t>
            </w:r>
            <w:r w:rsidR="00C62B39" w:rsidRPr="00FE634D">
              <w:rPr>
                <w:rFonts w:ascii="Arial" w:hAnsi="Arial" w:cs="Arial"/>
                <w:sz w:val="18"/>
                <w:szCs w:val="18"/>
              </w:rPr>
              <w:t xml:space="preserve"> </w:t>
            </w:r>
            <w:r w:rsidR="00657EE9" w:rsidRPr="00FE634D">
              <w:rPr>
                <w:rFonts w:ascii="Arial" w:hAnsi="Arial" w:cs="Arial"/>
                <w:color w:val="000000"/>
                <w:sz w:val="18"/>
                <w:szCs w:val="18"/>
              </w:rPr>
              <w:t>Mobil sağlık hizmetler</w:t>
            </w:r>
            <w:r w:rsidR="005A2E87" w:rsidRPr="00FE634D">
              <w:rPr>
                <w:rFonts w:ascii="Arial" w:hAnsi="Arial" w:cs="Arial"/>
                <w:color w:val="000000"/>
                <w:sz w:val="18"/>
                <w:szCs w:val="18"/>
              </w:rPr>
              <w:t xml:space="preserve">i </w:t>
            </w:r>
            <w:proofErr w:type="spellStart"/>
            <w:r w:rsidR="00FE634D" w:rsidRPr="00FE634D">
              <w:rPr>
                <w:rFonts w:ascii="Arial" w:hAnsi="Arial" w:cs="Arial"/>
                <w:color w:val="000000"/>
                <w:sz w:val="18"/>
                <w:szCs w:val="18"/>
              </w:rPr>
              <w:t>erişilebili</w:t>
            </w:r>
            <w:proofErr w:type="spellEnd"/>
            <w:r w:rsidR="00657EE9" w:rsidRPr="00FE634D">
              <w:rPr>
                <w:rFonts w:ascii="Arial" w:hAnsi="Arial" w:cs="Arial"/>
                <w:sz w:val="18"/>
                <w:szCs w:val="18"/>
              </w:rPr>
              <w:t xml:space="preserve"> oldukları, gelişmiş hesaplama kapasitesine sahip oldukları için sağlığın </w:t>
            </w:r>
            <w:r w:rsidR="00FE634D" w:rsidRPr="00FE634D">
              <w:rPr>
                <w:rFonts w:ascii="Arial" w:hAnsi="Arial" w:cs="Arial"/>
                <w:sz w:val="18"/>
                <w:szCs w:val="18"/>
              </w:rPr>
              <w:t>korunmasında</w:t>
            </w:r>
            <w:r w:rsidR="00657EE9" w:rsidRPr="00FE634D">
              <w:rPr>
                <w:rFonts w:ascii="Arial" w:hAnsi="Arial" w:cs="Arial"/>
                <w:sz w:val="18"/>
                <w:szCs w:val="18"/>
              </w:rPr>
              <w:t xml:space="preserve"> önemli bir </w:t>
            </w:r>
            <w:r w:rsidR="00FE634D" w:rsidRPr="00FE634D">
              <w:rPr>
                <w:rFonts w:ascii="Arial" w:hAnsi="Arial" w:cs="Arial"/>
                <w:sz w:val="18"/>
                <w:szCs w:val="18"/>
              </w:rPr>
              <w:t>yaklaşım</w:t>
            </w:r>
            <w:r w:rsidR="00657EE9" w:rsidRPr="00FE634D">
              <w:rPr>
                <w:rFonts w:ascii="Arial" w:hAnsi="Arial" w:cs="Arial"/>
                <w:sz w:val="18"/>
                <w:szCs w:val="18"/>
              </w:rPr>
              <w:t xml:space="preserve"> olarak </w:t>
            </w:r>
            <w:r w:rsidR="00FE634D" w:rsidRPr="00FE634D">
              <w:rPr>
                <w:rFonts w:ascii="Arial" w:hAnsi="Arial" w:cs="Arial"/>
                <w:sz w:val="18"/>
                <w:szCs w:val="18"/>
              </w:rPr>
              <w:t>kabul görmüştür</w:t>
            </w:r>
            <w:r w:rsidR="00657EE9" w:rsidRPr="00FE634D">
              <w:rPr>
                <w:rFonts w:ascii="Arial" w:hAnsi="Arial" w:cs="Arial"/>
                <w:color w:val="000000"/>
                <w:sz w:val="18"/>
                <w:szCs w:val="18"/>
              </w:rPr>
              <w:t>.</w:t>
            </w:r>
            <w:r w:rsidR="001A4EFD" w:rsidRPr="00FE634D">
              <w:rPr>
                <w:rFonts w:ascii="Arial" w:hAnsi="Arial" w:cs="Arial"/>
                <w:color w:val="000000"/>
                <w:sz w:val="18"/>
                <w:szCs w:val="18"/>
              </w:rPr>
              <w:t xml:space="preserve"> </w:t>
            </w:r>
          </w:p>
          <w:p w14:paraId="2285F0A5" w14:textId="7729D20E" w:rsidR="005D42F7" w:rsidRPr="00FE634D" w:rsidRDefault="00036B4F" w:rsidP="00071314">
            <w:pPr>
              <w:jc w:val="both"/>
              <w:rPr>
                <w:rFonts w:ascii="Arial" w:hAnsi="Arial" w:cs="Arial"/>
                <w:sz w:val="18"/>
                <w:szCs w:val="18"/>
              </w:rPr>
            </w:pPr>
            <w:r w:rsidRPr="00FE634D">
              <w:rPr>
                <w:rFonts w:ascii="Arial" w:hAnsi="Arial" w:cs="Arial"/>
                <w:color w:val="000000"/>
                <w:sz w:val="18"/>
                <w:szCs w:val="18"/>
              </w:rPr>
              <w:t>Sağlık hizmetlerinde g</w:t>
            </w:r>
            <w:r w:rsidR="00875248" w:rsidRPr="00FE634D">
              <w:rPr>
                <w:rFonts w:ascii="Arial" w:hAnsi="Arial" w:cs="Arial"/>
                <w:color w:val="000000"/>
                <w:sz w:val="18"/>
                <w:szCs w:val="18"/>
              </w:rPr>
              <w:t>örüntü işleme teknolojisi</w:t>
            </w:r>
            <w:r w:rsidR="00232A95" w:rsidRPr="00FE634D">
              <w:rPr>
                <w:rFonts w:ascii="Arial" w:hAnsi="Arial" w:cs="Arial"/>
                <w:color w:val="000000"/>
                <w:sz w:val="18"/>
                <w:szCs w:val="18"/>
              </w:rPr>
              <w:t xml:space="preserve">nde </w:t>
            </w:r>
            <w:r w:rsidR="007B46AF" w:rsidRPr="00FE634D">
              <w:rPr>
                <w:rFonts w:ascii="Arial" w:hAnsi="Arial" w:cs="Arial"/>
                <w:color w:val="000000"/>
                <w:sz w:val="18"/>
                <w:szCs w:val="18"/>
              </w:rPr>
              <w:t xml:space="preserve">ciddi ilerlemeler mevcuttur. </w:t>
            </w:r>
            <w:r w:rsidR="00FD232D" w:rsidRPr="00FE634D">
              <w:rPr>
                <w:rFonts w:ascii="Arial" w:hAnsi="Arial" w:cs="Arial"/>
                <w:color w:val="000000"/>
                <w:sz w:val="18"/>
                <w:szCs w:val="18"/>
              </w:rPr>
              <w:t>Kullanıcılara g</w:t>
            </w:r>
            <w:r w:rsidR="007B46AF" w:rsidRPr="00FE634D">
              <w:rPr>
                <w:rFonts w:ascii="Arial" w:hAnsi="Arial" w:cs="Arial"/>
                <w:color w:val="000000"/>
                <w:sz w:val="18"/>
                <w:szCs w:val="18"/>
              </w:rPr>
              <w:t xml:space="preserve">eniş ve erişilebilir </w:t>
            </w:r>
            <w:r w:rsidR="00F53C00" w:rsidRPr="00FE634D">
              <w:rPr>
                <w:rFonts w:ascii="Arial" w:hAnsi="Arial" w:cs="Arial"/>
                <w:color w:val="000000"/>
                <w:sz w:val="18"/>
                <w:szCs w:val="18"/>
              </w:rPr>
              <w:t>veri tabanı</w:t>
            </w:r>
            <w:r w:rsidR="007B46AF" w:rsidRPr="00FE634D">
              <w:rPr>
                <w:rFonts w:ascii="Arial" w:hAnsi="Arial" w:cs="Arial"/>
                <w:color w:val="000000"/>
                <w:sz w:val="18"/>
                <w:szCs w:val="18"/>
              </w:rPr>
              <w:t>, makine öğrenmesi</w:t>
            </w:r>
            <w:r w:rsidR="00F53C00" w:rsidRPr="00FE634D">
              <w:rPr>
                <w:rFonts w:ascii="Arial" w:hAnsi="Arial" w:cs="Arial"/>
                <w:color w:val="000000"/>
                <w:sz w:val="18"/>
                <w:szCs w:val="18"/>
              </w:rPr>
              <w:t xml:space="preserve"> ve daha fazla analiz</w:t>
            </w:r>
            <w:r w:rsidR="001514A3" w:rsidRPr="00FE634D">
              <w:rPr>
                <w:rFonts w:ascii="Arial" w:hAnsi="Arial" w:cs="Arial"/>
                <w:color w:val="000000"/>
                <w:sz w:val="18"/>
                <w:szCs w:val="18"/>
              </w:rPr>
              <w:t xml:space="preserve"> yapma</w:t>
            </w:r>
            <w:r w:rsidR="00F53C00" w:rsidRPr="00FE634D">
              <w:rPr>
                <w:rFonts w:ascii="Arial" w:hAnsi="Arial" w:cs="Arial"/>
                <w:color w:val="000000"/>
                <w:sz w:val="18"/>
                <w:szCs w:val="18"/>
              </w:rPr>
              <w:t xml:space="preserve"> </w:t>
            </w:r>
            <w:proofErr w:type="gramStart"/>
            <w:r w:rsidR="00F53C00" w:rsidRPr="00FE634D">
              <w:rPr>
                <w:rFonts w:ascii="Arial" w:hAnsi="Arial" w:cs="Arial"/>
                <w:color w:val="000000"/>
                <w:sz w:val="18"/>
                <w:szCs w:val="18"/>
              </w:rPr>
              <w:t>imkanı</w:t>
            </w:r>
            <w:proofErr w:type="gramEnd"/>
            <w:r w:rsidR="00660627" w:rsidRPr="00FE634D">
              <w:rPr>
                <w:rFonts w:ascii="Arial" w:hAnsi="Arial" w:cs="Arial"/>
                <w:color w:val="000000"/>
                <w:sz w:val="18"/>
                <w:szCs w:val="18"/>
              </w:rPr>
              <w:t xml:space="preserve"> </w:t>
            </w:r>
            <w:r w:rsidR="00FD232D" w:rsidRPr="00FE634D">
              <w:rPr>
                <w:rFonts w:ascii="Arial" w:hAnsi="Arial" w:cs="Arial"/>
                <w:color w:val="000000"/>
                <w:sz w:val="18"/>
                <w:szCs w:val="18"/>
              </w:rPr>
              <w:t xml:space="preserve">sunmaktadır. </w:t>
            </w:r>
            <w:r w:rsidR="00DF1BFF" w:rsidRPr="00FE634D">
              <w:rPr>
                <w:rFonts w:ascii="Arial" w:hAnsi="Arial" w:cs="Arial"/>
                <w:sz w:val="18"/>
                <w:szCs w:val="18"/>
              </w:rPr>
              <w:t>Tasarlamak istediğimiz mobil uygulama</w:t>
            </w:r>
            <w:r w:rsidR="00CD7CBC" w:rsidRPr="00FE634D">
              <w:rPr>
                <w:rFonts w:ascii="Arial" w:hAnsi="Arial" w:cs="Arial"/>
                <w:sz w:val="18"/>
                <w:szCs w:val="18"/>
              </w:rPr>
              <w:t xml:space="preserve"> ile</w:t>
            </w:r>
            <w:r w:rsidR="001A4EFD" w:rsidRPr="00FE634D">
              <w:rPr>
                <w:rFonts w:ascii="Arial" w:hAnsi="Arial" w:cs="Arial"/>
                <w:sz w:val="18"/>
                <w:szCs w:val="18"/>
              </w:rPr>
              <w:t xml:space="preserve">, ayak </w:t>
            </w:r>
            <w:proofErr w:type="spellStart"/>
            <w:r w:rsidR="001A4EFD" w:rsidRPr="00FE634D">
              <w:rPr>
                <w:rFonts w:ascii="Arial" w:hAnsi="Arial" w:cs="Arial"/>
                <w:sz w:val="18"/>
                <w:szCs w:val="18"/>
              </w:rPr>
              <w:t>postür</w:t>
            </w:r>
            <w:proofErr w:type="spellEnd"/>
            <w:r w:rsidR="001A4EFD" w:rsidRPr="00FE634D">
              <w:rPr>
                <w:rFonts w:ascii="Arial" w:hAnsi="Arial" w:cs="Arial"/>
                <w:sz w:val="18"/>
                <w:szCs w:val="18"/>
              </w:rPr>
              <w:t xml:space="preserve"> indeksini</w:t>
            </w:r>
            <w:r w:rsidR="00A02C25" w:rsidRPr="00FE634D">
              <w:rPr>
                <w:rFonts w:ascii="Arial" w:hAnsi="Arial" w:cs="Arial"/>
                <w:sz w:val="18"/>
                <w:szCs w:val="18"/>
              </w:rPr>
              <w:t xml:space="preserve"> </w:t>
            </w:r>
            <w:r w:rsidR="00CB0AFB" w:rsidRPr="00FE634D">
              <w:rPr>
                <w:rFonts w:ascii="Arial" w:hAnsi="Arial" w:cs="Arial"/>
                <w:sz w:val="18"/>
                <w:szCs w:val="18"/>
              </w:rPr>
              <w:t>görüntü işleme ve makine öğrenmesi teknolojisiyle</w:t>
            </w:r>
            <w:r w:rsidR="00FE634D" w:rsidRPr="00FE634D">
              <w:rPr>
                <w:rFonts w:ascii="Arial" w:hAnsi="Arial" w:cs="Arial"/>
                <w:sz w:val="18"/>
                <w:szCs w:val="18"/>
              </w:rPr>
              <w:t xml:space="preserve"> objektif değerlendirilebilir</w:t>
            </w:r>
            <w:r w:rsidR="008D4532" w:rsidRPr="00FE634D">
              <w:rPr>
                <w:rFonts w:ascii="Arial" w:hAnsi="Arial" w:cs="Arial"/>
                <w:sz w:val="18"/>
                <w:szCs w:val="18"/>
              </w:rPr>
              <w:t xml:space="preserve"> hale getir</w:t>
            </w:r>
            <w:r w:rsidR="00CD7CBC" w:rsidRPr="00FE634D">
              <w:rPr>
                <w:rFonts w:ascii="Arial" w:hAnsi="Arial" w:cs="Arial"/>
                <w:sz w:val="18"/>
                <w:szCs w:val="18"/>
              </w:rPr>
              <w:t>meyi amaçlamaktayız.</w:t>
            </w:r>
            <w:r w:rsidR="00885DE2" w:rsidRPr="00FE634D">
              <w:rPr>
                <w:rFonts w:ascii="Arial" w:hAnsi="Arial" w:cs="Arial"/>
                <w:sz w:val="18"/>
                <w:szCs w:val="18"/>
              </w:rPr>
              <w:t xml:space="preserve"> </w:t>
            </w:r>
          </w:p>
          <w:p w14:paraId="2C2B5CAB" w14:textId="54164C81" w:rsidR="004A33C3" w:rsidRPr="00BE4798" w:rsidRDefault="004A33C3" w:rsidP="00071314">
            <w:pPr>
              <w:jc w:val="both"/>
              <w:rPr>
                <w:rFonts w:ascii="Arial" w:hAnsi="Arial" w:cs="Arial"/>
                <w:color w:val="000000"/>
                <w:sz w:val="18"/>
                <w:szCs w:val="18"/>
              </w:rPr>
            </w:pPr>
            <w:r w:rsidRPr="00FE634D">
              <w:rPr>
                <w:rFonts w:ascii="Arial" w:hAnsi="Arial" w:cs="Arial"/>
                <w:color w:val="000000"/>
                <w:sz w:val="18"/>
                <w:szCs w:val="18"/>
              </w:rPr>
              <w:t xml:space="preserve">Bu amaçla </w:t>
            </w:r>
            <w:r w:rsidR="0015211E" w:rsidRPr="00FE634D">
              <w:rPr>
                <w:rFonts w:ascii="Arial" w:hAnsi="Arial" w:cs="Arial"/>
                <w:color w:val="000000"/>
                <w:sz w:val="18"/>
                <w:szCs w:val="18"/>
              </w:rPr>
              <w:t xml:space="preserve">ayak </w:t>
            </w:r>
            <w:proofErr w:type="spellStart"/>
            <w:r w:rsidR="0015211E" w:rsidRPr="00FE634D">
              <w:rPr>
                <w:rFonts w:ascii="Arial" w:hAnsi="Arial" w:cs="Arial"/>
                <w:color w:val="000000"/>
                <w:sz w:val="18"/>
                <w:szCs w:val="18"/>
              </w:rPr>
              <w:t>postür</w:t>
            </w:r>
            <w:proofErr w:type="spellEnd"/>
            <w:r w:rsidRPr="00FE634D">
              <w:rPr>
                <w:rFonts w:ascii="Arial" w:hAnsi="Arial" w:cs="Arial"/>
                <w:color w:val="000000"/>
                <w:sz w:val="18"/>
                <w:szCs w:val="18"/>
              </w:rPr>
              <w:t xml:space="preserve"> indeksi</w:t>
            </w:r>
            <w:r w:rsidR="00565900" w:rsidRPr="00FE634D">
              <w:rPr>
                <w:rFonts w:ascii="Arial" w:hAnsi="Arial" w:cs="Arial"/>
                <w:color w:val="000000"/>
                <w:sz w:val="18"/>
                <w:szCs w:val="18"/>
              </w:rPr>
              <w:t>ni</w:t>
            </w:r>
            <w:r w:rsidRPr="00FE634D">
              <w:rPr>
                <w:rFonts w:ascii="Arial" w:hAnsi="Arial" w:cs="Arial"/>
                <w:color w:val="000000"/>
                <w:sz w:val="18"/>
                <w:szCs w:val="18"/>
              </w:rPr>
              <w:t xml:space="preserve">, görsel veri işleme ve makine öğrenmesi teknolojisi kullanılarak geliştirilecek bir mobil uygulamayla görerek </w:t>
            </w:r>
            <w:proofErr w:type="spellStart"/>
            <w:r w:rsidRPr="00FE634D">
              <w:rPr>
                <w:rFonts w:ascii="Arial" w:hAnsi="Arial" w:cs="Arial"/>
                <w:color w:val="000000"/>
                <w:sz w:val="18"/>
                <w:szCs w:val="18"/>
              </w:rPr>
              <w:t>standarize</w:t>
            </w:r>
            <w:proofErr w:type="spellEnd"/>
            <w:r w:rsidRPr="00FE634D">
              <w:rPr>
                <w:rFonts w:ascii="Arial" w:hAnsi="Arial" w:cs="Arial"/>
                <w:color w:val="000000"/>
                <w:sz w:val="18"/>
                <w:szCs w:val="18"/>
              </w:rPr>
              <w:t xml:space="preserve"> edip </w:t>
            </w:r>
            <w:proofErr w:type="spellStart"/>
            <w:r w:rsidRPr="00FE634D">
              <w:rPr>
                <w:rFonts w:ascii="Arial" w:hAnsi="Arial" w:cs="Arial"/>
                <w:color w:val="000000"/>
                <w:sz w:val="18"/>
                <w:szCs w:val="18"/>
              </w:rPr>
              <w:t>klinisyenlerin</w:t>
            </w:r>
            <w:proofErr w:type="spellEnd"/>
            <w:r w:rsidRPr="00FE634D">
              <w:rPr>
                <w:rFonts w:ascii="Arial" w:hAnsi="Arial" w:cs="Arial"/>
                <w:color w:val="000000"/>
                <w:sz w:val="18"/>
                <w:szCs w:val="18"/>
              </w:rPr>
              <w:t xml:space="preserve"> kullanımına sunmayı hedeflemekteyiz.</w:t>
            </w:r>
          </w:p>
          <w:p w14:paraId="193227B5" w14:textId="4B03BCA1" w:rsidR="00071314" w:rsidRPr="000F2C02" w:rsidRDefault="00071314" w:rsidP="00754B99">
            <w:pPr>
              <w:jc w:val="both"/>
              <w:rPr>
                <w:rFonts w:ascii="Arial" w:hAnsi="Arial" w:cs="Arial"/>
                <w:sz w:val="18"/>
                <w:szCs w:val="18"/>
              </w:rPr>
            </w:pPr>
          </w:p>
        </w:tc>
      </w:tr>
      <w:tr w:rsidR="00DE4318" w14:paraId="193227B8" w14:textId="77777777">
        <w:tc>
          <w:tcPr>
            <w:tcW w:w="9072" w:type="dxa"/>
            <w:tcBorders>
              <w:top w:val="single" w:sz="8" w:space="0" w:color="000000"/>
              <w:left w:val="single" w:sz="8" w:space="0" w:color="000000"/>
              <w:bottom w:val="single" w:sz="4" w:space="0" w:color="000000"/>
              <w:right w:val="single" w:sz="8" w:space="0" w:color="000000"/>
            </w:tcBorders>
            <w:shd w:val="clear" w:color="auto" w:fill="auto"/>
          </w:tcPr>
          <w:p w14:paraId="193227B7" w14:textId="34876C24" w:rsidR="00DE4318" w:rsidRDefault="002D2AE8">
            <w:pPr>
              <w:pStyle w:val="WW-NormalWeb1"/>
              <w:widowControl w:val="0"/>
              <w:snapToGrid w:val="0"/>
              <w:spacing w:before="60" w:after="60"/>
              <w:jc w:val="both"/>
              <w:rPr>
                <w:rFonts w:ascii="Arial" w:hAnsi="Arial" w:cs="Arial"/>
                <w:b/>
                <w:color w:val="000000"/>
                <w:sz w:val="18"/>
                <w:szCs w:val="18"/>
              </w:rPr>
            </w:pPr>
            <w:r>
              <w:rPr>
                <w:rFonts w:ascii="Arial" w:hAnsi="Arial" w:cs="Arial"/>
                <w:b/>
                <w:color w:val="000000"/>
                <w:sz w:val="18"/>
                <w:szCs w:val="18"/>
              </w:rPr>
              <w:t>Anahtar Kelimeler:</w:t>
            </w:r>
            <w:r w:rsidR="00754B99">
              <w:rPr>
                <w:rFonts w:ascii="Arial" w:hAnsi="Arial" w:cs="Arial"/>
                <w:b/>
                <w:color w:val="000000"/>
                <w:sz w:val="18"/>
                <w:szCs w:val="18"/>
              </w:rPr>
              <w:t xml:space="preserve"> Fizyoterapi ve </w:t>
            </w:r>
            <w:r w:rsidR="005A7C3B">
              <w:rPr>
                <w:rFonts w:ascii="Arial" w:hAnsi="Arial" w:cs="Arial"/>
                <w:b/>
                <w:color w:val="000000"/>
                <w:sz w:val="18"/>
                <w:szCs w:val="18"/>
              </w:rPr>
              <w:t>Rehabilitasyon</w:t>
            </w:r>
            <w:r w:rsidR="00754B99">
              <w:rPr>
                <w:rFonts w:ascii="Arial" w:hAnsi="Arial" w:cs="Arial"/>
                <w:b/>
                <w:color w:val="000000"/>
                <w:sz w:val="18"/>
                <w:szCs w:val="18"/>
              </w:rPr>
              <w:t xml:space="preserve">, Mobil Sağlık Uygulaması, </w:t>
            </w:r>
          </w:p>
        </w:tc>
      </w:tr>
    </w:tbl>
    <w:p w14:paraId="193227B9" w14:textId="77777777" w:rsidR="00DE4318" w:rsidRDefault="00DE4318">
      <w:pPr>
        <w:suppressAutoHyphens/>
        <w:spacing w:before="5" w:line="300" w:lineRule="atLeast"/>
        <w:jc w:val="both"/>
        <w:rPr>
          <w:rFonts w:ascii="Arial" w:hAnsi="Arial" w:cs="Arial"/>
          <w:b/>
          <w:sz w:val="18"/>
          <w:szCs w:val="18"/>
        </w:rPr>
      </w:pPr>
    </w:p>
    <w:p w14:paraId="193227BA" w14:textId="77777777" w:rsidR="00DE4318" w:rsidRDefault="002D2AE8">
      <w:pPr>
        <w:pStyle w:val="WW-NormalWeb1"/>
        <w:numPr>
          <w:ilvl w:val="0"/>
          <w:numId w:val="3"/>
        </w:numPr>
        <w:spacing w:before="0" w:after="0"/>
        <w:ind w:left="284" w:hanging="284"/>
        <w:jc w:val="both"/>
        <w:rPr>
          <w:rFonts w:ascii="Arial" w:hAnsi="Arial" w:cs="Arial"/>
          <w:color w:val="000000"/>
          <w:sz w:val="18"/>
          <w:szCs w:val="18"/>
        </w:rPr>
      </w:pPr>
      <w:r>
        <w:rPr>
          <w:rFonts w:ascii="Arial" w:hAnsi="Arial" w:cs="Arial"/>
          <w:b/>
          <w:bCs/>
          <w:sz w:val="18"/>
          <w:szCs w:val="18"/>
        </w:rPr>
        <w:t>AMACI, YENİLİKÇİ YÖNÜ ve TEKNOLOJİK DEĞERİ</w:t>
      </w:r>
    </w:p>
    <w:p w14:paraId="193227BB" w14:textId="77777777" w:rsidR="00DE4318" w:rsidRDefault="00DE4318">
      <w:pPr>
        <w:pStyle w:val="WW-NormalWeb1"/>
        <w:spacing w:before="0" w:after="0"/>
        <w:jc w:val="both"/>
        <w:rPr>
          <w:rFonts w:ascii="Arial" w:hAnsi="Arial" w:cs="Arial"/>
          <w:bCs/>
          <w:sz w:val="18"/>
          <w:szCs w:val="18"/>
        </w:rPr>
      </w:pPr>
    </w:p>
    <w:p w14:paraId="193227BC" w14:textId="77777777" w:rsidR="00DE4318" w:rsidRDefault="002D2AE8">
      <w:pPr>
        <w:pStyle w:val="WW-NormalWeb1"/>
        <w:spacing w:before="0" w:after="0"/>
        <w:jc w:val="both"/>
        <w:rPr>
          <w:rFonts w:ascii="Arial" w:hAnsi="Arial" w:cs="Arial"/>
          <w:b/>
          <w:bCs/>
          <w:sz w:val="18"/>
          <w:szCs w:val="18"/>
        </w:rPr>
      </w:pPr>
      <w:r>
        <w:rPr>
          <w:rFonts w:ascii="Arial" w:hAnsi="Arial" w:cs="Arial"/>
          <w:b/>
          <w:bCs/>
          <w:sz w:val="18"/>
          <w:szCs w:val="18"/>
        </w:rPr>
        <w:t xml:space="preserve">1.1. Projenin amacı </w:t>
      </w:r>
    </w:p>
    <w:p w14:paraId="193227BD" w14:textId="77777777" w:rsidR="00DE4318" w:rsidRDefault="00DE4318">
      <w:pPr>
        <w:pStyle w:val="WW-NormalWeb1"/>
        <w:spacing w:before="0" w:after="0"/>
        <w:jc w:val="both"/>
        <w:rPr>
          <w:rFonts w:ascii="Arial" w:hAnsi="Arial" w:cs="Arial"/>
          <w:bCs/>
          <w:sz w:val="18"/>
          <w:szCs w:val="18"/>
        </w:rPr>
      </w:pPr>
    </w:p>
    <w:p w14:paraId="193227BE" w14:textId="77777777" w:rsidR="00DE4318" w:rsidRDefault="002D2AE8">
      <w:pPr>
        <w:jc w:val="both"/>
        <w:rPr>
          <w:rFonts w:ascii="Arial" w:hAnsi="Arial" w:cs="Arial"/>
          <w:sz w:val="18"/>
          <w:szCs w:val="18"/>
        </w:rPr>
      </w:pPr>
      <w:r>
        <w:rPr>
          <w:rFonts w:ascii="Arial" w:hAnsi="Arial" w:cs="Arial"/>
          <w:sz w:val="18"/>
          <w:szCs w:val="18"/>
        </w:rPr>
        <w:t xml:space="preserve">Bu bölümde doğrudan projenin amacına, somut hedeflerine ve Ar-Ge içeriğine odaklanılmalıdır. Önerilen proje konusunun </w:t>
      </w:r>
      <w:r>
        <w:rPr>
          <w:rFonts w:ascii="Arial" w:hAnsi="Arial" w:cs="Arial"/>
          <w:color w:val="000000"/>
        </w:rPr>
        <w:t xml:space="preserve">çözülmesi gereken ya da önceden çalışılmış aydınlatılması gereken bir problem olup olmadığı, hangi eksikliği nasıl gidereceği veya hangi sorunlara çözüm getireceği açıklanmalıdır. </w:t>
      </w:r>
      <w:r>
        <w:rPr>
          <w:rFonts w:ascii="Arial" w:hAnsi="Arial" w:cs="Arial"/>
          <w:sz w:val="18"/>
          <w:szCs w:val="18"/>
        </w:rPr>
        <w:t>Hazırlanan projenin ilgili olduğu temel teknolojik alanlarda uzman kişilere sunulacağı dikkate alınarak değerlendirmeye hiçbir katkı sağlamayacak genel konu ve tarihçe anlatımlarından kaçınılmalıdır.</w:t>
      </w:r>
    </w:p>
    <w:p w14:paraId="193227BF" w14:textId="77777777" w:rsidR="00DE4318" w:rsidRDefault="00DE4318">
      <w:pPr>
        <w:pStyle w:val="WW-NormalWeb1"/>
        <w:spacing w:before="0" w:after="0"/>
        <w:ind w:left="142" w:firstLine="284"/>
        <w:jc w:val="both"/>
        <w:rPr>
          <w:rFonts w:ascii="Arial" w:hAnsi="Arial" w:cs="Arial"/>
          <w:bCs/>
          <w:sz w:val="18"/>
          <w:szCs w:val="18"/>
        </w:rPr>
      </w:pPr>
    </w:p>
    <w:tbl>
      <w:tblPr>
        <w:tblW w:w="9101" w:type="dxa"/>
        <w:tblInd w:w="109" w:type="dxa"/>
        <w:tblLook w:val="0000" w:firstRow="0" w:lastRow="0" w:firstColumn="0" w:lastColumn="0" w:noHBand="0" w:noVBand="0"/>
      </w:tblPr>
      <w:tblGrid>
        <w:gridCol w:w="9101"/>
      </w:tblGrid>
      <w:tr w:rsidR="00DE4318" w14:paraId="193227D2" w14:textId="77777777">
        <w:trPr>
          <w:trHeight w:val="689"/>
        </w:trPr>
        <w:tc>
          <w:tcPr>
            <w:tcW w:w="9101" w:type="dxa"/>
            <w:tcBorders>
              <w:top w:val="single" w:sz="4" w:space="0" w:color="000000"/>
              <w:left w:val="single" w:sz="4" w:space="0" w:color="000000"/>
              <w:bottom w:val="single" w:sz="4" w:space="0" w:color="000000"/>
              <w:right w:val="single" w:sz="4" w:space="0" w:color="000000"/>
            </w:tcBorders>
            <w:shd w:val="clear" w:color="auto" w:fill="auto"/>
          </w:tcPr>
          <w:p w14:paraId="193227C0" w14:textId="77777777" w:rsidR="00F02873" w:rsidRDefault="00176056" w:rsidP="009773DC">
            <w:pPr>
              <w:jc w:val="both"/>
              <w:rPr>
                <w:rFonts w:ascii="Arial" w:hAnsi="Arial" w:cs="Arial"/>
                <w:color w:val="000000"/>
                <w:sz w:val="18"/>
                <w:szCs w:val="18"/>
              </w:rPr>
            </w:pPr>
            <w:r w:rsidRPr="00176056">
              <w:rPr>
                <w:rFonts w:ascii="Arial" w:hAnsi="Arial" w:cs="Arial"/>
                <w:sz w:val="18"/>
                <w:szCs w:val="18"/>
              </w:rPr>
              <w:t xml:space="preserve">Ayak, 26 kemik ve 33 eklemden oluşan kompleks bir yapı ve fonksiyona sahiptir. Ayakta kubbe şeklinde </w:t>
            </w:r>
            <w:proofErr w:type="spellStart"/>
            <w:r w:rsidRPr="00176056">
              <w:rPr>
                <w:rFonts w:ascii="Arial" w:hAnsi="Arial" w:cs="Arial"/>
                <w:sz w:val="18"/>
                <w:szCs w:val="18"/>
              </w:rPr>
              <w:t>medial</w:t>
            </w:r>
            <w:proofErr w:type="spellEnd"/>
            <w:r w:rsidRPr="00176056">
              <w:rPr>
                <w:rFonts w:ascii="Arial" w:hAnsi="Arial" w:cs="Arial"/>
                <w:sz w:val="18"/>
                <w:szCs w:val="18"/>
              </w:rPr>
              <w:t xml:space="preserve">, </w:t>
            </w:r>
            <w:proofErr w:type="spellStart"/>
            <w:r w:rsidRPr="00176056">
              <w:rPr>
                <w:rFonts w:ascii="Arial" w:hAnsi="Arial" w:cs="Arial"/>
                <w:sz w:val="18"/>
                <w:szCs w:val="18"/>
              </w:rPr>
              <w:t>lateral</w:t>
            </w:r>
            <w:proofErr w:type="spellEnd"/>
            <w:r w:rsidRPr="00176056">
              <w:rPr>
                <w:rFonts w:ascii="Arial" w:hAnsi="Arial" w:cs="Arial"/>
                <w:sz w:val="18"/>
                <w:szCs w:val="18"/>
              </w:rPr>
              <w:t xml:space="preserve"> ve </w:t>
            </w:r>
            <w:proofErr w:type="spellStart"/>
            <w:r w:rsidRPr="00176056">
              <w:rPr>
                <w:rFonts w:ascii="Arial" w:hAnsi="Arial" w:cs="Arial"/>
                <w:sz w:val="18"/>
                <w:szCs w:val="18"/>
              </w:rPr>
              <w:t>transvers</w:t>
            </w:r>
            <w:proofErr w:type="spellEnd"/>
            <w:r w:rsidRPr="00176056">
              <w:rPr>
                <w:rFonts w:ascii="Arial" w:hAnsi="Arial" w:cs="Arial"/>
                <w:sz w:val="18"/>
                <w:szCs w:val="18"/>
              </w:rPr>
              <w:t xml:space="preserve"> olmak üzere üç adet ark mevcuttur. İnsan vücudu ile zemin arasında bağlantıyı sağlayan bu ark yapısı </w:t>
            </w:r>
            <w:proofErr w:type="spellStart"/>
            <w:r w:rsidRPr="00176056">
              <w:rPr>
                <w:rFonts w:ascii="Arial" w:hAnsi="Arial" w:cs="Arial"/>
                <w:sz w:val="18"/>
                <w:szCs w:val="18"/>
              </w:rPr>
              <w:t>bipedal</w:t>
            </w:r>
            <w:proofErr w:type="spellEnd"/>
            <w:r w:rsidRPr="00176056">
              <w:rPr>
                <w:rFonts w:ascii="Arial" w:hAnsi="Arial" w:cs="Arial"/>
                <w:sz w:val="18"/>
                <w:szCs w:val="18"/>
              </w:rPr>
              <w:t xml:space="preserve"> yürümede şok </w:t>
            </w:r>
            <w:proofErr w:type="spellStart"/>
            <w:r w:rsidRPr="00176056">
              <w:rPr>
                <w:rFonts w:ascii="Arial" w:hAnsi="Arial" w:cs="Arial"/>
                <w:sz w:val="18"/>
                <w:szCs w:val="18"/>
              </w:rPr>
              <w:t>absorpsiyonu</w:t>
            </w:r>
            <w:proofErr w:type="spellEnd"/>
            <w:r w:rsidRPr="00176056">
              <w:rPr>
                <w:rFonts w:ascii="Arial" w:hAnsi="Arial" w:cs="Arial"/>
                <w:sz w:val="18"/>
                <w:szCs w:val="18"/>
              </w:rPr>
              <w:t xml:space="preserve"> gibi çok önemli bir rol üstlenir. Ayağın mevcut kompleks yapısı dinamik olarak fonksiyonel adaptasyona izin verir.</w:t>
            </w:r>
            <w:r>
              <w:rPr>
                <w:rFonts w:ascii="Arial" w:hAnsi="Arial" w:cs="Arial"/>
                <w:sz w:val="18"/>
                <w:szCs w:val="18"/>
              </w:rPr>
              <w:t xml:space="preserve"> </w:t>
            </w:r>
            <w:r w:rsidR="00F02873">
              <w:rPr>
                <w:rFonts w:ascii="Arial" w:hAnsi="Arial" w:cs="Arial"/>
                <w:color w:val="000000"/>
                <w:sz w:val="18"/>
                <w:szCs w:val="18"/>
              </w:rPr>
              <w:t xml:space="preserve">Vücudun en </w:t>
            </w:r>
            <w:proofErr w:type="spellStart"/>
            <w:r w:rsidR="00F02873">
              <w:rPr>
                <w:rFonts w:ascii="Arial" w:hAnsi="Arial" w:cs="Arial"/>
                <w:color w:val="000000"/>
                <w:sz w:val="18"/>
                <w:szCs w:val="18"/>
              </w:rPr>
              <w:t>distal</w:t>
            </w:r>
            <w:proofErr w:type="spellEnd"/>
            <w:r w:rsidR="00F02873">
              <w:rPr>
                <w:rFonts w:ascii="Arial" w:hAnsi="Arial" w:cs="Arial"/>
                <w:color w:val="000000"/>
                <w:sz w:val="18"/>
                <w:szCs w:val="18"/>
              </w:rPr>
              <w:t xml:space="preserve"> noktasında yer al</w:t>
            </w:r>
            <w:r w:rsidR="00F62774">
              <w:rPr>
                <w:rFonts w:ascii="Arial" w:hAnsi="Arial" w:cs="Arial"/>
                <w:color w:val="000000"/>
                <w:sz w:val="18"/>
                <w:szCs w:val="18"/>
              </w:rPr>
              <w:t>a</w:t>
            </w:r>
            <w:r w:rsidR="00F02873">
              <w:rPr>
                <w:rFonts w:ascii="Arial" w:hAnsi="Arial" w:cs="Arial"/>
                <w:color w:val="000000"/>
                <w:sz w:val="18"/>
                <w:szCs w:val="18"/>
              </w:rPr>
              <w:t xml:space="preserve">n ayak, vücuttaki kinetik zincirin önemli yapı taşlarındandır. </w:t>
            </w:r>
            <w:r w:rsidRPr="00176056">
              <w:rPr>
                <w:rFonts w:ascii="Arial" w:hAnsi="Arial" w:cs="Arial"/>
                <w:color w:val="000000"/>
                <w:sz w:val="18"/>
                <w:szCs w:val="18"/>
              </w:rPr>
              <w:t xml:space="preserve">Ayak </w:t>
            </w:r>
            <w:proofErr w:type="spellStart"/>
            <w:r w:rsidRPr="00176056">
              <w:rPr>
                <w:rFonts w:ascii="Arial" w:hAnsi="Arial" w:cs="Arial"/>
                <w:color w:val="000000"/>
                <w:sz w:val="18"/>
                <w:szCs w:val="18"/>
              </w:rPr>
              <w:t>postürü</w:t>
            </w:r>
            <w:proofErr w:type="spellEnd"/>
            <w:r w:rsidRPr="00176056">
              <w:rPr>
                <w:rFonts w:ascii="Arial" w:hAnsi="Arial" w:cs="Arial"/>
                <w:color w:val="000000"/>
                <w:sz w:val="18"/>
                <w:szCs w:val="18"/>
              </w:rPr>
              <w:t xml:space="preserve"> ve ark yapısının alt ekstremite biyomekanikleri ile ilişkisi </w:t>
            </w:r>
            <w:proofErr w:type="spellStart"/>
            <w:r w:rsidRPr="00176056">
              <w:rPr>
                <w:rFonts w:ascii="Arial" w:hAnsi="Arial" w:cs="Arial"/>
                <w:color w:val="000000"/>
                <w:sz w:val="18"/>
                <w:szCs w:val="18"/>
              </w:rPr>
              <w:t>klinisyenler</w:t>
            </w:r>
            <w:proofErr w:type="spellEnd"/>
            <w:r w:rsidRPr="00176056">
              <w:rPr>
                <w:rFonts w:ascii="Arial" w:hAnsi="Arial" w:cs="Arial"/>
                <w:color w:val="000000"/>
                <w:sz w:val="18"/>
                <w:szCs w:val="18"/>
              </w:rPr>
              <w:t xml:space="preserve"> için önem arz etmektedir</w:t>
            </w:r>
            <w:r>
              <w:rPr>
                <w:rFonts w:ascii="Arial" w:hAnsi="Arial" w:cs="Arial"/>
                <w:color w:val="000000"/>
                <w:sz w:val="18"/>
                <w:szCs w:val="18"/>
              </w:rPr>
              <w:t xml:space="preserve"> (1).</w:t>
            </w:r>
          </w:p>
          <w:p w14:paraId="193227C1" w14:textId="77777777" w:rsidR="00176056" w:rsidRDefault="00176056" w:rsidP="009773DC">
            <w:pPr>
              <w:jc w:val="both"/>
              <w:rPr>
                <w:rFonts w:ascii="Arial" w:hAnsi="Arial" w:cs="Arial"/>
                <w:color w:val="000000"/>
                <w:sz w:val="18"/>
                <w:szCs w:val="18"/>
              </w:rPr>
            </w:pPr>
          </w:p>
          <w:p w14:paraId="193227C2" w14:textId="77777777" w:rsidR="00176056" w:rsidRDefault="00176056" w:rsidP="009773DC">
            <w:pPr>
              <w:jc w:val="both"/>
              <w:rPr>
                <w:rFonts w:ascii="Arial" w:hAnsi="Arial" w:cs="Arial"/>
                <w:sz w:val="18"/>
                <w:szCs w:val="18"/>
              </w:rPr>
            </w:pPr>
            <w:r w:rsidRPr="00176056">
              <w:rPr>
                <w:rFonts w:ascii="Arial" w:hAnsi="Arial" w:cs="Arial"/>
                <w:sz w:val="18"/>
                <w:szCs w:val="18"/>
              </w:rPr>
              <w:t>Morfolojik özelliklerine göre ayağı, tiplerine göre sınıflandırmak ayak biyomekaniği açısından çok önemlidir (</w:t>
            </w:r>
            <w:r w:rsidR="00AB15B8">
              <w:rPr>
                <w:rFonts w:ascii="Arial" w:hAnsi="Arial" w:cs="Arial"/>
                <w:sz w:val="18"/>
                <w:szCs w:val="18"/>
              </w:rPr>
              <w:t>2</w:t>
            </w:r>
            <w:r w:rsidRPr="00176056">
              <w:rPr>
                <w:rFonts w:ascii="Arial" w:hAnsi="Arial" w:cs="Arial"/>
                <w:sz w:val="18"/>
                <w:szCs w:val="18"/>
              </w:rPr>
              <w:t xml:space="preserve">). Genellikle ayağı, </w:t>
            </w:r>
            <w:proofErr w:type="spellStart"/>
            <w:r w:rsidRPr="00176056">
              <w:rPr>
                <w:rFonts w:ascii="Arial" w:hAnsi="Arial" w:cs="Arial"/>
                <w:sz w:val="18"/>
                <w:szCs w:val="18"/>
              </w:rPr>
              <w:t>ard</w:t>
            </w:r>
            <w:proofErr w:type="spellEnd"/>
            <w:r w:rsidRPr="00176056">
              <w:rPr>
                <w:rFonts w:ascii="Arial" w:hAnsi="Arial" w:cs="Arial"/>
                <w:sz w:val="18"/>
                <w:szCs w:val="18"/>
              </w:rPr>
              <w:t xml:space="preserve"> ayağa göre veya ark yükseklik ölçümlerine göre ''</w:t>
            </w:r>
            <w:proofErr w:type="spellStart"/>
            <w:r w:rsidRPr="00176056">
              <w:rPr>
                <w:rFonts w:ascii="Arial" w:hAnsi="Arial" w:cs="Arial"/>
                <w:sz w:val="18"/>
                <w:szCs w:val="18"/>
              </w:rPr>
              <w:t>supinasyonda</w:t>
            </w:r>
            <w:proofErr w:type="spellEnd"/>
            <w:r w:rsidRPr="00176056">
              <w:rPr>
                <w:rFonts w:ascii="Arial" w:hAnsi="Arial" w:cs="Arial"/>
                <w:sz w:val="18"/>
                <w:szCs w:val="18"/>
              </w:rPr>
              <w:t>'', ''</w:t>
            </w:r>
            <w:proofErr w:type="spellStart"/>
            <w:r w:rsidRPr="00176056">
              <w:rPr>
                <w:rFonts w:ascii="Arial" w:hAnsi="Arial" w:cs="Arial"/>
                <w:sz w:val="18"/>
                <w:szCs w:val="18"/>
              </w:rPr>
              <w:t>pronasyonda</w:t>
            </w:r>
            <w:proofErr w:type="spellEnd"/>
            <w:r w:rsidRPr="00176056">
              <w:rPr>
                <w:rFonts w:ascii="Arial" w:hAnsi="Arial" w:cs="Arial"/>
                <w:sz w:val="18"/>
                <w:szCs w:val="18"/>
              </w:rPr>
              <w:t>'' veya ''normal'' olmak üzere üç kategoride sınıflandırmışlardır (</w:t>
            </w:r>
            <w:r w:rsidR="00AB15B8">
              <w:rPr>
                <w:rFonts w:ascii="Arial" w:hAnsi="Arial" w:cs="Arial"/>
                <w:sz w:val="18"/>
                <w:szCs w:val="18"/>
              </w:rPr>
              <w:t>3</w:t>
            </w:r>
            <w:r w:rsidRPr="00176056">
              <w:rPr>
                <w:rFonts w:ascii="Arial" w:hAnsi="Arial" w:cs="Arial"/>
                <w:sz w:val="18"/>
                <w:szCs w:val="18"/>
              </w:rPr>
              <w:t>).</w:t>
            </w:r>
            <w:r>
              <w:rPr>
                <w:rFonts w:ascii="Arial" w:hAnsi="Arial" w:cs="Arial"/>
                <w:sz w:val="18"/>
                <w:szCs w:val="18"/>
              </w:rPr>
              <w:t xml:space="preserve"> </w:t>
            </w:r>
            <w:r w:rsidRPr="00176056">
              <w:rPr>
                <w:rFonts w:ascii="Arial" w:hAnsi="Arial" w:cs="Arial"/>
                <w:sz w:val="18"/>
                <w:szCs w:val="18"/>
              </w:rPr>
              <w:t xml:space="preserve">Ayak tiplerini değerlendirme için </w:t>
            </w:r>
            <w:proofErr w:type="spellStart"/>
            <w:r w:rsidRPr="00176056">
              <w:rPr>
                <w:rFonts w:ascii="Arial" w:hAnsi="Arial" w:cs="Arial"/>
                <w:sz w:val="18"/>
                <w:szCs w:val="18"/>
              </w:rPr>
              <w:t>Redmond</w:t>
            </w:r>
            <w:proofErr w:type="spellEnd"/>
            <w:r w:rsidRPr="00176056">
              <w:rPr>
                <w:rFonts w:ascii="Arial" w:hAnsi="Arial" w:cs="Arial"/>
                <w:sz w:val="18"/>
                <w:szCs w:val="18"/>
              </w:rPr>
              <w:t xml:space="preserve"> ve ark. önermiş olduğu Ayak </w:t>
            </w:r>
            <w:proofErr w:type="spellStart"/>
            <w:r w:rsidRPr="00176056">
              <w:rPr>
                <w:rFonts w:ascii="Arial" w:hAnsi="Arial" w:cs="Arial"/>
                <w:sz w:val="18"/>
                <w:szCs w:val="18"/>
              </w:rPr>
              <w:t>Postür</w:t>
            </w:r>
            <w:proofErr w:type="spellEnd"/>
            <w:r w:rsidRPr="00176056">
              <w:rPr>
                <w:rFonts w:ascii="Arial" w:hAnsi="Arial" w:cs="Arial"/>
                <w:sz w:val="18"/>
                <w:szCs w:val="18"/>
              </w:rPr>
              <w:t xml:space="preserve"> </w:t>
            </w:r>
            <w:proofErr w:type="spellStart"/>
            <w:r w:rsidRPr="00176056">
              <w:rPr>
                <w:rFonts w:ascii="Arial" w:hAnsi="Arial" w:cs="Arial"/>
                <w:sz w:val="18"/>
                <w:szCs w:val="18"/>
              </w:rPr>
              <w:t>İndeks’i</w:t>
            </w:r>
            <w:proofErr w:type="spellEnd"/>
            <w:r w:rsidRPr="00176056">
              <w:rPr>
                <w:rFonts w:ascii="Arial" w:hAnsi="Arial" w:cs="Arial"/>
                <w:sz w:val="18"/>
                <w:szCs w:val="18"/>
              </w:rPr>
              <w:t xml:space="preserve"> (6’lı) geçerlilik ve güvenilirliğinden dolayı önemli bir yer tutmaktadır (</w:t>
            </w:r>
            <w:r w:rsidR="00AB15B8">
              <w:rPr>
                <w:rFonts w:ascii="Arial" w:hAnsi="Arial" w:cs="Arial"/>
                <w:sz w:val="18"/>
                <w:szCs w:val="18"/>
              </w:rPr>
              <w:t>4</w:t>
            </w:r>
            <w:r w:rsidRPr="00176056">
              <w:rPr>
                <w:rFonts w:ascii="Arial" w:hAnsi="Arial" w:cs="Arial"/>
                <w:sz w:val="18"/>
                <w:szCs w:val="18"/>
              </w:rPr>
              <w:t>).</w:t>
            </w:r>
          </w:p>
          <w:p w14:paraId="193227C3" w14:textId="77777777" w:rsidR="00176056" w:rsidRDefault="00176056" w:rsidP="009773DC">
            <w:pPr>
              <w:jc w:val="both"/>
              <w:rPr>
                <w:rFonts w:ascii="Arial" w:hAnsi="Arial" w:cs="Arial"/>
                <w:sz w:val="18"/>
                <w:szCs w:val="18"/>
              </w:rPr>
            </w:pPr>
          </w:p>
          <w:p w14:paraId="193227C4" w14:textId="6CF071E2" w:rsidR="00D308BF" w:rsidRDefault="00176056" w:rsidP="009773DC">
            <w:pPr>
              <w:jc w:val="both"/>
              <w:rPr>
                <w:rFonts w:ascii="Arial" w:hAnsi="Arial" w:cs="Arial"/>
                <w:sz w:val="18"/>
                <w:szCs w:val="18"/>
              </w:rPr>
            </w:pPr>
            <w:r w:rsidRPr="00176056">
              <w:rPr>
                <w:rFonts w:ascii="Arial" w:hAnsi="Arial" w:cs="Arial"/>
                <w:sz w:val="18"/>
                <w:szCs w:val="18"/>
              </w:rPr>
              <w:t xml:space="preserve">Ayak </w:t>
            </w:r>
            <w:proofErr w:type="spellStart"/>
            <w:r w:rsidRPr="00176056">
              <w:rPr>
                <w:rFonts w:ascii="Arial" w:hAnsi="Arial" w:cs="Arial"/>
                <w:sz w:val="18"/>
                <w:szCs w:val="18"/>
              </w:rPr>
              <w:t>postür</w:t>
            </w:r>
            <w:proofErr w:type="spellEnd"/>
            <w:r w:rsidRPr="00176056">
              <w:rPr>
                <w:rFonts w:ascii="Arial" w:hAnsi="Arial" w:cs="Arial"/>
                <w:sz w:val="18"/>
                <w:szCs w:val="18"/>
              </w:rPr>
              <w:t xml:space="preserve"> indeksi (APİ): İlk olarak </w:t>
            </w:r>
            <w:proofErr w:type="spellStart"/>
            <w:r w:rsidRPr="00176056">
              <w:rPr>
                <w:rFonts w:ascii="Arial" w:hAnsi="Arial" w:cs="Arial"/>
                <w:sz w:val="18"/>
                <w:szCs w:val="18"/>
              </w:rPr>
              <w:t>Redmond</w:t>
            </w:r>
            <w:proofErr w:type="spellEnd"/>
            <w:r w:rsidRPr="00176056">
              <w:rPr>
                <w:rFonts w:ascii="Arial" w:hAnsi="Arial" w:cs="Arial"/>
                <w:sz w:val="18"/>
                <w:szCs w:val="18"/>
              </w:rPr>
              <w:t xml:space="preserve"> ve ark. tarafından Avustralya’da ulusal </w:t>
            </w:r>
            <w:proofErr w:type="spellStart"/>
            <w:r w:rsidRPr="00176056">
              <w:rPr>
                <w:rFonts w:ascii="Arial" w:hAnsi="Arial" w:cs="Arial"/>
                <w:sz w:val="18"/>
                <w:szCs w:val="18"/>
              </w:rPr>
              <w:t>Podiatri</w:t>
            </w:r>
            <w:proofErr w:type="spellEnd"/>
            <w:r w:rsidRPr="00176056">
              <w:rPr>
                <w:rFonts w:ascii="Arial" w:hAnsi="Arial" w:cs="Arial"/>
                <w:sz w:val="18"/>
                <w:szCs w:val="18"/>
              </w:rPr>
              <w:t xml:space="preserve"> konferansı sırasında tanımlanmıştır. </w:t>
            </w:r>
            <w:proofErr w:type="spellStart"/>
            <w:r w:rsidRPr="00176056">
              <w:rPr>
                <w:rFonts w:ascii="Arial" w:hAnsi="Arial" w:cs="Arial"/>
                <w:sz w:val="18"/>
                <w:szCs w:val="18"/>
              </w:rPr>
              <w:t>İndeks'in</w:t>
            </w:r>
            <w:proofErr w:type="spellEnd"/>
            <w:r w:rsidRPr="00176056">
              <w:rPr>
                <w:rFonts w:ascii="Arial" w:hAnsi="Arial" w:cs="Arial"/>
                <w:sz w:val="18"/>
                <w:szCs w:val="18"/>
              </w:rPr>
              <w:t xml:space="preserve"> </w:t>
            </w:r>
            <w:r w:rsidR="00985B1A">
              <w:rPr>
                <w:rFonts w:ascii="Arial" w:hAnsi="Arial" w:cs="Arial"/>
                <w:sz w:val="18"/>
                <w:szCs w:val="18"/>
              </w:rPr>
              <w:t>ilk</w:t>
            </w:r>
            <w:r w:rsidRPr="00176056">
              <w:rPr>
                <w:rFonts w:ascii="Arial" w:hAnsi="Arial" w:cs="Arial"/>
                <w:sz w:val="18"/>
                <w:szCs w:val="18"/>
              </w:rPr>
              <w:t xml:space="preserve"> versiyonu sekiz kriterden oluşmaktadır ve ''APİ-8'' şeklinde </w:t>
            </w:r>
            <w:proofErr w:type="spellStart"/>
            <w:r w:rsidRPr="00176056">
              <w:rPr>
                <w:rFonts w:ascii="Arial" w:hAnsi="Arial" w:cs="Arial"/>
                <w:sz w:val="18"/>
                <w:szCs w:val="18"/>
              </w:rPr>
              <w:t>refere</w:t>
            </w:r>
            <w:proofErr w:type="spellEnd"/>
            <w:r w:rsidRPr="00176056">
              <w:rPr>
                <w:rFonts w:ascii="Arial" w:hAnsi="Arial" w:cs="Arial"/>
                <w:sz w:val="18"/>
                <w:szCs w:val="18"/>
              </w:rPr>
              <w:t xml:space="preserve"> </w:t>
            </w:r>
            <w:r w:rsidR="00985B1A">
              <w:rPr>
                <w:rFonts w:ascii="Arial" w:hAnsi="Arial" w:cs="Arial"/>
                <w:sz w:val="18"/>
                <w:szCs w:val="18"/>
              </w:rPr>
              <w:t>edilmiştir</w:t>
            </w:r>
            <w:r w:rsidRPr="00176056">
              <w:rPr>
                <w:rFonts w:ascii="Arial" w:hAnsi="Arial" w:cs="Arial"/>
                <w:sz w:val="18"/>
                <w:szCs w:val="18"/>
              </w:rPr>
              <w:t xml:space="preserve">. Ancak yapılan araştırmalarda </w:t>
            </w:r>
            <w:r w:rsidR="00985B1A">
              <w:rPr>
                <w:rFonts w:ascii="Arial" w:hAnsi="Arial" w:cs="Arial"/>
                <w:sz w:val="18"/>
                <w:szCs w:val="18"/>
              </w:rPr>
              <w:t xml:space="preserve">ölçeğin </w:t>
            </w:r>
            <w:r w:rsidRPr="00176056">
              <w:rPr>
                <w:rFonts w:ascii="Arial" w:hAnsi="Arial" w:cs="Arial"/>
                <w:sz w:val="18"/>
                <w:szCs w:val="18"/>
              </w:rPr>
              <w:t xml:space="preserve">son iki </w:t>
            </w:r>
            <w:r w:rsidR="00985B1A">
              <w:rPr>
                <w:rFonts w:ascii="Arial" w:hAnsi="Arial" w:cs="Arial"/>
                <w:sz w:val="18"/>
                <w:szCs w:val="18"/>
              </w:rPr>
              <w:t>değerlendirme öncülü</w:t>
            </w:r>
            <w:r w:rsidRPr="00176056">
              <w:rPr>
                <w:rFonts w:ascii="Arial" w:hAnsi="Arial" w:cs="Arial"/>
                <w:sz w:val="18"/>
                <w:szCs w:val="18"/>
              </w:rPr>
              <w:t xml:space="preserve"> çıkartılarak</w:t>
            </w:r>
            <w:r w:rsidR="00985B1A">
              <w:rPr>
                <w:rFonts w:ascii="Arial" w:hAnsi="Arial" w:cs="Arial"/>
                <w:sz w:val="18"/>
                <w:szCs w:val="18"/>
              </w:rPr>
              <w:t xml:space="preserve"> ölçek</w:t>
            </w:r>
            <w:r w:rsidRPr="00176056">
              <w:rPr>
                <w:rFonts w:ascii="Arial" w:hAnsi="Arial" w:cs="Arial"/>
                <w:sz w:val="18"/>
                <w:szCs w:val="18"/>
              </w:rPr>
              <w:t xml:space="preserve"> revize edilmiştir. Bu</w:t>
            </w:r>
            <w:r w:rsidR="00985B1A">
              <w:rPr>
                <w:rFonts w:ascii="Arial" w:hAnsi="Arial" w:cs="Arial"/>
                <w:sz w:val="18"/>
                <w:szCs w:val="18"/>
              </w:rPr>
              <w:t xml:space="preserve"> durum neticesinde ölçeğin son versiyonu</w:t>
            </w:r>
            <w:r w:rsidRPr="00176056">
              <w:rPr>
                <w:rFonts w:ascii="Arial" w:hAnsi="Arial" w:cs="Arial"/>
                <w:sz w:val="18"/>
                <w:szCs w:val="18"/>
              </w:rPr>
              <w:t xml:space="preserve"> ''APİ-6'' </w:t>
            </w:r>
            <w:r w:rsidR="00985B1A">
              <w:rPr>
                <w:rFonts w:ascii="Arial" w:hAnsi="Arial" w:cs="Arial"/>
                <w:sz w:val="18"/>
                <w:szCs w:val="18"/>
              </w:rPr>
              <w:t>adlandırılmıştır</w:t>
            </w:r>
            <w:r w:rsidRPr="00176056">
              <w:rPr>
                <w:rFonts w:ascii="Arial" w:hAnsi="Arial" w:cs="Arial"/>
                <w:sz w:val="18"/>
                <w:szCs w:val="18"/>
              </w:rPr>
              <w:t xml:space="preserve">. </w:t>
            </w:r>
            <w:r w:rsidR="00985B1A">
              <w:rPr>
                <w:rFonts w:ascii="Arial" w:hAnsi="Arial" w:cs="Arial"/>
                <w:sz w:val="18"/>
                <w:szCs w:val="18"/>
              </w:rPr>
              <w:t>A</w:t>
            </w:r>
            <w:r w:rsidR="00AC3CCE">
              <w:rPr>
                <w:rFonts w:ascii="Arial" w:hAnsi="Arial" w:cs="Arial"/>
                <w:sz w:val="18"/>
                <w:szCs w:val="18"/>
              </w:rPr>
              <w:t>Pİ</w:t>
            </w:r>
            <w:r w:rsidR="00985B1A">
              <w:rPr>
                <w:rFonts w:ascii="Arial" w:hAnsi="Arial" w:cs="Arial"/>
                <w:sz w:val="18"/>
                <w:szCs w:val="18"/>
              </w:rPr>
              <w:t>-6 g</w:t>
            </w:r>
            <w:r w:rsidRPr="00176056">
              <w:rPr>
                <w:rFonts w:ascii="Arial" w:hAnsi="Arial" w:cs="Arial"/>
                <w:sz w:val="18"/>
                <w:szCs w:val="18"/>
              </w:rPr>
              <w:t xml:space="preserve">eçerlilik ve güvenilirliği ispatlanmış bir </w:t>
            </w:r>
            <w:r w:rsidR="00985B1A">
              <w:rPr>
                <w:rFonts w:ascii="Arial" w:hAnsi="Arial" w:cs="Arial"/>
                <w:sz w:val="18"/>
                <w:szCs w:val="18"/>
              </w:rPr>
              <w:t xml:space="preserve">ayak </w:t>
            </w:r>
            <w:proofErr w:type="spellStart"/>
            <w:r w:rsidR="00985B1A">
              <w:rPr>
                <w:rFonts w:ascii="Arial" w:hAnsi="Arial" w:cs="Arial"/>
                <w:sz w:val="18"/>
                <w:szCs w:val="18"/>
              </w:rPr>
              <w:t>postürü</w:t>
            </w:r>
            <w:proofErr w:type="spellEnd"/>
            <w:r w:rsidR="00985B1A">
              <w:rPr>
                <w:rFonts w:ascii="Arial" w:hAnsi="Arial" w:cs="Arial"/>
                <w:sz w:val="18"/>
                <w:szCs w:val="18"/>
              </w:rPr>
              <w:t xml:space="preserve"> </w:t>
            </w:r>
            <w:r w:rsidRPr="00176056">
              <w:rPr>
                <w:rFonts w:ascii="Arial" w:hAnsi="Arial" w:cs="Arial"/>
                <w:sz w:val="18"/>
                <w:szCs w:val="18"/>
              </w:rPr>
              <w:t xml:space="preserve">değerlendirme yöntemidir. </w:t>
            </w:r>
            <w:r w:rsidR="00985B1A">
              <w:rPr>
                <w:rFonts w:ascii="Arial" w:hAnsi="Arial" w:cs="Arial"/>
                <w:sz w:val="18"/>
                <w:szCs w:val="18"/>
              </w:rPr>
              <w:t>Ölçek ayağın</w:t>
            </w:r>
            <w:r w:rsidRPr="00176056">
              <w:rPr>
                <w:rFonts w:ascii="Arial" w:hAnsi="Arial" w:cs="Arial"/>
                <w:sz w:val="18"/>
                <w:szCs w:val="18"/>
              </w:rPr>
              <w:t xml:space="preserve"> </w:t>
            </w:r>
            <w:proofErr w:type="spellStart"/>
            <w:r w:rsidRPr="00176056">
              <w:rPr>
                <w:rFonts w:ascii="Arial" w:hAnsi="Arial" w:cs="Arial"/>
                <w:sz w:val="18"/>
                <w:szCs w:val="18"/>
              </w:rPr>
              <w:t>postürü</w:t>
            </w:r>
            <w:proofErr w:type="spellEnd"/>
            <w:r w:rsidRPr="00176056">
              <w:rPr>
                <w:rFonts w:ascii="Arial" w:hAnsi="Arial" w:cs="Arial"/>
                <w:sz w:val="18"/>
                <w:szCs w:val="18"/>
              </w:rPr>
              <w:t xml:space="preserve"> hakkında </w:t>
            </w:r>
            <w:r w:rsidR="00985B1A" w:rsidRPr="00176056">
              <w:rPr>
                <w:rFonts w:ascii="Arial" w:hAnsi="Arial" w:cs="Arial"/>
                <w:sz w:val="18"/>
                <w:szCs w:val="18"/>
              </w:rPr>
              <w:t xml:space="preserve">genel </w:t>
            </w:r>
            <w:r w:rsidR="00985B1A">
              <w:rPr>
                <w:rFonts w:ascii="Arial" w:hAnsi="Arial" w:cs="Arial"/>
                <w:sz w:val="18"/>
                <w:szCs w:val="18"/>
              </w:rPr>
              <w:t xml:space="preserve">değerlendirme yapmaya </w:t>
            </w:r>
            <w:r w:rsidR="00125E46">
              <w:rPr>
                <w:rFonts w:ascii="Arial" w:hAnsi="Arial" w:cs="Arial"/>
                <w:sz w:val="18"/>
                <w:szCs w:val="18"/>
              </w:rPr>
              <w:t>imkân</w:t>
            </w:r>
            <w:r w:rsidR="00985B1A">
              <w:rPr>
                <w:rFonts w:ascii="Arial" w:hAnsi="Arial" w:cs="Arial"/>
                <w:sz w:val="18"/>
                <w:szCs w:val="18"/>
              </w:rPr>
              <w:t xml:space="preserve"> sağlamaktadır</w:t>
            </w:r>
            <w:r w:rsidRPr="00176056">
              <w:rPr>
                <w:rFonts w:ascii="Arial" w:hAnsi="Arial" w:cs="Arial"/>
                <w:sz w:val="18"/>
                <w:szCs w:val="18"/>
              </w:rPr>
              <w:t xml:space="preserve">. </w:t>
            </w:r>
          </w:p>
          <w:p w14:paraId="193227C5" w14:textId="77777777" w:rsidR="00D308BF" w:rsidRDefault="00D308BF" w:rsidP="009773DC">
            <w:pPr>
              <w:jc w:val="both"/>
              <w:rPr>
                <w:rFonts w:ascii="Arial" w:hAnsi="Arial" w:cs="Arial"/>
                <w:sz w:val="18"/>
                <w:szCs w:val="18"/>
              </w:rPr>
            </w:pPr>
          </w:p>
          <w:p w14:paraId="193227C6" w14:textId="77777777" w:rsidR="00176056" w:rsidRDefault="00176056" w:rsidP="009773DC">
            <w:pPr>
              <w:jc w:val="both"/>
              <w:rPr>
                <w:rFonts w:ascii="Arial" w:hAnsi="Arial" w:cs="Arial"/>
                <w:sz w:val="18"/>
                <w:szCs w:val="18"/>
              </w:rPr>
            </w:pPr>
            <w:r w:rsidRPr="00176056">
              <w:rPr>
                <w:rFonts w:ascii="Arial" w:hAnsi="Arial" w:cs="Arial"/>
                <w:sz w:val="18"/>
                <w:szCs w:val="18"/>
              </w:rPr>
              <w:t>''APİ-6'' altı kriterden oluşmaktadır</w:t>
            </w:r>
            <w:r w:rsidR="00150F21">
              <w:rPr>
                <w:rFonts w:ascii="Arial" w:hAnsi="Arial" w:cs="Arial"/>
                <w:sz w:val="18"/>
                <w:szCs w:val="18"/>
              </w:rPr>
              <w:t xml:space="preserve"> (EK-1)</w:t>
            </w:r>
            <w:r w:rsidRPr="00176056">
              <w:rPr>
                <w:rFonts w:ascii="Arial" w:hAnsi="Arial" w:cs="Arial"/>
                <w:sz w:val="18"/>
                <w:szCs w:val="18"/>
              </w:rPr>
              <w:t xml:space="preserve">:          </w:t>
            </w:r>
          </w:p>
          <w:p w14:paraId="193227C7" w14:textId="77777777" w:rsidR="00D308BF" w:rsidRDefault="00D308BF" w:rsidP="009773DC">
            <w:pPr>
              <w:jc w:val="both"/>
              <w:rPr>
                <w:rFonts w:ascii="Arial" w:hAnsi="Arial" w:cs="Arial"/>
                <w:sz w:val="18"/>
                <w:szCs w:val="18"/>
              </w:rPr>
            </w:pPr>
          </w:p>
          <w:p w14:paraId="193227C8" w14:textId="77777777" w:rsidR="00176056" w:rsidRDefault="00176056" w:rsidP="009773DC">
            <w:pPr>
              <w:jc w:val="both"/>
              <w:rPr>
                <w:rFonts w:ascii="Arial" w:hAnsi="Arial" w:cs="Arial"/>
                <w:sz w:val="18"/>
                <w:szCs w:val="18"/>
              </w:rPr>
            </w:pPr>
            <w:r w:rsidRPr="00176056">
              <w:rPr>
                <w:rFonts w:ascii="Arial" w:hAnsi="Arial" w:cs="Arial"/>
                <w:sz w:val="18"/>
                <w:szCs w:val="18"/>
              </w:rPr>
              <w:t xml:space="preserve">1) </w:t>
            </w:r>
            <w:proofErr w:type="spellStart"/>
            <w:r w:rsidRPr="00176056">
              <w:rPr>
                <w:rFonts w:ascii="Arial" w:hAnsi="Arial" w:cs="Arial"/>
                <w:sz w:val="18"/>
                <w:szCs w:val="18"/>
              </w:rPr>
              <w:t>Talus</w:t>
            </w:r>
            <w:proofErr w:type="spellEnd"/>
            <w:r w:rsidRPr="00176056">
              <w:rPr>
                <w:rFonts w:ascii="Arial" w:hAnsi="Arial" w:cs="Arial"/>
                <w:sz w:val="18"/>
                <w:szCs w:val="18"/>
              </w:rPr>
              <w:t xml:space="preserve"> başı </w:t>
            </w:r>
            <w:proofErr w:type="spellStart"/>
            <w:r w:rsidRPr="00176056">
              <w:rPr>
                <w:rFonts w:ascii="Arial" w:hAnsi="Arial" w:cs="Arial"/>
                <w:sz w:val="18"/>
                <w:szCs w:val="18"/>
              </w:rPr>
              <w:t>palpasyonu</w:t>
            </w:r>
            <w:proofErr w:type="spellEnd"/>
            <w:r w:rsidRPr="00176056">
              <w:rPr>
                <w:rFonts w:ascii="Arial" w:hAnsi="Arial" w:cs="Arial"/>
                <w:sz w:val="18"/>
                <w:szCs w:val="18"/>
              </w:rPr>
              <w:t xml:space="preserve">        </w:t>
            </w:r>
          </w:p>
          <w:p w14:paraId="193227C9" w14:textId="77777777" w:rsidR="00176056" w:rsidRDefault="00176056" w:rsidP="009773DC">
            <w:pPr>
              <w:jc w:val="both"/>
              <w:rPr>
                <w:rFonts w:ascii="Arial" w:hAnsi="Arial" w:cs="Arial"/>
                <w:sz w:val="18"/>
                <w:szCs w:val="18"/>
              </w:rPr>
            </w:pPr>
            <w:r w:rsidRPr="00176056">
              <w:rPr>
                <w:rFonts w:ascii="Arial" w:hAnsi="Arial" w:cs="Arial"/>
                <w:sz w:val="18"/>
                <w:szCs w:val="18"/>
              </w:rPr>
              <w:t xml:space="preserve">2) </w:t>
            </w:r>
            <w:proofErr w:type="spellStart"/>
            <w:r w:rsidRPr="00176056">
              <w:rPr>
                <w:rFonts w:ascii="Arial" w:hAnsi="Arial" w:cs="Arial"/>
                <w:sz w:val="18"/>
                <w:szCs w:val="18"/>
              </w:rPr>
              <w:t>Lateral</w:t>
            </w:r>
            <w:proofErr w:type="spellEnd"/>
            <w:r w:rsidRPr="00176056">
              <w:rPr>
                <w:rFonts w:ascii="Arial" w:hAnsi="Arial" w:cs="Arial"/>
                <w:sz w:val="18"/>
                <w:szCs w:val="18"/>
              </w:rPr>
              <w:t xml:space="preserve"> </w:t>
            </w:r>
            <w:proofErr w:type="spellStart"/>
            <w:r w:rsidRPr="00176056">
              <w:rPr>
                <w:rFonts w:ascii="Arial" w:hAnsi="Arial" w:cs="Arial"/>
                <w:sz w:val="18"/>
                <w:szCs w:val="18"/>
              </w:rPr>
              <w:t>malleolun</w:t>
            </w:r>
            <w:proofErr w:type="spellEnd"/>
            <w:r w:rsidRPr="00176056">
              <w:rPr>
                <w:rFonts w:ascii="Arial" w:hAnsi="Arial" w:cs="Arial"/>
                <w:sz w:val="18"/>
                <w:szCs w:val="18"/>
              </w:rPr>
              <w:t xml:space="preserve"> altındaki ve üstündeki eğrilik         </w:t>
            </w:r>
          </w:p>
          <w:p w14:paraId="193227CA" w14:textId="77777777" w:rsidR="00176056" w:rsidRDefault="00176056" w:rsidP="009773DC">
            <w:pPr>
              <w:jc w:val="both"/>
              <w:rPr>
                <w:rFonts w:ascii="Arial" w:hAnsi="Arial" w:cs="Arial"/>
                <w:sz w:val="18"/>
                <w:szCs w:val="18"/>
              </w:rPr>
            </w:pPr>
            <w:r w:rsidRPr="00176056">
              <w:rPr>
                <w:rFonts w:ascii="Arial" w:hAnsi="Arial" w:cs="Arial"/>
                <w:sz w:val="18"/>
                <w:szCs w:val="18"/>
              </w:rPr>
              <w:t xml:space="preserve">3) </w:t>
            </w:r>
            <w:proofErr w:type="spellStart"/>
            <w:r w:rsidRPr="00176056">
              <w:rPr>
                <w:rFonts w:ascii="Arial" w:hAnsi="Arial" w:cs="Arial"/>
                <w:sz w:val="18"/>
                <w:szCs w:val="18"/>
              </w:rPr>
              <w:t>Os</w:t>
            </w:r>
            <w:proofErr w:type="spellEnd"/>
            <w:r w:rsidRPr="00176056">
              <w:rPr>
                <w:rFonts w:ascii="Arial" w:hAnsi="Arial" w:cs="Arial"/>
                <w:sz w:val="18"/>
                <w:szCs w:val="18"/>
              </w:rPr>
              <w:t xml:space="preserve"> </w:t>
            </w:r>
            <w:proofErr w:type="spellStart"/>
            <w:r w:rsidRPr="00176056">
              <w:rPr>
                <w:rFonts w:ascii="Arial" w:hAnsi="Arial" w:cs="Arial"/>
                <w:sz w:val="18"/>
                <w:szCs w:val="18"/>
              </w:rPr>
              <w:t>calcaneus'un</w:t>
            </w:r>
            <w:proofErr w:type="spellEnd"/>
            <w:r w:rsidRPr="00176056">
              <w:rPr>
                <w:rFonts w:ascii="Arial" w:hAnsi="Arial" w:cs="Arial"/>
                <w:sz w:val="18"/>
                <w:szCs w:val="18"/>
              </w:rPr>
              <w:t xml:space="preserve"> </w:t>
            </w:r>
            <w:proofErr w:type="spellStart"/>
            <w:r w:rsidRPr="00176056">
              <w:rPr>
                <w:rFonts w:ascii="Arial" w:hAnsi="Arial" w:cs="Arial"/>
                <w:sz w:val="18"/>
                <w:szCs w:val="18"/>
              </w:rPr>
              <w:t>inversiyon</w:t>
            </w:r>
            <w:proofErr w:type="spellEnd"/>
            <w:r w:rsidRPr="00176056">
              <w:rPr>
                <w:rFonts w:ascii="Arial" w:hAnsi="Arial" w:cs="Arial"/>
                <w:sz w:val="18"/>
                <w:szCs w:val="18"/>
              </w:rPr>
              <w:t xml:space="preserve"> ve </w:t>
            </w:r>
            <w:proofErr w:type="spellStart"/>
            <w:r w:rsidRPr="00176056">
              <w:rPr>
                <w:rFonts w:ascii="Arial" w:hAnsi="Arial" w:cs="Arial"/>
                <w:sz w:val="18"/>
                <w:szCs w:val="18"/>
              </w:rPr>
              <w:t>eversiyonu</w:t>
            </w:r>
            <w:proofErr w:type="spellEnd"/>
            <w:r w:rsidRPr="00176056">
              <w:rPr>
                <w:rFonts w:ascii="Arial" w:hAnsi="Arial" w:cs="Arial"/>
                <w:sz w:val="18"/>
                <w:szCs w:val="18"/>
              </w:rPr>
              <w:t xml:space="preserve">        </w:t>
            </w:r>
          </w:p>
          <w:p w14:paraId="193227CB" w14:textId="77777777" w:rsidR="00176056" w:rsidRDefault="00176056" w:rsidP="009773DC">
            <w:pPr>
              <w:jc w:val="both"/>
              <w:rPr>
                <w:rFonts w:ascii="Arial" w:hAnsi="Arial" w:cs="Arial"/>
                <w:sz w:val="18"/>
                <w:szCs w:val="18"/>
              </w:rPr>
            </w:pPr>
            <w:r w:rsidRPr="00176056">
              <w:rPr>
                <w:rFonts w:ascii="Arial" w:hAnsi="Arial" w:cs="Arial"/>
                <w:sz w:val="18"/>
                <w:szCs w:val="18"/>
              </w:rPr>
              <w:t xml:space="preserve">4) </w:t>
            </w:r>
            <w:proofErr w:type="spellStart"/>
            <w:r w:rsidRPr="00176056">
              <w:rPr>
                <w:rFonts w:ascii="Arial" w:hAnsi="Arial" w:cs="Arial"/>
                <w:sz w:val="18"/>
                <w:szCs w:val="18"/>
              </w:rPr>
              <w:t>Talonavikular</w:t>
            </w:r>
            <w:proofErr w:type="spellEnd"/>
            <w:r w:rsidRPr="00176056">
              <w:rPr>
                <w:rFonts w:ascii="Arial" w:hAnsi="Arial" w:cs="Arial"/>
                <w:sz w:val="18"/>
                <w:szCs w:val="18"/>
              </w:rPr>
              <w:t xml:space="preserve"> eklem bölgesindeki çıkıntı         </w:t>
            </w:r>
          </w:p>
          <w:p w14:paraId="193227CC" w14:textId="77777777" w:rsidR="00176056" w:rsidRDefault="00176056" w:rsidP="009773DC">
            <w:pPr>
              <w:jc w:val="both"/>
              <w:rPr>
                <w:rFonts w:ascii="Arial" w:hAnsi="Arial" w:cs="Arial"/>
                <w:sz w:val="18"/>
                <w:szCs w:val="18"/>
              </w:rPr>
            </w:pPr>
            <w:r w:rsidRPr="00176056">
              <w:rPr>
                <w:rFonts w:ascii="Arial" w:hAnsi="Arial" w:cs="Arial"/>
                <w:sz w:val="18"/>
                <w:szCs w:val="18"/>
              </w:rPr>
              <w:t xml:space="preserve">5) </w:t>
            </w:r>
            <w:proofErr w:type="spellStart"/>
            <w:r w:rsidRPr="00176056">
              <w:rPr>
                <w:rFonts w:ascii="Arial" w:hAnsi="Arial" w:cs="Arial"/>
                <w:sz w:val="18"/>
                <w:szCs w:val="18"/>
              </w:rPr>
              <w:t>Medial</w:t>
            </w:r>
            <w:proofErr w:type="spellEnd"/>
            <w:r w:rsidRPr="00176056">
              <w:rPr>
                <w:rFonts w:ascii="Arial" w:hAnsi="Arial" w:cs="Arial"/>
                <w:sz w:val="18"/>
                <w:szCs w:val="18"/>
              </w:rPr>
              <w:t xml:space="preserve"> </w:t>
            </w:r>
            <w:proofErr w:type="spellStart"/>
            <w:r w:rsidRPr="00176056">
              <w:rPr>
                <w:rFonts w:ascii="Arial" w:hAnsi="Arial" w:cs="Arial"/>
                <w:sz w:val="18"/>
                <w:szCs w:val="18"/>
              </w:rPr>
              <w:t>longitudinal</w:t>
            </w:r>
            <w:proofErr w:type="spellEnd"/>
            <w:r w:rsidRPr="00176056">
              <w:rPr>
                <w:rFonts w:ascii="Arial" w:hAnsi="Arial" w:cs="Arial"/>
                <w:sz w:val="18"/>
                <w:szCs w:val="18"/>
              </w:rPr>
              <w:t xml:space="preserve"> arkın uyumu         </w:t>
            </w:r>
          </w:p>
          <w:p w14:paraId="193227CD" w14:textId="77777777" w:rsidR="00176056" w:rsidRDefault="00176056" w:rsidP="009773DC">
            <w:pPr>
              <w:jc w:val="both"/>
              <w:rPr>
                <w:rFonts w:ascii="Arial" w:hAnsi="Arial" w:cs="Arial"/>
                <w:sz w:val="18"/>
                <w:szCs w:val="18"/>
              </w:rPr>
            </w:pPr>
            <w:r w:rsidRPr="00176056">
              <w:rPr>
                <w:rFonts w:ascii="Arial" w:hAnsi="Arial" w:cs="Arial"/>
                <w:sz w:val="18"/>
                <w:szCs w:val="18"/>
              </w:rPr>
              <w:t xml:space="preserve">6) Ön ayak bölümünün </w:t>
            </w:r>
            <w:proofErr w:type="spellStart"/>
            <w:r w:rsidRPr="00176056">
              <w:rPr>
                <w:rFonts w:ascii="Arial" w:hAnsi="Arial" w:cs="Arial"/>
                <w:sz w:val="18"/>
                <w:szCs w:val="18"/>
              </w:rPr>
              <w:t>ard</w:t>
            </w:r>
            <w:proofErr w:type="spellEnd"/>
            <w:r w:rsidRPr="00176056">
              <w:rPr>
                <w:rFonts w:ascii="Arial" w:hAnsi="Arial" w:cs="Arial"/>
                <w:sz w:val="18"/>
                <w:szCs w:val="18"/>
              </w:rPr>
              <w:t xml:space="preserve"> ayak bölümüne göre </w:t>
            </w:r>
            <w:proofErr w:type="spellStart"/>
            <w:r w:rsidRPr="00176056">
              <w:rPr>
                <w:rFonts w:ascii="Arial" w:hAnsi="Arial" w:cs="Arial"/>
                <w:sz w:val="18"/>
                <w:szCs w:val="18"/>
              </w:rPr>
              <w:t>abdüksiyon</w:t>
            </w:r>
            <w:proofErr w:type="spellEnd"/>
            <w:r w:rsidRPr="00176056">
              <w:rPr>
                <w:rFonts w:ascii="Arial" w:hAnsi="Arial" w:cs="Arial"/>
                <w:sz w:val="18"/>
                <w:szCs w:val="18"/>
              </w:rPr>
              <w:t xml:space="preserve"> ve </w:t>
            </w:r>
            <w:proofErr w:type="spellStart"/>
            <w:r w:rsidRPr="00176056">
              <w:rPr>
                <w:rFonts w:ascii="Arial" w:hAnsi="Arial" w:cs="Arial"/>
                <w:sz w:val="18"/>
                <w:szCs w:val="18"/>
              </w:rPr>
              <w:t>addüksiyonu</w:t>
            </w:r>
            <w:proofErr w:type="spellEnd"/>
          </w:p>
          <w:p w14:paraId="193227CE" w14:textId="77777777" w:rsidR="00D308BF" w:rsidRDefault="00D308BF" w:rsidP="009773DC">
            <w:pPr>
              <w:jc w:val="both"/>
              <w:rPr>
                <w:rFonts w:ascii="Arial" w:hAnsi="Arial" w:cs="Arial"/>
                <w:sz w:val="18"/>
                <w:szCs w:val="18"/>
              </w:rPr>
            </w:pPr>
          </w:p>
          <w:p w14:paraId="193227CF" w14:textId="77777777" w:rsidR="00176056" w:rsidRDefault="00D308BF" w:rsidP="009773DC">
            <w:pPr>
              <w:jc w:val="both"/>
              <w:rPr>
                <w:rFonts w:ascii="Arial" w:hAnsi="Arial" w:cs="Arial"/>
                <w:sz w:val="18"/>
                <w:szCs w:val="18"/>
              </w:rPr>
            </w:pPr>
            <w:proofErr w:type="spellStart"/>
            <w:r>
              <w:rPr>
                <w:rFonts w:ascii="Arial" w:hAnsi="Arial" w:cs="Arial"/>
                <w:sz w:val="18"/>
                <w:szCs w:val="18"/>
              </w:rPr>
              <w:t>Klinisyenin</w:t>
            </w:r>
            <w:proofErr w:type="spellEnd"/>
            <w:r>
              <w:rPr>
                <w:rFonts w:ascii="Arial" w:hAnsi="Arial" w:cs="Arial"/>
                <w:sz w:val="18"/>
                <w:szCs w:val="18"/>
              </w:rPr>
              <w:t xml:space="preserve"> g</w:t>
            </w:r>
            <w:r w:rsidR="00176056" w:rsidRPr="00176056">
              <w:rPr>
                <w:rFonts w:ascii="Arial" w:hAnsi="Arial" w:cs="Arial"/>
                <w:sz w:val="18"/>
                <w:szCs w:val="18"/>
              </w:rPr>
              <w:t>özlem</w:t>
            </w:r>
            <w:r>
              <w:rPr>
                <w:rFonts w:ascii="Arial" w:hAnsi="Arial" w:cs="Arial"/>
                <w:sz w:val="18"/>
                <w:szCs w:val="18"/>
              </w:rPr>
              <w:t>ine</w:t>
            </w:r>
            <w:r w:rsidR="00176056" w:rsidRPr="00176056">
              <w:rPr>
                <w:rFonts w:ascii="Arial" w:hAnsi="Arial" w:cs="Arial"/>
                <w:sz w:val="18"/>
                <w:szCs w:val="18"/>
              </w:rPr>
              <w:t xml:space="preserve"> dayalı olarak </w:t>
            </w:r>
            <w:r w:rsidR="00176056">
              <w:rPr>
                <w:rFonts w:ascii="Arial" w:hAnsi="Arial" w:cs="Arial"/>
                <w:sz w:val="18"/>
                <w:szCs w:val="18"/>
              </w:rPr>
              <w:t xml:space="preserve">ilgili kriterlerden </w:t>
            </w:r>
            <w:r w:rsidR="00176056" w:rsidRPr="00176056">
              <w:rPr>
                <w:rFonts w:ascii="Arial" w:hAnsi="Arial" w:cs="Arial"/>
                <w:sz w:val="18"/>
                <w:szCs w:val="18"/>
              </w:rPr>
              <w:t>her biri -2 ile +2 arasında beş skalada değerlendirilir</w:t>
            </w:r>
            <w:r w:rsidR="00176056">
              <w:rPr>
                <w:rFonts w:ascii="Arial" w:hAnsi="Arial" w:cs="Arial"/>
                <w:sz w:val="18"/>
                <w:szCs w:val="18"/>
              </w:rPr>
              <w:t xml:space="preserve"> ve puanlanır</w:t>
            </w:r>
            <w:r w:rsidR="00176056" w:rsidRPr="00176056">
              <w:rPr>
                <w:rFonts w:ascii="Arial" w:hAnsi="Arial" w:cs="Arial"/>
                <w:sz w:val="18"/>
                <w:szCs w:val="18"/>
              </w:rPr>
              <w:t>.</w:t>
            </w:r>
            <w:r w:rsidR="00176056">
              <w:rPr>
                <w:rFonts w:ascii="Arial" w:hAnsi="Arial" w:cs="Arial"/>
                <w:sz w:val="18"/>
                <w:szCs w:val="18"/>
              </w:rPr>
              <w:t xml:space="preserve"> APİ-6</w:t>
            </w:r>
            <w:r w:rsidR="00176056" w:rsidRPr="00176056">
              <w:rPr>
                <w:rFonts w:ascii="Arial" w:hAnsi="Arial" w:cs="Arial"/>
                <w:sz w:val="18"/>
                <w:szCs w:val="18"/>
              </w:rPr>
              <w:t xml:space="preserve"> değerlendirm</w:t>
            </w:r>
            <w:r>
              <w:rPr>
                <w:rFonts w:ascii="Arial" w:hAnsi="Arial" w:cs="Arial"/>
                <w:sz w:val="18"/>
                <w:szCs w:val="18"/>
              </w:rPr>
              <w:t>esinde kişi toplam “-12 ile +12 puan arasında”</w:t>
            </w:r>
            <w:r w:rsidR="00176056" w:rsidRPr="00176056">
              <w:rPr>
                <w:rFonts w:ascii="Arial" w:hAnsi="Arial" w:cs="Arial"/>
                <w:sz w:val="18"/>
                <w:szCs w:val="18"/>
              </w:rPr>
              <w:t xml:space="preserve"> </w:t>
            </w:r>
            <w:r w:rsidR="00985B1A">
              <w:rPr>
                <w:rFonts w:ascii="Arial" w:hAnsi="Arial" w:cs="Arial"/>
                <w:sz w:val="18"/>
                <w:szCs w:val="18"/>
              </w:rPr>
              <w:t>puan alabilmektedir</w:t>
            </w:r>
            <w:r w:rsidR="00176056" w:rsidRPr="00176056">
              <w:rPr>
                <w:rFonts w:ascii="Arial" w:hAnsi="Arial" w:cs="Arial"/>
                <w:sz w:val="18"/>
                <w:szCs w:val="18"/>
              </w:rPr>
              <w:t xml:space="preserve">. Pozitif değerler </w:t>
            </w:r>
            <w:r>
              <w:rPr>
                <w:rFonts w:ascii="Arial" w:hAnsi="Arial" w:cs="Arial"/>
                <w:sz w:val="18"/>
                <w:szCs w:val="18"/>
              </w:rPr>
              <w:t xml:space="preserve">ayağın </w:t>
            </w:r>
            <w:proofErr w:type="spellStart"/>
            <w:r w:rsidR="00176056" w:rsidRPr="00176056">
              <w:rPr>
                <w:rFonts w:ascii="Arial" w:hAnsi="Arial" w:cs="Arial"/>
                <w:sz w:val="18"/>
                <w:szCs w:val="18"/>
              </w:rPr>
              <w:t>pronasyon</w:t>
            </w:r>
            <w:proofErr w:type="spellEnd"/>
            <w:r w:rsidR="00176056" w:rsidRPr="00176056">
              <w:rPr>
                <w:rFonts w:ascii="Arial" w:hAnsi="Arial" w:cs="Arial"/>
                <w:sz w:val="18"/>
                <w:szCs w:val="18"/>
              </w:rPr>
              <w:t xml:space="preserve"> pozisyonunu işaret ederken, negatif değerler</w:t>
            </w:r>
            <w:r>
              <w:rPr>
                <w:rFonts w:ascii="Arial" w:hAnsi="Arial" w:cs="Arial"/>
                <w:sz w:val="18"/>
                <w:szCs w:val="18"/>
              </w:rPr>
              <w:t xml:space="preserve"> ayağın</w:t>
            </w:r>
            <w:r w:rsidR="00176056" w:rsidRPr="00176056">
              <w:rPr>
                <w:rFonts w:ascii="Arial" w:hAnsi="Arial" w:cs="Arial"/>
                <w:sz w:val="18"/>
                <w:szCs w:val="18"/>
              </w:rPr>
              <w:t xml:space="preserve"> </w:t>
            </w:r>
            <w:proofErr w:type="spellStart"/>
            <w:r w:rsidR="00176056" w:rsidRPr="00176056">
              <w:rPr>
                <w:rFonts w:ascii="Arial" w:hAnsi="Arial" w:cs="Arial"/>
                <w:sz w:val="18"/>
                <w:szCs w:val="18"/>
              </w:rPr>
              <w:t>supinasyon</w:t>
            </w:r>
            <w:proofErr w:type="spellEnd"/>
            <w:r w:rsidR="00176056" w:rsidRPr="00176056">
              <w:rPr>
                <w:rFonts w:ascii="Arial" w:hAnsi="Arial" w:cs="Arial"/>
                <w:sz w:val="18"/>
                <w:szCs w:val="18"/>
              </w:rPr>
              <w:t xml:space="preserve"> pozisyonunu işaret etmektedir. -5 ile -12 arası ayağın ileri derecede </w:t>
            </w:r>
            <w:proofErr w:type="spellStart"/>
            <w:r w:rsidR="00176056" w:rsidRPr="00176056">
              <w:rPr>
                <w:rFonts w:ascii="Arial" w:hAnsi="Arial" w:cs="Arial"/>
                <w:sz w:val="18"/>
                <w:szCs w:val="18"/>
              </w:rPr>
              <w:t>süpinasyonunu</w:t>
            </w:r>
            <w:proofErr w:type="spellEnd"/>
            <w:r w:rsidR="00176056" w:rsidRPr="00176056">
              <w:rPr>
                <w:rFonts w:ascii="Arial" w:hAnsi="Arial" w:cs="Arial"/>
                <w:sz w:val="18"/>
                <w:szCs w:val="18"/>
              </w:rPr>
              <w:t xml:space="preserve">, -1 ile -4 arası ayağın </w:t>
            </w:r>
            <w:proofErr w:type="spellStart"/>
            <w:r w:rsidR="00176056" w:rsidRPr="00176056">
              <w:rPr>
                <w:rFonts w:ascii="Arial" w:hAnsi="Arial" w:cs="Arial"/>
                <w:sz w:val="18"/>
                <w:szCs w:val="18"/>
              </w:rPr>
              <w:t>süpinasyonunu</w:t>
            </w:r>
            <w:proofErr w:type="spellEnd"/>
            <w:r w:rsidR="00176056" w:rsidRPr="00176056">
              <w:rPr>
                <w:rFonts w:ascii="Arial" w:hAnsi="Arial" w:cs="Arial"/>
                <w:sz w:val="18"/>
                <w:szCs w:val="18"/>
              </w:rPr>
              <w:t xml:space="preserve">, 0 ile +5 arası ayağın normal pozisyonunu, +6 ile +9 arası ayağın </w:t>
            </w:r>
            <w:proofErr w:type="spellStart"/>
            <w:r w:rsidR="00176056" w:rsidRPr="00176056">
              <w:rPr>
                <w:rFonts w:ascii="Arial" w:hAnsi="Arial" w:cs="Arial"/>
                <w:sz w:val="18"/>
                <w:szCs w:val="18"/>
              </w:rPr>
              <w:t>pronasyon</w:t>
            </w:r>
            <w:proofErr w:type="spellEnd"/>
            <w:r w:rsidR="00176056" w:rsidRPr="00176056">
              <w:rPr>
                <w:rFonts w:ascii="Arial" w:hAnsi="Arial" w:cs="Arial"/>
                <w:sz w:val="18"/>
                <w:szCs w:val="18"/>
              </w:rPr>
              <w:t xml:space="preserve"> pozisyonunu, +10 ile +12 arası ise ayağın aşırı </w:t>
            </w:r>
            <w:proofErr w:type="spellStart"/>
            <w:r w:rsidR="00176056" w:rsidRPr="00176056">
              <w:rPr>
                <w:rFonts w:ascii="Arial" w:hAnsi="Arial" w:cs="Arial"/>
                <w:sz w:val="18"/>
                <w:szCs w:val="18"/>
              </w:rPr>
              <w:t>pronasyonunu</w:t>
            </w:r>
            <w:proofErr w:type="spellEnd"/>
            <w:r w:rsidR="00176056" w:rsidRPr="00176056">
              <w:rPr>
                <w:rFonts w:ascii="Arial" w:hAnsi="Arial" w:cs="Arial"/>
                <w:sz w:val="18"/>
                <w:szCs w:val="18"/>
              </w:rPr>
              <w:t xml:space="preserve"> tanımlamaktadır (</w:t>
            </w:r>
            <w:r w:rsidR="00AB15B8">
              <w:rPr>
                <w:rFonts w:ascii="Arial" w:hAnsi="Arial" w:cs="Arial"/>
                <w:sz w:val="18"/>
                <w:szCs w:val="18"/>
              </w:rPr>
              <w:t>4</w:t>
            </w:r>
            <w:r w:rsidR="00176056" w:rsidRPr="00176056">
              <w:rPr>
                <w:rFonts w:ascii="Arial" w:hAnsi="Arial" w:cs="Arial"/>
                <w:sz w:val="18"/>
                <w:szCs w:val="18"/>
              </w:rPr>
              <w:t xml:space="preserve">,5).  </w:t>
            </w:r>
          </w:p>
          <w:p w14:paraId="193227D0" w14:textId="77777777" w:rsidR="00515C2F" w:rsidRDefault="00515C2F" w:rsidP="009773DC">
            <w:pPr>
              <w:jc w:val="both"/>
              <w:rPr>
                <w:rFonts w:ascii="Arial" w:hAnsi="Arial" w:cs="Arial"/>
                <w:sz w:val="18"/>
                <w:szCs w:val="18"/>
              </w:rPr>
            </w:pPr>
          </w:p>
          <w:p w14:paraId="193227D1" w14:textId="63AF334C" w:rsidR="00DE4318" w:rsidRDefault="00D42B94" w:rsidP="009F04CB">
            <w:pPr>
              <w:jc w:val="both"/>
              <w:rPr>
                <w:rFonts w:ascii="Arial" w:hAnsi="Arial" w:cs="Arial"/>
                <w:color w:val="000000"/>
                <w:sz w:val="18"/>
                <w:szCs w:val="18"/>
              </w:rPr>
            </w:pPr>
            <w:r>
              <w:rPr>
                <w:rFonts w:ascii="Arial" w:hAnsi="Arial" w:cs="Arial"/>
                <w:color w:val="000000" w:themeColor="text1"/>
                <w:sz w:val="18"/>
                <w:szCs w:val="18"/>
              </w:rPr>
              <w:t xml:space="preserve">Staj yaptığımız hastanelerde yaptığımız gözlemler ve hastanede görev yapan sağlık profesyonellerinden aldığımız geri dönüşler ışığında, kliniklerde ayak </w:t>
            </w:r>
            <w:proofErr w:type="spellStart"/>
            <w:r>
              <w:rPr>
                <w:rFonts w:ascii="Arial" w:hAnsi="Arial" w:cs="Arial"/>
                <w:color w:val="000000" w:themeColor="text1"/>
                <w:sz w:val="18"/>
                <w:szCs w:val="18"/>
              </w:rPr>
              <w:t>postür</w:t>
            </w:r>
            <w:proofErr w:type="spellEnd"/>
            <w:r>
              <w:rPr>
                <w:rFonts w:ascii="Arial" w:hAnsi="Arial" w:cs="Arial"/>
                <w:color w:val="000000" w:themeColor="text1"/>
                <w:sz w:val="18"/>
                <w:szCs w:val="18"/>
              </w:rPr>
              <w:t xml:space="preserve"> değerlendirmesinin çoğunlukla gözlemle yapıldığı, değerlendirme sırasında bazı kriterlerin atlanabildiği, aynı hastayı değerlendiren farklı iki sağlık profesyonelinin farklı değerlendirme sonucu ortaya koyabildiği, dolayısıyla teknolojik bir cihaz kullanılmadığı takdirde (</w:t>
            </w:r>
            <w:proofErr w:type="spellStart"/>
            <w:r>
              <w:rPr>
                <w:rFonts w:ascii="Arial" w:hAnsi="Arial" w:cs="Arial"/>
                <w:color w:val="000000" w:themeColor="text1"/>
                <w:sz w:val="18"/>
                <w:szCs w:val="18"/>
              </w:rPr>
              <w:t>pedobarograf</w:t>
            </w:r>
            <w:proofErr w:type="spellEnd"/>
            <w:r>
              <w:rPr>
                <w:rFonts w:ascii="Arial" w:hAnsi="Arial" w:cs="Arial"/>
                <w:color w:val="000000" w:themeColor="text1"/>
                <w:sz w:val="18"/>
                <w:szCs w:val="18"/>
              </w:rPr>
              <w:t xml:space="preserve"> vb.) değerlendirmenin sübjektif olduğunu ortaya koymuştur. </w:t>
            </w:r>
            <w:r>
              <w:rPr>
                <w:rFonts w:ascii="Arial" w:hAnsi="Arial" w:cs="Arial"/>
                <w:sz w:val="18"/>
                <w:szCs w:val="18"/>
              </w:rPr>
              <w:t>Proje</w:t>
            </w:r>
            <w:r w:rsidR="00515C2F">
              <w:rPr>
                <w:rFonts w:ascii="Arial" w:hAnsi="Arial" w:cs="Arial"/>
                <w:sz w:val="18"/>
                <w:szCs w:val="18"/>
              </w:rPr>
              <w:t xml:space="preserve"> önerisinin </w:t>
            </w:r>
            <w:r w:rsidR="00515C2F" w:rsidRPr="00515C2F">
              <w:rPr>
                <w:rFonts w:ascii="Arial" w:hAnsi="Arial" w:cs="Arial"/>
                <w:sz w:val="18"/>
                <w:szCs w:val="18"/>
              </w:rPr>
              <w:t>genel amacı,</w:t>
            </w:r>
            <w:r w:rsidR="00515C2F">
              <w:rPr>
                <w:rFonts w:ascii="Arial" w:hAnsi="Arial" w:cs="Arial"/>
                <w:sz w:val="18"/>
                <w:szCs w:val="18"/>
              </w:rPr>
              <w:t xml:space="preserve"> </w:t>
            </w:r>
            <w:proofErr w:type="spellStart"/>
            <w:r w:rsidR="00515C2F">
              <w:rPr>
                <w:rFonts w:ascii="Arial" w:hAnsi="Arial" w:cs="Arial"/>
                <w:sz w:val="18"/>
                <w:szCs w:val="18"/>
              </w:rPr>
              <w:t>klinisyenin</w:t>
            </w:r>
            <w:proofErr w:type="spellEnd"/>
            <w:r w:rsidR="00515C2F">
              <w:rPr>
                <w:rFonts w:ascii="Arial" w:hAnsi="Arial" w:cs="Arial"/>
                <w:sz w:val="18"/>
                <w:szCs w:val="18"/>
              </w:rPr>
              <w:t xml:space="preserve"> </w:t>
            </w:r>
            <w:proofErr w:type="spellStart"/>
            <w:r w:rsidR="00515C2F">
              <w:rPr>
                <w:rFonts w:ascii="Arial" w:hAnsi="Arial" w:cs="Arial"/>
                <w:sz w:val="18"/>
                <w:szCs w:val="18"/>
              </w:rPr>
              <w:t>subjektif</w:t>
            </w:r>
            <w:proofErr w:type="spellEnd"/>
            <w:r w:rsidR="00515C2F">
              <w:rPr>
                <w:rFonts w:ascii="Arial" w:hAnsi="Arial" w:cs="Arial"/>
                <w:sz w:val="18"/>
                <w:szCs w:val="18"/>
              </w:rPr>
              <w:t xml:space="preserve"> gözlemine dayalı APİ-6</w:t>
            </w:r>
            <w:r w:rsidR="00515C2F" w:rsidRPr="00515C2F">
              <w:rPr>
                <w:rFonts w:ascii="Arial" w:hAnsi="Arial" w:cs="Arial"/>
                <w:sz w:val="18"/>
                <w:szCs w:val="18"/>
              </w:rPr>
              <w:t xml:space="preserve"> </w:t>
            </w:r>
            <w:r w:rsidR="00515C2F">
              <w:rPr>
                <w:rFonts w:ascii="Arial" w:hAnsi="Arial" w:cs="Arial"/>
                <w:sz w:val="18"/>
                <w:szCs w:val="18"/>
              </w:rPr>
              <w:t xml:space="preserve">ölçeğini </w:t>
            </w:r>
            <w:r w:rsidR="00515C2F" w:rsidRPr="00515C2F">
              <w:rPr>
                <w:rFonts w:ascii="Arial" w:hAnsi="Arial" w:cs="Arial"/>
                <w:sz w:val="18"/>
                <w:szCs w:val="18"/>
              </w:rPr>
              <w:t xml:space="preserve">görüntü işleme ve yapay zekâ yöntemleri </w:t>
            </w:r>
            <w:r w:rsidR="00515C2F">
              <w:rPr>
                <w:rFonts w:ascii="Arial" w:hAnsi="Arial" w:cs="Arial"/>
                <w:sz w:val="18"/>
                <w:szCs w:val="18"/>
              </w:rPr>
              <w:t xml:space="preserve">kullanan bir mobil uygulama yazılımı haline getirerek </w:t>
            </w:r>
            <w:proofErr w:type="spellStart"/>
            <w:r w:rsidR="00515C2F">
              <w:rPr>
                <w:rFonts w:ascii="Arial" w:hAnsi="Arial" w:cs="Arial"/>
                <w:sz w:val="18"/>
                <w:szCs w:val="18"/>
              </w:rPr>
              <w:t>klinisyenlerinin</w:t>
            </w:r>
            <w:proofErr w:type="spellEnd"/>
            <w:r w:rsidR="00515C2F">
              <w:rPr>
                <w:rFonts w:ascii="Arial" w:hAnsi="Arial" w:cs="Arial"/>
                <w:sz w:val="18"/>
                <w:szCs w:val="18"/>
              </w:rPr>
              <w:t xml:space="preserve"> kullanımına sunmak</w:t>
            </w:r>
            <w:r w:rsidR="00985B1A">
              <w:rPr>
                <w:rFonts w:ascii="Arial" w:hAnsi="Arial" w:cs="Arial"/>
                <w:sz w:val="18"/>
                <w:szCs w:val="18"/>
              </w:rPr>
              <w:t xml:space="preserve">tır. Ayrıca görüntü işleme ve yapay </w:t>
            </w:r>
            <w:r w:rsidR="00475EF2">
              <w:rPr>
                <w:rFonts w:ascii="Arial" w:hAnsi="Arial" w:cs="Arial"/>
                <w:sz w:val="18"/>
                <w:szCs w:val="18"/>
              </w:rPr>
              <w:t>zekâ</w:t>
            </w:r>
            <w:r w:rsidR="00985B1A">
              <w:rPr>
                <w:rFonts w:ascii="Arial" w:hAnsi="Arial" w:cs="Arial"/>
                <w:sz w:val="18"/>
                <w:szCs w:val="18"/>
              </w:rPr>
              <w:t xml:space="preserve"> sayesinde klinik değerlendirme aşamasında ölçeği objektif bir standarda getirmektir.</w:t>
            </w:r>
            <w:r w:rsidR="00515C2F">
              <w:rPr>
                <w:rFonts w:ascii="Arial" w:hAnsi="Arial" w:cs="Arial"/>
                <w:sz w:val="18"/>
                <w:szCs w:val="18"/>
              </w:rPr>
              <w:t xml:space="preserve"> </w:t>
            </w:r>
          </w:p>
        </w:tc>
      </w:tr>
    </w:tbl>
    <w:p w14:paraId="193227D3" w14:textId="77777777" w:rsidR="00DE4318" w:rsidRDefault="00DE4318">
      <w:pPr>
        <w:pStyle w:val="WW-NormalWeb1"/>
        <w:tabs>
          <w:tab w:val="left" w:pos="993"/>
        </w:tabs>
        <w:spacing w:before="0" w:after="0"/>
        <w:ind w:left="360"/>
        <w:jc w:val="both"/>
        <w:rPr>
          <w:rFonts w:ascii="Arial" w:hAnsi="Arial" w:cs="Arial"/>
          <w:b/>
          <w:bCs/>
          <w:sz w:val="18"/>
          <w:szCs w:val="18"/>
        </w:rPr>
      </w:pPr>
    </w:p>
    <w:p w14:paraId="193227D4" w14:textId="77777777" w:rsidR="00DE4318" w:rsidRDefault="002D2AE8">
      <w:pPr>
        <w:pStyle w:val="WW-NormalWeb1"/>
        <w:numPr>
          <w:ilvl w:val="1"/>
          <w:numId w:val="3"/>
        </w:numPr>
        <w:tabs>
          <w:tab w:val="left" w:pos="993"/>
        </w:tabs>
        <w:spacing w:before="0" w:after="0"/>
        <w:ind w:left="284"/>
        <w:jc w:val="both"/>
        <w:rPr>
          <w:rFonts w:ascii="Arial" w:hAnsi="Arial" w:cs="Arial"/>
          <w:b/>
          <w:bCs/>
          <w:sz w:val="18"/>
          <w:szCs w:val="18"/>
        </w:rPr>
      </w:pPr>
      <w:r>
        <w:rPr>
          <w:rFonts w:ascii="Arial" w:hAnsi="Arial" w:cs="Arial"/>
          <w:b/>
          <w:bCs/>
          <w:sz w:val="18"/>
          <w:szCs w:val="18"/>
        </w:rPr>
        <w:t>Yenilikçi Yönü ve Teknolojik Değeri</w:t>
      </w:r>
    </w:p>
    <w:p w14:paraId="193227D5" w14:textId="77777777" w:rsidR="00DE4318" w:rsidRDefault="00DE4318">
      <w:pPr>
        <w:pStyle w:val="WW-NormalWeb1"/>
        <w:tabs>
          <w:tab w:val="left" w:pos="993"/>
        </w:tabs>
        <w:spacing w:before="0" w:after="0"/>
        <w:ind w:left="720"/>
        <w:jc w:val="both"/>
        <w:rPr>
          <w:rFonts w:ascii="Arial" w:hAnsi="Arial" w:cs="Arial"/>
          <w:b/>
          <w:bCs/>
          <w:sz w:val="18"/>
          <w:szCs w:val="18"/>
        </w:rPr>
      </w:pPr>
    </w:p>
    <w:p w14:paraId="193227D6" w14:textId="77777777" w:rsidR="00DE4318" w:rsidRDefault="002D2AE8">
      <w:pPr>
        <w:jc w:val="both"/>
        <w:rPr>
          <w:rFonts w:ascii="Arial" w:hAnsi="Arial" w:cs="Arial"/>
          <w:sz w:val="18"/>
          <w:szCs w:val="18"/>
        </w:rPr>
      </w:pPr>
      <w:r>
        <w:rPr>
          <w:rFonts w:ascii="Arial" w:hAnsi="Arial" w:cs="Arial"/>
          <w:sz w:val="18"/>
          <w:szCs w:val="18"/>
        </w:rPr>
        <w:t xml:space="preserve">Bu bölümde, proje fikrinin ortaya çıkışından, hedeflenen ürünün veya sürecin özelliklerine kadar projenin endüstriyel Ar-Ge içeriği, teknoloji düzeyi ve yenilikçi yönü anlatılmalıdır. Proje çalışmaları ve çıktıları, varsa ulusal ya da uluslararası benzer ürün ya da sistemlerle karşılaştırılarak açıklanmalıdır. Projedeki yenilik unsurları ve proje çıktısının nitelikleri bakımından benzerlerinden farklı ve üstün olan yönleri somut verilerle ortaya konulmalıdır. </w:t>
      </w:r>
    </w:p>
    <w:p w14:paraId="193227D7" w14:textId="77777777" w:rsidR="00DE4318" w:rsidRDefault="00DE4318">
      <w:pPr>
        <w:pStyle w:val="WW-NormalWeb1"/>
        <w:tabs>
          <w:tab w:val="left" w:pos="993"/>
        </w:tabs>
        <w:spacing w:before="0" w:after="0"/>
        <w:jc w:val="both"/>
        <w:rPr>
          <w:rFonts w:ascii="Arial" w:hAnsi="Arial" w:cs="Arial"/>
          <w:b/>
          <w:bCs/>
          <w:sz w:val="18"/>
          <w:szCs w:val="18"/>
        </w:rPr>
      </w:pPr>
    </w:p>
    <w:p w14:paraId="193227D8" w14:textId="77777777" w:rsidR="00DE4318" w:rsidRDefault="00DE4318">
      <w:pPr>
        <w:pStyle w:val="WW-NormalWeb1"/>
        <w:spacing w:before="0" w:after="0"/>
        <w:jc w:val="both"/>
        <w:rPr>
          <w:rFonts w:ascii="Arial" w:hAnsi="Arial" w:cs="Arial"/>
          <w:bCs/>
          <w:sz w:val="18"/>
          <w:szCs w:val="18"/>
        </w:rPr>
      </w:pPr>
    </w:p>
    <w:tbl>
      <w:tblPr>
        <w:tblW w:w="9148" w:type="dxa"/>
        <w:tblInd w:w="109" w:type="dxa"/>
        <w:tblLook w:val="0000" w:firstRow="0" w:lastRow="0" w:firstColumn="0" w:lastColumn="0" w:noHBand="0" w:noVBand="0"/>
      </w:tblPr>
      <w:tblGrid>
        <w:gridCol w:w="9148"/>
      </w:tblGrid>
      <w:tr w:rsidR="00DE4318" w14:paraId="193227E6" w14:textId="77777777">
        <w:trPr>
          <w:trHeight w:val="842"/>
        </w:trPr>
        <w:tc>
          <w:tcPr>
            <w:tcW w:w="9148" w:type="dxa"/>
            <w:tcBorders>
              <w:top w:val="single" w:sz="4" w:space="0" w:color="000000"/>
              <w:left w:val="single" w:sz="4" w:space="0" w:color="000000"/>
              <w:bottom w:val="single" w:sz="4" w:space="0" w:color="000000"/>
              <w:right w:val="single" w:sz="4" w:space="0" w:color="000000"/>
            </w:tcBorders>
            <w:shd w:val="clear" w:color="auto" w:fill="auto"/>
          </w:tcPr>
          <w:p w14:paraId="193227D9" w14:textId="149FFF2F" w:rsidR="00DE4318" w:rsidRDefault="00794FB6">
            <w:pPr>
              <w:pStyle w:val="WW-NormalWeb1"/>
              <w:widowControl w:val="0"/>
              <w:spacing w:before="0" w:after="0"/>
              <w:jc w:val="both"/>
              <w:rPr>
                <w:rFonts w:ascii="Arial" w:hAnsi="Arial" w:cs="Arial"/>
                <w:color w:val="000000"/>
                <w:sz w:val="18"/>
                <w:szCs w:val="18"/>
              </w:rPr>
            </w:pPr>
            <w:r w:rsidRPr="00794FB6">
              <w:rPr>
                <w:rFonts w:ascii="Arial" w:hAnsi="Arial" w:cs="Arial"/>
                <w:color w:val="000000"/>
                <w:sz w:val="18"/>
                <w:szCs w:val="18"/>
              </w:rPr>
              <w:t>Sağlık hizmetlerine giderek artan talep ve ilgi, klinik uygulamalarda, özellikle hastalıkların teşhis edilmesinde, yenilikçi yaklaşımların önünü açmıştır (</w:t>
            </w:r>
            <w:r w:rsidR="004B52C3">
              <w:rPr>
                <w:rFonts w:ascii="Arial" w:hAnsi="Arial" w:cs="Arial"/>
                <w:color w:val="000000"/>
                <w:sz w:val="18"/>
                <w:szCs w:val="18"/>
              </w:rPr>
              <w:t>6</w:t>
            </w:r>
            <w:r w:rsidRPr="00794FB6">
              <w:rPr>
                <w:rFonts w:ascii="Arial" w:hAnsi="Arial" w:cs="Arial"/>
                <w:color w:val="000000"/>
                <w:sz w:val="18"/>
                <w:szCs w:val="18"/>
              </w:rPr>
              <w:t>).</w:t>
            </w:r>
            <w:r w:rsidR="00D433D2">
              <w:t xml:space="preserve"> </w:t>
            </w:r>
            <w:r w:rsidR="009475D7" w:rsidRPr="00D42B94">
              <w:rPr>
                <w:rFonts w:ascii="Arial" w:hAnsi="Arial" w:cs="Arial"/>
                <w:color w:val="000000"/>
                <w:sz w:val="18"/>
                <w:szCs w:val="18"/>
              </w:rPr>
              <w:t xml:space="preserve">Görüntü işleme, </w:t>
            </w:r>
            <w:r w:rsidR="00874E1C">
              <w:rPr>
                <w:rFonts w:ascii="Arial" w:hAnsi="Arial" w:cs="Arial"/>
                <w:color w:val="000000"/>
                <w:sz w:val="18"/>
                <w:szCs w:val="18"/>
              </w:rPr>
              <w:t>sağlık profesyonellerine</w:t>
            </w:r>
            <w:r w:rsidR="009475D7" w:rsidRPr="00D42B94">
              <w:rPr>
                <w:rFonts w:ascii="Arial" w:hAnsi="Arial" w:cs="Arial"/>
                <w:color w:val="000000"/>
                <w:sz w:val="18"/>
                <w:szCs w:val="18"/>
              </w:rPr>
              <w:t xml:space="preserve"> karar alma aşamasında, hastalıkları tanılamada ve kolaylıkla analiz etmede yardımcı olabilmektedir (</w:t>
            </w:r>
            <w:r w:rsidR="004B52C3">
              <w:rPr>
                <w:rFonts w:ascii="Arial" w:hAnsi="Arial" w:cs="Arial"/>
                <w:color w:val="000000"/>
                <w:sz w:val="18"/>
                <w:szCs w:val="18"/>
              </w:rPr>
              <w:t>7</w:t>
            </w:r>
            <w:r w:rsidR="009475D7" w:rsidRPr="00D42B94">
              <w:rPr>
                <w:rFonts w:ascii="Arial" w:hAnsi="Arial" w:cs="Arial"/>
                <w:color w:val="000000"/>
                <w:sz w:val="18"/>
                <w:szCs w:val="18"/>
              </w:rPr>
              <w:t>).</w:t>
            </w:r>
            <w:r w:rsidR="009475D7">
              <w:rPr>
                <w:rFonts w:ascii="Arial" w:hAnsi="Arial" w:cs="Arial"/>
                <w:color w:val="000000"/>
                <w:sz w:val="18"/>
                <w:szCs w:val="18"/>
              </w:rPr>
              <w:t xml:space="preserve"> </w:t>
            </w:r>
            <w:r w:rsidR="00D433D2" w:rsidRPr="00D433D2">
              <w:rPr>
                <w:rFonts w:ascii="Arial" w:hAnsi="Arial" w:cs="Arial"/>
                <w:color w:val="000000"/>
                <w:sz w:val="18"/>
                <w:szCs w:val="18"/>
              </w:rPr>
              <w:t>Görüntü işleme (</w:t>
            </w:r>
            <w:proofErr w:type="spellStart"/>
            <w:r w:rsidR="00D433D2" w:rsidRPr="00D433D2">
              <w:rPr>
                <w:rFonts w:ascii="Arial" w:hAnsi="Arial" w:cs="Arial"/>
                <w:color w:val="000000"/>
                <w:sz w:val="18"/>
                <w:szCs w:val="18"/>
              </w:rPr>
              <w:t>image</w:t>
            </w:r>
            <w:proofErr w:type="spellEnd"/>
            <w:r w:rsidR="00D433D2" w:rsidRPr="00D433D2">
              <w:rPr>
                <w:rFonts w:ascii="Arial" w:hAnsi="Arial" w:cs="Arial"/>
                <w:color w:val="000000"/>
                <w:sz w:val="18"/>
                <w:szCs w:val="18"/>
              </w:rPr>
              <w:t xml:space="preserve"> </w:t>
            </w:r>
            <w:proofErr w:type="spellStart"/>
            <w:r w:rsidR="00D433D2" w:rsidRPr="00D433D2">
              <w:rPr>
                <w:rFonts w:ascii="Arial" w:hAnsi="Arial" w:cs="Arial"/>
                <w:color w:val="000000"/>
                <w:sz w:val="18"/>
                <w:szCs w:val="18"/>
              </w:rPr>
              <w:t>processing</w:t>
            </w:r>
            <w:proofErr w:type="spellEnd"/>
            <w:r w:rsidR="00D433D2" w:rsidRPr="00D433D2">
              <w:rPr>
                <w:rFonts w:ascii="Arial" w:hAnsi="Arial" w:cs="Arial"/>
                <w:color w:val="000000"/>
                <w:sz w:val="18"/>
                <w:szCs w:val="18"/>
              </w:rPr>
              <w:t>), sayısal görüntü verilerini, bilgisayar veya yazılım yardımıyla hedeflenen duruma uygun biçimde değiştirmeye yönelik yapılan bilgisayar çalışmaları olarak tanımlanabilir (</w:t>
            </w:r>
            <w:r w:rsidR="004B52C3">
              <w:rPr>
                <w:rFonts w:ascii="Arial" w:hAnsi="Arial" w:cs="Arial"/>
                <w:color w:val="000000"/>
                <w:sz w:val="18"/>
                <w:szCs w:val="18"/>
              </w:rPr>
              <w:t>8</w:t>
            </w:r>
            <w:r w:rsidR="00D433D2" w:rsidRPr="00D433D2">
              <w:rPr>
                <w:rFonts w:ascii="Arial" w:hAnsi="Arial" w:cs="Arial"/>
                <w:color w:val="000000"/>
                <w:sz w:val="18"/>
                <w:szCs w:val="18"/>
              </w:rPr>
              <w:t>). Bir başka deyişle görüntü işleme, fotoğraf gibi mevcut görüntüleri değiştirmek ya da yorumlamak olarak açıklanabilir (</w:t>
            </w:r>
            <w:r w:rsidR="004B52C3">
              <w:rPr>
                <w:rFonts w:ascii="Arial" w:hAnsi="Arial" w:cs="Arial"/>
                <w:color w:val="000000"/>
                <w:sz w:val="18"/>
                <w:szCs w:val="18"/>
              </w:rPr>
              <w:t>9</w:t>
            </w:r>
            <w:r w:rsidR="00D433D2" w:rsidRPr="00D433D2">
              <w:rPr>
                <w:rFonts w:ascii="Arial" w:hAnsi="Arial" w:cs="Arial"/>
                <w:color w:val="000000"/>
                <w:sz w:val="18"/>
                <w:szCs w:val="18"/>
              </w:rPr>
              <w:t>). Görüntü analizi ise, hedeflenen amaca yönelik, ihtiyaç duyulan sayısal verilerin, eldeki verilerden elde edilme işlemi olarak özetlenebilir (</w:t>
            </w:r>
            <w:r w:rsidR="004B52C3">
              <w:rPr>
                <w:rFonts w:ascii="Arial" w:hAnsi="Arial" w:cs="Arial"/>
                <w:color w:val="000000"/>
                <w:sz w:val="18"/>
                <w:szCs w:val="18"/>
              </w:rPr>
              <w:t>8</w:t>
            </w:r>
            <w:r w:rsidR="00D433D2" w:rsidRPr="00D433D2">
              <w:rPr>
                <w:rFonts w:ascii="Arial" w:hAnsi="Arial" w:cs="Arial"/>
                <w:color w:val="000000"/>
                <w:sz w:val="18"/>
                <w:szCs w:val="18"/>
              </w:rPr>
              <w:t>).</w:t>
            </w:r>
          </w:p>
          <w:p w14:paraId="193227DA" w14:textId="77777777" w:rsidR="00D433D2" w:rsidRDefault="00D433D2">
            <w:pPr>
              <w:pStyle w:val="WW-NormalWeb1"/>
              <w:widowControl w:val="0"/>
              <w:spacing w:before="0" w:after="0"/>
              <w:jc w:val="both"/>
              <w:rPr>
                <w:rFonts w:ascii="Arial" w:hAnsi="Arial" w:cs="Arial"/>
                <w:color w:val="000000"/>
                <w:sz w:val="18"/>
                <w:szCs w:val="18"/>
              </w:rPr>
            </w:pPr>
            <w:r w:rsidRPr="00D433D2">
              <w:rPr>
                <w:rFonts w:ascii="Arial" w:hAnsi="Arial" w:cs="Arial"/>
                <w:color w:val="000000"/>
                <w:sz w:val="18"/>
                <w:szCs w:val="18"/>
              </w:rPr>
              <w:t>Genel olarak görüntü işleme</w:t>
            </w:r>
            <w:r w:rsidR="009475D7">
              <w:rPr>
                <w:rFonts w:ascii="Arial" w:hAnsi="Arial" w:cs="Arial"/>
                <w:color w:val="000000"/>
                <w:sz w:val="18"/>
                <w:szCs w:val="18"/>
              </w:rPr>
              <w:t xml:space="preserve"> 4 aşamada incelenebilir</w:t>
            </w:r>
            <w:r w:rsidRPr="00D433D2">
              <w:rPr>
                <w:rFonts w:ascii="Arial" w:hAnsi="Arial" w:cs="Arial"/>
                <w:color w:val="000000"/>
                <w:sz w:val="18"/>
                <w:szCs w:val="18"/>
              </w:rPr>
              <w:t xml:space="preserve"> (</w:t>
            </w:r>
            <w:r w:rsidR="004B52C3">
              <w:rPr>
                <w:rFonts w:ascii="Arial" w:hAnsi="Arial" w:cs="Arial"/>
                <w:color w:val="000000"/>
                <w:sz w:val="18"/>
                <w:szCs w:val="18"/>
              </w:rPr>
              <w:t>10</w:t>
            </w:r>
            <w:r w:rsidRPr="00D433D2">
              <w:rPr>
                <w:rFonts w:ascii="Arial" w:hAnsi="Arial" w:cs="Arial"/>
                <w:color w:val="000000"/>
                <w:sz w:val="18"/>
                <w:szCs w:val="18"/>
              </w:rPr>
              <w:t xml:space="preserve">); </w:t>
            </w:r>
          </w:p>
          <w:p w14:paraId="193227DB" w14:textId="77777777" w:rsidR="00D433D2" w:rsidRDefault="00D433D2">
            <w:pPr>
              <w:pStyle w:val="WW-NormalWeb1"/>
              <w:widowControl w:val="0"/>
              <w:spacing w:before="0" w:after="0"/>
              <w:jc w:val="both"/>
              <w:rPr>
                <w:rFonts w:ascii="Arial" w:hAnsi="Arial" w:cs="Arial"/>
                <w:color w:val="000000"/>
                <w:sz w:val="18"/>
                <w:szCs w:val="18"/>
              </w:rPr>
            </w:pPr>
            <w:r w:rsidRPr="00D433D2">
              <w:rPr>
                <w:rFonts w:ascii="Arial" w:hAnsi="Arial" w:cs="Arial"/>
                <w:color w:val="000000"/>
                <w:sz w:val="18"/>
                <w:szCs w:val="18"/>
              </w:rPr>
              <w:t xml:space="preserve">• Görüntü oluşumu, görüntünün yakalanmadan önceki süreçten başlayıp görüntü matrisi oluşturmaya kadar uzanan adımların hepsini içermektedir. </w:t>
            </w:r>
          </w:p>
          <w:p w14:paraId="193227DC" w14:textId="77777777" w:rsidR="00D433D2" w:rsidRDefault="00D433D2">
            <w:pPr>
              <w:pStyle w:val="WW-NormalWeb1"/>
              <w:widowControl w:val="0"/>
              <w:spacing w:before="0" w:after="0"/>
              <w:jc w:val="both"/>
              <w:rPr>
                <w:rFonts w:ascii="Arial" w:hAnsi="Arial" w:cs="Arial"/>
                <w:color w:val="000000"/>
                <w:sz w:val="18"/>
                <w:szCs w:val="18"/>
              </w:rPr>
            </w:pPr>
            <w:r w:rsidRPr="00D433D2">
              <w:rPr>
                <w:rFonts w:ascii="Arial" w:hAnsi="Arial" w:cs="Arial"/>
                <w:color w:val="000000"/>
                <w:sz w:val="18"/>
                <w:szCs w:val="18"/>
              </w:rPr>
              <w:t xml:space="preserve">• Görüntü görselleştirmesi, görüntünün optimize edilmiş halini ifade etmektedir. </w:t>
            </w:r>
          </w:p>
          <w:p w14:paraId="193227DD" w14:textId="77777777" w:rsidR="00D433D2" w:rsidRDefault="00D433D2">
            <w:pPr>
              <w:pStyle w:val="WW-NormalWeb1"/>
              <w:widowControl w:val="0"/>
              <w:spacing w:before="0" w:after="0"/>
              <w:jc w:val="both"/>
              <w:rPr>
                <w:rFonts w:ascii="Arial" w:hAnsi="Arial" w:cs="Arial"/>
                <w:color w:val="000000"/>
                <w:sz w:val="18"/>
                <w:szCs w:val="18"/>
              </w:rPr>
            </w:pPr>
            <w:r w:rsidRPr="00D433D2">
              <w:rPr>
                <w:rFonts w:ascii="Arial" w:hAnsi="Arial" w:cs="Arial"/>
                <w:color w:val="000000"/>
                <w:sz w:val="18"/>
                <w:szCs w:val="18"/>
              </w:rPr>
              <w:t xml:space="preserve">• Görüntü analizi, nicel verilerin ve tıbbi görüntülerin soyut olarak yorumlanması için yapılan tüm işlemleri ifade etmektedir. </w:t>
            </w:r>
          </w:p>
          <w:p w14:paraId="193227DE" w14:textId="77777777" w:rsidR="00D433D2" w:rsidRDefault="00D433D2">
            <w:pPr>
              <w:pStyle w:val="WW-NormalWeb1"/>
              <w:widowControl w:val="0"/>
              <w:spacing w:before="0" w:after="0"/>
              <w:jc w:val="both"/>
              <w:rPr>
                <w:rFonts w:ascii="Arial" w:hAnsi="Arial" w:cs="Arial"/>
                <w:color w:val="000000"/>
                <w:sz w:val="18"/>
                <w:szCs w:val="18"/>
              </w:rPr>
            </w:pPr>
            <w:r w:rsidRPr="00D433D2">
              <w:rPr>
                <w:rFonts w:ascii="Arial" w:hAnsi="Arial" w:cs="Arial"/>
                <w:color w:val="000000"/>
                <w:sz w:val="18"/>
                <w:szCs w:val="18"/>
              </w:rPr>
              <w:t>• Görüntü yönetimi, diğer tüm aşamalarda elde edilen görüntü verilerinin verimli bir şekilde depolanması, arşivlenmesi, erişimi vb. gibi tüm aşamaları ifade etmektedir (</w:t>
            </w:r>
            <w:r w:rsidR="004B52C3">
              <w:rPr>
                <w:rFonts w:ascii="Arial" w:hAnsi="Arial" w:cs="Arial"/>
                <w:color w:val="000000"/>
                <w:sz w:val="18"/>
                <w:szCs w:val="18"/>
              </w:rPr>
              <w:t>10</w:t>
            </w:r>
            <w:r w:rsidRPr="00D433D2">
              <w:rPr>
                <w:rFonts w:ascii="Arial" w:hAnsi="Arial" w:cs="Arial"/>
                <w:color w:val="000000"/>
                <w:sz w:val="18"/>
                <w:szCs w:val="18"/>
              </w:rPr>
              <w:t>).</w:t>
            </w:r>
          </w:p>
          <w:p w14:paraId="193227DF" w14:textId="77777777" w:rsidR="00DE4318" w:rsidRDefault="00DE4318">
            <w:pPr>
              <w:pStyle w:val="WW-NormalWeb1"/>
              <w:widowControl w:val="0"/>
              <w:spacing w:before="0" w:after="0"/>
              <w:jc w:val="both"/>
              <w:rPr>
                <w:rFonts w:ascii="Arial" w:hAnsi="Arial" w:cs="Arial"/>
                <w:color w:val="000000"/>
                <w:sz w:val="18"/>
                <w:szCs w:val="18"/>
              </w:rPr>
            </w:pPr>
          </w:p>
          <w:p w14:paraId="193227E0" w14:textId="20F531AD" w:rsidR="00DE4318" w:rsidRDefault="00644C80">
            <w:pPr>
              <w:pStyle w:val="WW-NormalWeb1"/>
              <w:widowControl w:val="0"/>
              <w:spacing w:before="0" w:after="0"/>
              <w:jc w:val="both"/>
              <w:rPr>
                <w:rFonts w:ascii="Arial" w:hAnsi="Arial" w:cs="Arial"/>
                <w:color w:val="000000"/>
                <w:sz w:val="18"/>
                <w:szCs w:val="18"/>
              </w:rPr>
            </w:pPr>
            <w:r w:rsidRPr="00644C80">
              <w:rPr>
                <w:rFonts w:ascii="Arial" w:hAnsi="Arial" w:cs="Arial"/>
                <w:color w:val="000000"/>
                <w:sz w:val="18"/>
                <w:szCs w:val="18"/>
              </w:rPr>
              <w:t xml:space="preserve">Günümüzde sağlık hizmetlerinde görüntü işlemede üç büyük gelişmeden söz edilmektedir. Bu gelişmelerden ilki, geniş ve erişilebilir veri tabanlarının ortaya çıkması olarak gösterilebilir. İkincisi ise karmaşık örüntü analizi ve makine öğrenimi yaklaşımlarının kullanılmasını sağlayan yüksek performanslı bilgi işlem sistemlerinin giderek daha fazla kullanılmasıdır. Son olarak da makine öğrenmesi yöntemleriyle tıbbi görüntülerde daha fazla analiz </w:t>
            </w:r>
            <w:r w:rsidR="00C17882">
              <w:rPr>
                <w:rFonts w:ascii="Arial" w:hAnsi="Arial" w:cs="Arial"/>
                <w:color w:val="000000"/>
                <w:sz w:val="18"/>
                <w:szCs w:val="18"/>
              </w:rPr>
              <w:t>imkânı</w:t>
            </w:r>
            <w:r w:rsidRPr="00644C80">
              <w:rPr>
                <w:rFonts w:ascii="Arial" w:hAnsi="Arial" w:cs="Arial"/>
                <w:color w:val="000000"/>
                <w:sz w:val="18"/>
                <w:szCs w:val="18"/>
              </w:rPr>
              <w:t xml:space="preserve"> ortaya çıkmış ve bu alanda önemli ilerlemeler kaydedilmiştir (</w:t>
            </w:r>
            <w:r w:rsidR="004B52C3">
              <w:rPr>
                <w:rFonts w:ascii="Arial" w:hAnsi="Arial" w:cs="Arial"/>
                <w:color w:val="000000"/>
                <w:sz w:val="18"/>
                <w:szCs w:val="18"/>
              </w:rPr>
              <w:t>11</w:t>
            </w:r>
            <w:r w:rsidRPr="00644C80">
              <w:rPr>
                <w:rFonts w:ascii="Arial" w:hAnsi="Arial" w:cs="Arial"/>
                <w:color w:val="000000"/>
                <w:sz w:val="18"/>
                <w:szCs w:val="18"/>
              </w:rPr>
              <w:t>). Bu gelişmelerden en önemlisi, makine öğrenmesi tekniklerinin sağlık hizmetlerinde ve özellikle de görüntü işleme ile beraber kullanılmasıyla yeni çalışmaların ortaya çıkması olarak gösterilebilmektedir. Yaşanan birçok gelişmeye rağmen mevcut ihtiyaçların karşılanması için sağlık hizmetlerinde görüntü işleme konusunda yeni hamlelerin yapılmasına ihtiyaç duyulmaktadır (</w:t>
            </w:r>
            <w:r w:rsidR="004B52C3">
              <w:rPr>
                <w:rFonts w:ascii="Arial" w:hAnsi="Arial" w:cs="Arial"/>
                <w:color w:val="000000"/>
                <w:sz w:val="18"/>
                <w:szCs w:val="18"/>
              </w:rPr>
              <w:t>12</w:t>
            </w:r>
            <w:r w:rsidRPr="00644C80">
              <w:rPr>
                <w:rFonts w:ascii="Arial" w:hAnsi="Arial" w:cs="Arial"/>
                <w:color w:val="000000"/>
                <w:sz w:val="18"/>
                <w:szCs w:val="18"/>
              </w:rPr>
              <w:t>).</w:t>
            </w:r>
          </w:p>
          <w:p w14:paraId="193227E1" w14:textId="77777777" w:rsidR="009475D7" w:rsidRDefault="009475D7">
            <w:pPr>
              <w:pStyle w:val="WW-NormalWeb1"/>
              <w:widowControl w:val="0"/>
              <w:spacing w:before="0" w:after="0"/>
              <w:jc w:val="both"/>
              <w:rPr>
                <w:rFonts w:ascii="Arial" w:hAnsi="Arial" w:cs="Arial"/>
                <w:color w:val="000000"/>
                <w:sz w:val="18"/>
                <w:szCs w:val="18"/>
              </w:rPr>
            </w:pPr>
          </w:p>
          <w:p w14:paraId="193227E2" w14:textId="77777777" w:rsidR="009475D7" w:rsidRDefault="009475D7">
            <w:pPr>
              <w:pStyle w:val="WW-NormalWeb1"/>
              <w:widowControl w:val="0"/>
              <w:spacing w:before="0" w:after="0"/>
              <w:jc w:val="both"/>
              <w:rPr>
                <w:rFonts w:ascii="Arial" w:hAnsi="Arial" w:cs="Arial"/>
                <w:color w:val="000000"/>
                <w:sz w:val="18"/>
                <w:szCs w:val="18"/>
              </w:rPr>
            </w:pPr>
            <w:r w:rsidRPr="009475D7">
              <w:rPr>
                <w:rFonts w:ascii="Arial" w:hAnsi="Arial" w:cs="Arial"/>
                <w:color w:val="000000"/>
                <w:sz w:val="18"/>
                <w:szCs w:val="18"/>
              </w:rPr>
              <w:t xml:space="preserve">Son yıllarda özellikle bilgisayar bilimlerindeki gelişmelerle beraber yapay zekâ alanında da oldukça ciddi ilerleme kaydedilmiştir. Watson, </w:t>
            </w:r>
            <w:proofErr w:type="spellStart"/>
            <w:r w:rsidRPr="009475D7">
              <w:rPr>
                <w:rFonts w:ascii="Arial" w:hAnsi="Arial" w:cs="Arial"/>
                <w:color w:val="000000"/>
                <w:sz w:val="18"/>
                <w:szCs w:val="18"/>
              </w:rPr>
              <w:t>Siri</w:t>
            </w:r>
            <w:proofErr w:type="spellEnd"/>
            <w:r w:rsidRPr="009475D7">
              <w:rPr>
                <w:rFonts w:ascii="Arial" w:hAnsi="Arial" w:cs="Arial"/>
                <w:color w:val="000000"/>
                <w:sz w:val="18"/>
                <w:szCs w:val="18"/>
              </w:rPr>
              <w:t xml:space="preserve"> veya </w:t>
            </w:r>
            <w:proofErr w:type="spellStart"/>
            <w:r w:rsidRPr="009475D7">
              <w:rPr>
                <w:rFonts w:ascii="Arial" w:hAnsi="Arial" w:cs="Arial"/>
                <w:color w:val="000000"/>
                <w:sz w:val="18"/>
                <w:szCs w:val="18"/>
              </w:rPr>
              <w:t>Deep</w:t>
            </w:r>
            <w:proofErr w:type="spellEnd"/>
            <w:r w:rsidRPr="009475D7">
              <w:rPr>
                <w:rFonts w:ascii="Arial" w:hAnsi="Arial" w:cs="Arial"/>
                <w:color w:val="000000"/>
                <w:sz w:val="18"/>
                <w:szCs w:val="18"/>
              </w:rPr>
              <w:t xml:space="preserve"> Learning (Derin Öğrenme) bu gelişimin önemli göstergeleri olarak gösterilebilmektedir. Bu gelişmelerden sonra yapay zekâ </w:t>
            </w:r>
            <w:r w:rsidR="00703FDF">
              <w:rPr>
                <w:rFonts w:ascii="Arial" w:hAnsi="Arial" w:cs="Arial"/>
                <w:color w:val="000000"/>
                <w:sz w:val="18"/>
                <w:szCs w:val="18"/>
              </w:rPr>
              <w:t>kullanıcılar</w:t>
            </w:r>
            <w:r w:rsidRPr="009475D7">
              <w:rPr>
                <w:rFonts w:ascii="Arial" w:hAnsi="Arial" w:cs="Arial"/>
                <w:color w:val="000000"/>
                <w:sz w:val="18"/>
                <w:szCs w:val="18"/>
              </w:rPr>
              <w:t xml:space="preserve"> </w:t>
            </w:r>
            <w:r w:rsidR="00703FDF">
              <w:rPr>
                <w:rFonts w:ascii="Arial" w:hAnsi="Arial" w:cs="Arial"/>
                <w:color w:val="000000"/>
                <w:sz w:val="18"/>
                <w:szCs w:val="18"/>
              </w:rPr>
              <w:t xml:space="preserve">için </w:t>
            </w:r>
            <w:r w:rsidRPr="009475D7">
              <w:rPr>
                <w:rFonts w:ascii="Arial" w:hAnsi="Arial" w:cs="Arial"/>
                <w:color w:val="000000"/>
                <w:sz w:val="18"/>
                <w:szCs w:val="18"/>
              </w:rPr>
              <w:t>faydalı olarak kabul edilmesi gereken hizmetler sunmaktadır (</w:t>
            </w:r>
            <w:r w:rsidR="004B52C3">
              <w:rPr>
                <w:rFonts w:ascii="Arial" w:hAnsi="Arial" w:cs="Arial"/>
                <w:color w:val="000000"/>
                <w:sz w:val="18"/>
                <w:szCs w:val="18"/>
              </w:rPr>
              <w:t>13</w:t>
            </w:r>
            <w:r w:rsidRPr="009475D7">
              <w:rPr>
                <w:rFonts w:ascii="Arial" w:hAnsi="Arial" w:cs="Arial"/>
                <w:color w:val="000000"/>
                <w:sz w:val="18"/>
                <w:szCs w:val="18"/>
              </w:rPr>
              <w:t>). Yapay zekâ, makinelerin insan davranışlarını taklit edebilmesine imkân veren sistemler olarak tanımlanabilmektedir. Yapay zekâda yapılacak olan tahminler ve karar verme süreçleri makine öğrenmesi yoluyla gerçekleştirilebilmektedir. Bununla beraber derin öğrenme, insanların karar verme özelliklerini ve beynin algılama özelliğini taklit eden bir makine öğrenmesi alanı olarak tanımlanabilmektedir (</w:t>
            </w:r>
            <w:r w:rsidR="004B52C3">
              <w:rPr>
                <w:rFonts w:ascii="Arial" w:hAnsi="Arial" w:cs="Arial"/>
                <w:color w:val="000000"/>
                <w:sz w:val="18"/>
                <w:szCs w:val="18"/>
              </w:rPr>
              <w:t>14</w:t>
            </w:r>
            <w:r w:rsidRPr="009475D7">
              <w:rPr>
                <w:rFonts w:ascii="Arial" w:hAnsi="Arial" w:cs="Arial"/>
                <w:color w:val="000000"/>
                <w:sz w:val="18"/>
                <w:szCs w:val="18"/>
              </w:rPr>
              <w:t>). Görüntü işlemenin yapay zekânın ilk uygulamalarından biri olduğu söylenmektedir (</w:t>
            </w:r>
            <w:r w:rsidR="004B52C3">
              <w:rPr>
                <w:rFonts w:ascii="Arial" w:hAnsi="Arial" w:cs="Arial"/>
                <w:color w:val="000000"/>
                <w:sz w:val="18"/>
                <w:szCs w:val="18"/>
              </w:rPr>
              <w:t>15</w:t>
            </w:r>
            <w:r w:rsidRPr="009475D7">
              <w:rPr>
                <w:rFonts w:ascii="Arial" w:hAnsi="Arial" w:cs="Arial"/>
                <w:color w:val="000000"/>
                <w:sz w:val="18"/>
                <w:szCs w:val="18"/>
              </w:rPr>
              <w:t>). Bu nedenle makine öğrenmesi, yapay zekâ ve derin öğrenme yöntemlerinin görüntü işleme konusuyla yakından ilişkili olduğu ifade edilebilir.</w:t>
            </w:r>
          </w:p>
          <w:p w14:paraId="193227E3" w14:textId="77777777" w:rsidR="00DE4318" w:rsidRDefault="00DE4318">
            <w:pPr>
              <w:pStyle w:val="WW-NormalWeb1"/>
              <w:widowControl w:val="0"/>
              <w:spacing w:before="0" w:after="0"/>
              <w:jc w:val="both"/>
              <w:rPr>
                <w:rFonts w:ascii="Arial" w:hAnsi="Arial" w:cs="Arial"/>
                <w:color w:val="000000"/>
                <w:sz w:val="18"/>
                <w:szCs w:val="18"/>
              </w:rPr>
            </w:pPr>
          </w:p>
          <w:p w14:paraId="193227E4" w14:textId="664E712D" w:rsidR="009475D7" w:rsidRPr="007A17D6" w:rsidRDefault="009475D7">
            <w:pPr>
              <w:pStyle w:val="WW-NormalWeb1"/>
              <w:widowControl w:val="0"/>
              <w:spacing w:before="0" w:after="0"/>
              <w:jc w:val="both"/>
              <w:rPr>
                <w:rFonts w:ascii="Arial" w:hAnsi="Arial" w:cs="Arial"/>
                <w:color w:val="000000"/>
                <w:sz w:val="18"/>
                <w:szCs w:val="18"/>
              </w:rPr>
            </w:pPr>
            <w:r w:rsidRPr="007A17D6">
              <w:rPr>
                <w:rFonts w:ascii="Arial" w:hAnsi="Arial" w:cs="Arial"/>
                <w:color w:val="000000"/>
                <w:sz w:val="18"/>
                <w:szCs w:val="18"/>
              </w:rPr>
              <w:t>Bu gelişmeler</w:t>
            </w:r>
            <w:r w:rsidR="00703FDF" w:rsidRPr="007A17D6">
              <w:rPr>
                <w:rFonts w:ascii="Arial" w:hAnsi="Arial" w:cs="Arial"/>
                <w:color w:val="000000"/>
                <w:sz w:val="18"/>
                <w:szCs w:val="18"/>
              </w:rPr>
              <w:t>in</w:t>
            </w:r>
            <w:r w:rsidRPr="007A17D6">
              <w:rPr>
                <w:rFonts w:ascii="Arial" w:hAnsi="Arial" w:cs="Arial"/>
                <w:color w:val="000000"/>
                <w:sz w:val="18"/>
                <w:szCs w:val="18"/>
              </w:rPr>
              <w:t xml:space="preserve"> sağlık sektöründe entegrasyon göz önüne alındığında, kliniklerde APİ-6 ölçeği ile </w:t>
            </w:r>
            <w:proofErr w:type="spellStart"/>
            <w:r w:rsidRPr="007A17D6">
              <w:rPr>
                <w:rFonts w:ascii="Arial" w:hAnsi="Arial" w:cs="Arial"/>
                <w:color w:val="000000"/>
                <w:sz w:val="18"/>
                <w:szCs w:val="18"/>
              </w:rPr>
              <w:t>klinisyenin</w:t>
            </w:r>
            <w:proofErr w:type="spellEnd"/>
            <w:r w:rsidRPr="007A17D6">
              <w:rPr>
                <w:rFonts w:ascii="Arial" w:hAnsi="Arial" w:cs="Arial"/>
                <w:color w:val="000000"/>
                <w:sz w:val="18"/>
                <w:szCs w:val="18"/>
              </w:rPr>
              <w:t xml:space="preserve"> sübjektif gözlemi ile gerçekleştirilen ayak </w:t>
            </w:r>
            <w:proofErr w:type="spellStart"/>
            <w:r w:rsidRPr="007A17D6">
              <w:rPr>
                <w:rFonts w:ascii="Arial" w:hAnsi="Arial" w:cs="Arial"/>
                <w:color w:val="000000"/>
                <w:sz w:val="18"/>
                <w:szCs w:val="18"/>
              </w:rPr>
              <w:t>postür</w:t>
            </w:r>
            <w:proofErr w:type="spellEnd"/>
            <w:r w:rsidRPr="007A17D6">
              <w:rPr>
                <w:rFonts w:ascii="Arial" w:hAnsi="Arial" w:cs="Arial"/>
                <w:color w:val="000000"/>
                <w:sz w:val="18"/>
                <w:szCs w:val="18"/>
              </w:rPr>
              <w:t xml:space="preserve"> analizinin görüntü işleme, yapay </w:t>
            </w:r>
            <w:proofErr w:type="gramStart"/>
            <w:r w:rsidRPr="007A17D6">
              <w:rPr>
                <w:rFonts w:ascii="Arial" w:hAnsi="Arial" w:cs="Arial"/>
                <w:color w:val="000000"/>
                <w:sz w:val="18"/>
                <w:szCs w:val="18"/>
              </w:rPr>
              <w:t>zeka</w:t>
            </w:r>
            <w:proofErr w:type="gramEnd"/>
            <w:r w:rsidRPr="007A17D6">
              <w:rPr>
                <w:rFonts w:ascii="Arial" w:hAnsi="Arial" w:cs="Arial"/>
                <w:color w:val="000000"/>
                <w:sz w:val="18"/>
                <w:szCs w:val="18"/>
              </w:rPr>
              <w:t xml:space="preserve"> ve derin öğrenme işlevlerini barındıran bir mobil uygulama ile gerçekleştirilmesi, süreci objektif bir değerlendirme yaklaşımına taşıyacaktır.</w:t>
            </w:r>
            <w:r w:rsidR="00F551B6" w:rsidRPr="007A17D6">
              <w:rPr>
                <w:rFonts w:ascii="Arial" w:hAnsi="Arial" w:cs="Arial"/>
                <w:color w:val="000000"/>
                <w:sz w:val="18"/>
                <w:szCs w:val="18"/>
              </w:rPr>
              <w:t xml:space="preserve"> Bu yaklaşım sayesinde elde edilen sonuçlar minimum hata payına sahip olup, bizlere daha güvenilir çıktılar sunacaktır. Bu</w:t>
            </w:r>
            <w:r w:rsidR="007A17D6">
              <w:rPr>
                <w:rFonts w:ascii="Arial" w:hAnsi="Arial" w:cs="Arial"/>
                <w:color w:val="000000"/>
                <w:sz w:val="18"/>
                <w:szCs w:val="18"/>
              </w:rPr>
              <w:t>nunla birlikte</w:t>
            </w:r>
            <w:r w:rsidR="00F551B6" w:rsidRPr="007A17D6">
              <w:rPr>
                <w:rFonts w:ascii="Arial" w:hAnsi="Arial" w:cs="Arial"/>
                <w:color w:val="000000"/>
                <w:sz w:val="18"/>
                <w:szCs w:val="18"/>
              </w:rPr>
              <w:t>, uygulanan tedavi yöntemleri de maksimum fayda sağlayacaktır.</w:t>
            </w:r>
          </w:p>
          <w:p w14:paraId="193227E5" w14:textId="77E7FCB6" w:rsidR="00727F31" w:rsidRDefault="00F551B6" w:rsidP="003D0AFA">
            <w:pPr>
              <w:pStyle w:val="WW-NormalWeb1"/>
              <w:widowControl w:val="0"/>
              <w:spacing w:before="0" w:after="0"/>
              <w:jc w:val="both"/>
              <w:rPr>
                <w:rFonts w:ascii="Arial" w:hAnsi="Arial" w:cs="Arial"/>
                <w:color w:val="000000"/>
                <w:sz w:val="18"/>
                <w:szCs w:val="18"/>
              </w:rPr>
            </w:pPr>
            <w:r w:rsidRPr="007A17D6">
              <w:rPr>
                <w:rFonts w:ascii="Arial" w:hAnsi="Arial" w:cs="Arial"/>
                <w:color w:val="000000"/>
                <w:sz w:val="18"/>
                <w:szCs w:val="18"/>
              </w:rPr>
              <w:t>Son olarak yapay zekanın da eklenmesiyle son dönemlerde yaygınlaşan mobil sağlık, hastalara daha kolay erişim, daha doğru teşhis ve sonucunda da en faydalı tedaviyi sağlamakta</w:t>
            </w:r>
            <w:r w:rsidR="006462E9" w:rsidRPr="007A17D6">
              <w:rPr>
                <w:rFonts w:ascii="Arial" w:hAnsi="Arial" w:cs="Arial"/>
                <w:color w:val="000000"/>
                <w:sz w:val="18"/>
                <w:szCs w:val="18"/>
              </w:rPr>
              <w:t>dır</w:t>
            </w:r>
            <w:r w:rsidRPr="007A17D6">
              <w:rPr>
                <w:rFonts w:ascii="Arial" w:hAnsi="Arial" w:cs="Arial"/>
                <w:color w:val="000000"/>
                <w:sz w:val="18"/>
                <w:szCs w:val="18"/>
              </w:rPr>
              <w:t xml:space="preserve">. </w:t>
            </w:r>
            <w:r w:rsidR="006462E9" w:rsidRPr="007A17D6">
              <w:rPr>
                <w:rFonts w:ascii="Arial" w:hAnsi="Arial" w:cs="Arial"/>
                <w:color w:val="000000"/>
                <w:sz w:val="18"/>
                <w:szCs w:val="18"/>
              </w:rPr>
              <w:t xml:space="preserve">Gerek zamandan tasarruf sağlaması gerekse </w:t>
            </w:r>
            <w:proofErr w:type="spellStart"/>
            <w:r w:rsidR="006462E9" w:rsidRPr="007A17D6">
              <w:rPr>
                <w:rFonts w:ascii="Arial" w:hAnsi="Arial" w:cs="Arial"/>
                <w:color w:val="000000"/>
                <w:sz w:val="18"/>
                <w:szCs w:val="18"/>
              </w:rPr>
              <w:t>subjektif</w:t>
            </w:r>
            <w:proofErr w:type="spellEnd"/>
            <w:r w:rsidR="006462E9" w:rsidRPr="007A17D6">
              <w:rPr>
                <w:rFonts w:ascii="Arial" w:hAnsi="Arial" w:cs="Arial"/>
                <w:color w:val="000000"/>
                <w:sz w:val="18"/>
                <w:szCs w:val="18"/>
              </w:rPr>
              <w:t xml:space="preserve"> değerlendirmelerin azalmasıyla hem </w:t>
            </w:r>
            <w:r w:rsidR="003D0AFA">
              <w:rPr>
                <w:rFonts w:ascii="Arial" w:hAnsi="Arial" w:cs="Arial"/>
                <w:color w:val="000000"/>
                <w:sz w:val="18"/>
                <w:szCs w:val="18"/>
              </w:rPr>
              <w:t xml:space="preserve">sağlık </w:t>
            </w:r>
            <w:proofErr w:type="spellStart"/>
            <w:r w:rsidR="003D0AFA">
              <w:rPr>
                <w:rFonts w:ascii="Arial" w:hAnsi="Arial" w:cs="Arial"/>
                <w:color w:val="000000"/>
                <w:sz w:val="18"/>
                <w:szCs w:val="18"/>
              </w:rPr>
              <w:t>pofesyoneli</w:t>
            </w:r>
            <w:proofErr w:type="spellEnd"/>
            <w:r w:rsidR="006462E9" w:rsidRPr="007A17D6">
              <w:rPr>
                <w:rFonts w:ascii="Arial" w:hAnsi="Arial" w:cs="Arial"/>
                <w:color w:val="000000"/>
                <w:sz w:val="18"/>
                <w:szCs w:val="18"/>
              </w:rPr>
              <w:t xml:space="preserve"> he</w:t>
            </w:r>
            <w:r w:rsidR="003D0AFA">
              <w:rPr>
                <w:rFonts w:ascii="Arial" w:hAnsi="Arial" w:cs="Arial"/>
                <w:color w:val="000000"/>
                <w:sz w:val="18"/>
                <w:szCs w:val="18"/>
              </w:rPr>
              <w:t>m</w:t>
            </w:r>
            <w:r w:rsidR="006462E9" w:rsidRPr="007A17D6">
              <w:rPr>
                <w:rFonts w:ascii="Arial" w:hAnsi="Arial" w:cs="Arial"/>
                <w:color w:val="000000"/>
                <w:sz w:val="18"/>
                <w:szCs w:val="18"/>
              </w:rPr>
              <w:t xml:space="preserve"> de hasta açısından büyük avantaj </w:t>
            </w:r>
            <w:r w:rsidR="003D0AFA">
              <w:rPr>
                <w:rFonts w:ascii="Arial" w:hAnsi="Arial" w:cs="Arial"/>
                <w:color w:val="000000"/>
                <w:sz w:val="18"/>
                <w:szCs w:val="18"/>
              </w:rPr>
              <w:t>sağlayacaktır</w:t>
            </w:r>
            <w:r w:rsidR="006462E9" w:rsidRPr="007A17D6">
              <w:rPr>
                <w:rFonts w:ascii="Arial" w:hAnsi="Arial" w:cs="Arial"/>
                <w:color w:val="000000"/>
                <w:sz w:val="18"/>
                <w:szCs w:val="18"/>
              </w:rPr>
              <w:t xml:space="preserve">. </w:t>
            </w:r>
          </w:p>
        </w:tc>
      </w:tr>
    </w:tbl>
    <w:p w14:paraId="193227E7" w14:textId="77777777" w:rsidR="00DE4318" w:rsidRDefault="00DE4318">
      <w:pPr>
        <w:pStyle w:val="WW-NormalWeb1"/>
        <w:spacing w:before="0" w:after="0"/>
        <w:ind w:left="360"/>
        <w:jc w:val="both"/>
        <w:rPr>
          <w:rFonts w:ascii="Arial" w:hAnsi="Arial" w:cs="Arial"/>
          <w:sz w:val="18"/>
          <w:szCs w:val="18"/>
        </w:rPr>
      </w:pPr>
    </w:p>
    <w:p w14:paraId="193227E8" w14:textId="77777777" w:rsidR="00DE4318" w:rsidRDefault="002D2AE8">
      <w:pPr>
        <w:pStyle w:val="WW-NormalWeb1"/>
        <w:numPr>
          <w:ilvl w:val="0"/>
          <w:numId w:val="2"/>
        </w:numPr>
        <w:spacing w:before="0" w:after="0"/>
        <w:ind w:left="142" w:hanging="142"/>
        <w:jc w:val="both"/>
        <w:rPr>
          <w:rFonts w:ascii="Arial" w:hAnsi="Arial" w:cs="Arial"/>
          <w:sz w:val="18"/>
          <w:szCs w:val="18"/>
        </w:rPr>
      </w:pPr>
      <w:r>
        <w:rPr>
          <w:rFonts w:ascii="Arial" w:hAnsi="Arial" w:cs="Arial"/>
          <w:b/>
          <w:bCs/>
          <w:sz w:val="18"/>
          <w:szCs w:val="18"/>
        </w:rPr>
        <w:t>YÖNTEM</w:t>
      </w:r>
    </w:p>
    <w:p w14:paraId="193227E9" w14:textId="77777777" w:rsidR="00DE4318" w:rsidRDefault="002D2AE8">
      <w:pPr>
        <w:pStyle w:val="WW-NormalWeb1"/>
        <w:spacing w:before="0" w:after="0"/>
        <w:jc w:val="both"/>
        <w:rPr>
          <w:rFonts w:ascii="Arial" w:hAnsi="Arial" w:cs="Arial"/>
          <w:sz w:val="18"/>
          <w:szCs w:val="18"/>
        </w:rPr>
      </w:pPr>
      <w:r>
        <w:rPr>
          <w:rFonts w:ascii="Arial" w:hAnsi="Arial" w:cs="Arial"/>
          <w:sz w:val="18"/>
          <w:szCs w:val="18"/>
        </w:rPr>
        <w:t xml:space="preserve">Proje hedeflerine ulaşmak için uygulanacak analitik/deneysel çözüm yöntemleri belirtilmelidir. Bu bölümde sunulan proje özelinde hangi teknik/bilimsel yaklaşımların ve bunlara ait aşamaların takip edileceği açıklanmalıdır. </w:t>
      </w:r>
    </w:p>
    <w:p w14:paraId="193227EA" w14:textId="77777777" w:rsidR="00DE4318" w:rsidRDefault="002D2AE8">
      <w:pPr>
        <w:jc w:val="both"/>
        <w:rPr>
          <w:rFonts w:ascii="Arial" w:hAnsi="Arial" w:cs="Arial"/>
          <w:color w:val="000000"/>
          <w:sz w:val="18"/>
          <w:szCs w:val="18"/>
        </w:rPr>
      </w:pPr>
      <w:r>
        <w:rPr>
          <w:rFonts w:ascii="Arial" w:hAnsi="Arial" w:cs="Arial"/>
          <w:color w:val="000000"/>
          <w:sz w:val="18"/>
          <w:szCs w:val="18"/>
        </w:rPr>
        <w:t>Araştırma önerisinde uygulanacak yöntem ve araştırma teknikleri (veri toplama araçları ve analiz yöntemleri dâhil) ilgili literatüre atıf yapılarak açıklanır. Yöntem ve tekniklerin çalışmada öngörülen amaç ve hedeflere ulaşmaya elverişli olduğu ortaya konulur. Araştırma önerisinde sunulan yöntemlerin iş paketleri ile ilişkilendirilmesi gerekir.</w:t>
      </w:r>
    </w:p>
    <w:p w14:paraId="193227EB" w14:textId="77777777" w:rsidR="00DE4318" w:rsidRDefault="00DE4318">
      <w:pPr>
        <w:pStyle w:val="WW-NormalWeb1"/>
        <w:spacing w:before="0" w:after="0"/>
        <w:jc w:val="both"/>
        <w:rPr>
          <w:rFonts w:ascii="Arial" w:hAnsi="Arial" w:cs="Arial"/>
          <w:color w:val="000000"/>
          <w:sz w:val="18"/>
          <w:szCs w:val="18"/>
        </w:rPr>
      </w:pPr>
    </w:p>
    <w:tbl>
      <w:tblPr>
        <w:tblW w:w="9163" w:type="dxa"/>
        <w:tblInd w:w="109" w:type="dxa"/>
        <w:tblLook w:val="0000" w:firstRow="0" w:lastRow="0" w:firstColumn="0" w:lastColumn="0" w:noHBand="0" w:noVBand="0"/>
      </w:tblPr>
      <w:tblGrid>
        <w:gridCol w:w="9163"/>
      </w:tblGrid>
      <w:tr w:rsidR="009373C0" w14:paraId="193227F2" w14:textId="77777777" w:rsidTr="001B0AD1">
        <w:trPr>
          <w:trHeight w:val="827"/>
        </w:trPr>
        <w:tc>
          <w:tcPr>
            <w:tcW w:w="91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3227EC" w14:textId="77777777" w:rsidR="004B52C3" w:rsidRDefault="009373C0" w:rsidP="004B52C3">
            <w:pPr>
              <w:spacing w:before="280" w:after="119"/>
              <w:contextualSpacing/>
              <w:jc w:val="both"/>
              <w:rPr>
                <w:rFonts w:ascii="Arial" w:hAnsi="Arial" w:cs="Arial"/>
                <w:sz w:val="18"/>
                <w:szCs w:val="18"/>
              </w:rPr>
            </w:pPr>
            <w:r>
              <w:rPr>
                <w:rFonts w:ascii="Arial" w:hAnsi="Arial" w:cs="Arial"/>
                <w:sz w:val="18"/>
                <w:szCs w:val="18"/>
              </w:rPr>
              <w:t>Proje</w:t>
            </w:r>
            <w:r w:rsidR="004B52C3">
              <w:rPr>
                <w:rFonts w:ascii="Arial" w:hAnsi="Arial" w:cs="Arial"/>
                <w:sz w:val="18"/>
                <w:szCs w:val="18"/>
              </w:rPr>
              <w:t xml:space="preserve"> önerisi 4 iş paketi olarak yapılandırıldı. Projenin ilk aşamasında</w:t>
            </w:r>
            <w:r w:rsidR="00E362C0">
              <w:rPr>
                <w:rFonts w:ascii="Arial" w:hAnsi="Arial" w:cs="Arial"/>
                <w:sz w:val="18"/>
                <w:szCs w:val="18"/>
              </w:rPr>
              <w:t xml:space="preserve"> Marmara Üniversitesi, Sağlık Bilimleri Fakültesi bünyesinde öğrenim gören</w:t>
            </w:r>
            <w:r w:rsidR="004B52C3">
              <w:rPr>
                <w:rFonts w:ascii="Arial" w:hAnsi="Arial" w:cs="Arial"/>
                <w:sz w:val="18"/>
                <w:szCs w:val="18"/>
              </w:rPr>
              <w:t xml:space="preserve"> gönüllü katılımcı</w:t>
            </w:r>
            <w:r w:rsidR="00E362C0">
              <w:rPr>
                <w:rFonts w:ascii="Arial" w:hAnsi="Arial" w:cs="Arial"/>
                <w:sz w:val="18"/>
                <w:szCs w:val="18"/>
              </w:rPr>
              <w:t xml:space="preserve">lardan </w:t>
            </w:r>
            <w:proofErr w:type="spellStart"/>
            <w:r w:rsidR="00E362C0">
              <w:rPr>
                <w:rFonts w:ascii="Arial" w:hAnsi="Arial" w:cs="Arial"/>
                <w:sz w:val="18"/>
                <w:szCs w:val="18"/>
              </w:rPr>
              <w:t>anterior</w:t>
            </w:r>
            <w:proofErr w:type="spellEnd"/>
            <w:r w:rsidR="00E362C0">
              <w:rPr>
                <w:rFonts w:ascii="Arial" w:hAnsi="Arial" w:cs="Arial"/>
                <w:sz w:val="18"/>
                <w:szCs w:val="18"/>
              </w:rPr>
              <w:t xml:space="preserve">, </w:t>
            </w:r>
            <w:proofErr w:type="spellStart"/>
            <w:r w:rsidR="00E362C0">
              <w:rPr>
                <w:rFonts w:ascii="Arial" w:hAnsi="Arial" w:cs="Arial"/>
                <w:sz w:val="18"/>
                <w:szCs w:val="18"/>
              </w:rPr>
              <w:t>posterior</w:t>
            </w:r>
            <w:proofErr w:type="spellEnd"/>
            <w:r w:rsidR="00E362C0">
              <w:rPr>
                <w:rFonts w:ascii="Arial" w:hAnsi="Arial" w:cs="Arial"/>
                <w:sz w:val="18"/>
                <w:szCs w:val="18"/>
              </w:rPr>
              <w:t xml:space="preserve"> ve </w:t>
            </w:r>
            <w:proofErr w:type="spellStart"/>
            <w:r w:rsidR="00E362C0">
              <w:rPr>
                <w:rFonts w:ascii="Arial" w:hAnsi="Arial" w:cs="Arial"/>
                <w:sz w:val="18"/>
                <w:szCs w:val="18"/>
              </w:rPr>
              <w:t>medial</w:t>
            </w:r>
            <w:proofErr w:type="spellEnd"/>
            <w:r w:rsidR="00E362C0">
              <w:rPr>
                <w:rFonts w:ascii="Arial" w:hAnsi="Arial" w:cs="Arial"/>
                <w:sz w:val="18"/>
                <w:szCs w:val="18"/>
              </w:rPr>
              <w:t xml:space="preserve"> yönden ayak görselleri toplanacak.</w:t>
            </w:r>
            <w:r w:rsidR="004B52C3">
              <w:rPr>
                <w:rFonts w:ascii="Arial" w:hAnsi="Arial" w:cs="Arial"/>
                <w:sz w:val="18"/>
                <w:szCs w:val="18"/>
              </w:rPr>
              <w:t xml:space="preserve"> </w:t>
            </w:r>
            <w:r w:rsidR="00E362C0">
              <w:rPr>
                <w:rFonts w:ascii="Arial" w:hAnsi="Arial" w:cs="Arial"/>
                <w:sz w:val="18"/>
                <w:szCs w:val="18"/>
              </w:rPr>
              <w:t xml:space="preserve">APİ-6 ölçeğine göre ayağın </w:t>
            </w:r>
            <w:proofErr w:type="spellStart"/>
            <w:r w:rsidR="00E362C0" w:rsidRPr="00176056">
              <w:rPr>
                <w:rFonts w:ascii="Arial" w:hAnsi="Arial" w:cs="Arial"/>
                <w:sz w:val="18"/>
                <w:szCs w:val="18"/>
              </w:rPr>
              <w:t>pronasyon</w:t>
            </w:r>
            <w:r w:rsidR="00E362C0">
              <w:rPr>
                <w:rFonts w:ascii="Arial" w:hAnsi="Arial" w:cs="Arial"/>
                <w:sz w:val="18"/>
                <w:szCs w:val="18"/>
              </w:rPr>
              <w:t>u</w:t>
            </w:r>
            <w:proofErr w:type="spellEnd"/>
            <w:r w:rsidR="00E362C0">
              <w:rPr>
                <w:rFonts w:ascii="Arial" w:hAnsi="Arial" w:cs="Arial"/>
                <w:sz w:val="18"/>
                <w:szCs w:val="18"/>
              </w:rPr>
              <w:t>, ileri</w:t>
            </w:r>
            <w:r w:rsidR="00E362C0" w:rsidRPr="00176056">
              <w:rPr>
                <w:rFonts w:ascii="Arial" w:hAnsi="Arial" w:cs="Arial"/>
                <w:sz w:val="18"/>
                <w:szCs w:val="18"/>
              </w:rPr>
              <w:t xml:space="preserve"> </w:t>
            </w:r>
            <w:proofErr w:type="spellStart"/>
            <w:r w:rsidR="00E362C0" w:rsidRPr="00176056">
              <w:rPr>
                <w:rFonts w:ascii="Arial" w:hAnsi="Arial" w:cs="Arial"/>
                <w:sz w:val="18"/>
                <w:szCs w:val="18"/>
              </w:rPr>
              <w:t>pronasyonu</w:t>
            </w:r>
            <w:proofErr w:type="spellEnd"/>
            <w:r w:rsidR="00E362C0">
              <w:rPr>
                <w:rFonts w:ascii="Arial" w:hAnsi="Arial" w:cs="Arial"/>
                <w:sz w:val="18"/>
                <w:szCs w:val="18"/>
              </w:rPr>
              <w:t>,</w:t>
            </w:r>
            <w:r w:rsidR="00E362C0" w:rsidRPr="00176056">
              <w:rPr>
                <w:rFonts w:ascii="Arial" w:hAnsi="Arial" w:cs="Arial"/>
                <w:sz w:val="18"/>
                <w:szCs w:val="18"/>
              </w:rPr>
              <w:t xml:space="preserve"> </w:t>
            </w:r>
            <w:proofErr w:type="spellStart"/>
            <w:r w:rsidR="00E362C0" w:rsidRPr="00176056">
              <w:rPr>
                <w:rFonts w:ascii="Arial" w:hAnsi="Arial" w:cs="Arial"/>
                <w:sz w:val="18"/>
                <w:szCs w:val="18"/>
              </w:rPr>
              <w:t>supinasyon</w:t>
            </w:r>
            <w:proofErr w:type="spellEnd"/>
            <w:r w:rsidR="00E362C0">
              <w:rPr>
                <w:rFonts w:ascii="Arial" w:hAnsi="Arial" w:cs="Arial"/>
                <w:sz w:val="18"/>
                <w:szCs w:val="18"/>
              </w:rPr>
              <w:t xml:space="preserve">, </w:t>
            </w:r>
            <w:r w:rsidR="00E362C0" w:rsidRPr="00176056">
              <w:rPr>
                <w:rFonts w:ascii="Arial" w:hAnsi="Arial" w:cs="Arial"/>
                <w:sz w:val="18"/>
                <w:szCs w:val="18"/>
              </w:rPr>
              <w:t xml:space="preserve">ileri derecede </w:t>
            </w:r>
            <w:proofErr w:type="spellStart"/>
            <w:r w:rsidR="00E362C0" w:rsidRPr="00176056">
              <w:rPr>
                <w:rFonts w:ascii="Arial" w:hAnsi="Arial" w:cs="Arial"/>
                <w:sz w:val="18"/>
                <w:szCs w:val="18"/>
              </w:rPr>
              <w:t>s</w:t>
            </w:r>
            <w:r w:rsidR="00E362C0">
              <w:rPr>
                <w:rFonts w:ascii="Arial" w:hAnsi="Arial" w:cs="Arial"/>
                <w:sz w:val="18"/>
                <w:szCs w:val="18"/>
              </w:rPr>
              <w:t>u</w:t>
            </w:r>
            <w:r w:rsidR="00E362C0" w:rsidRPr="00176056">
              <w:rPr>
                <w:rFonts w:ascii="Arial" w:hAnsi="Arial" w:cs="Arial"/>
                <w:sz w:val="18"/>
                <w:szCs w:val="18"/>
              </w:rPr>
              <w:t>pinasyon</w:t>
            </w:r>
            <w:proofErr w:type="spellEnd"/>
            <w:r w:rsidR="00E362C0" w:rsidRPr="00176056">
              <w:rPr>
                <w:rFonts w:ascii="Arial" w:hAnsi="Arial" w:cs="Arial"/>
                <w:sz w:val="18"/>
                <w:szCs w:val="18"/>
              </w:rPr>
              <w:t>, normal pozisyonu</w:t>
            </w:r>
            <w:r w:rsidR="00E362C0">
              <w:rPr>
                <w:rFonts w:ascii="Arial" w:hAnsi="Arial" w:cs="Arial"/>
                <w:sz w:val="18"/>
                <w:szCs w:val="18"/>
              </w:rPr>
              <w:t xml:space="preserve"> durumlarının her biri için en az beşer örnek olmak üzere toplam 25 kişinin ayak görseli toplanacak (</w:t>
            </w:r>
            <w:proofErr w:type="spellStart"/>
            <w:r w:rsidR="00E362C0">
              <w:rPr>
                <w:rFonts w:ascii="Arial" w:hAnsi="Arial" w:cs="Arial"/>
                <w:sz w:val="18"/>
                <w:szCs w:val="18"/>
              </w:rPr>
              <w:t>anterior</w:t>
            </w:r>
            <w:proofErr w:type="spellEnd"/>
            <w:r w:rsidR="00E362C0">
              <w:rPr>
                <w:rFonts w:ascii="Arial" w:hAnsi="Arial" w:cs="Arial"/>
                <w:sz w:val="18"/>
                <w:szCs w:val="18"/>
              </w:rPr>
              <w:t xml:space="preserve">, </w:t>
            </w:r>
            <w:proofErr w:type="spellStart"/>
            <w:r w:rsidR="00E362C0">
              <w:rPr>
                <w:rFonts w:ascii="Arial" w:hAnsi="Arial" w:cs="Arial"/>
                <w:sz w:val="18"/>
                <w:szCs w:val="18"/>
              </w:rPr>
              <w:t>posterior</w:t>
            </w:r>
            <w:proofErr w:type="spellEnd"/>
            <w:r w:rsidR="00E362C0">
              <w:rPr>
                <w:rFonts w:ascii="Arial" w:hAnsi="Arial" w:cs="Arial"/>
                <w:sz w:val="18"/>
                <w:szCs w:val="18"/>
              </w:rPr>
              <w:t xml:space="preserve">, </w:t>
            </w:r>
            <w:proofErr w:type="spellStart"/>
            <w:r w:rsidR="00E362C0">
              <w:rPr>
                <w:rFonts w:ascii="Arial" w:hAnsi="Arial" w:cs="Arial"/>
                <w:sz w:val="18"/>
                <w:szCs w:val="18"/>
              </w:rPr>
              <w:t>medial</w:t>
            </w:r>
            <w:proofErr w:type="spellEnd"/>
            <w:r w:rsidR="00E362C0">
              <w:rPr>
                <w:rFonts w:ascii="Arial" w:hAnsi="Arial" w:cs="Arial"/>
                <w:sz w:val="18"/>
                <w:szCs w:val="18"/>
              </w:rPr>
              <w:t xml:space="preserve">), yapay zekâ modeline uygun </w:t>
            </w:r>
            <w:r w:rsidR="00E362C0" w:rsidRPr="00885B5E">
              <w:rPr>
                <w:rFonts w:ascii="Arial" w:hAnsi="Arial" w:cs="Arial"/>
                <w:sz w:val="18"/>
                <w:szCs w:val="18"/>
              </w:rPr>
              <w:t>formatta işaretle</w:t>
            </w:r>
            <w:r w:rsidR="00E362C0">
              <w:rPr>
                <w:rFonts w:ascii="Arial" w:hAnsi="Arial" w:cs="Arial"/>
                <w:sz w:val="18"/>
                <w:szCs w:val="18"/>
              </w:rPr>
              <w:t>nip,</w:t>
            </w:r>
            <w:r w:rsidR="00E362C0" w:rsidRPr="00885B5E">
              <w:rPr>
                <w:rFonts w:ascii="Arial" w:hAnsi="Arial" w:cs="Arial"/>
                <w:sz w:val="18"/>
                <w:szCs w:val="18"/>
              </w:rPr>
              <w:t xml:space="preserve"> etiketle</w:t>
            </w:r>
            <w:r w:rsidR="00E362C0">
              <w:rPr>
                <w:rFonts w:ascii="Arial" w:hAnsi="Arial" w:cs="Arial"/>
                <w:sz w:val="18"/>
                <w:szCs w:val="18"/>
              </w:rPr>
              <w:t>necektir.</w:t>
            </w:r>
          </w:p>
          <w:p w14:paraId="193227ED" w14:textId="77777777" w:rsidR="004B52C3" w:rsidRDefault="004B52C3" w:rsidP="004B52C3">
            <w:pPr>
              <w:spacing w:before="280" w:after="119"/>
              <w:contextualSpacing/>
              <w:jc w:val="both"/>
              <w:rPr>
                <w:rFonts w:ascii="Arial" w:hAnsi="Arial" w:cs="Arial"/>
                <w:sz w:val="18"/>
                <w:szCs w:val="18"/>
              </w:rPr>
            </w:pPr>
          </w:p>
          <w:p w14:paraId="193227EE" w14:textId="77777777" w:rsidR="004B52C3" w:rsidRDefault="004B52C3" w:rsidP="004B52C3">
            <w:pPr>
              <w:spacing w:before="280" w:after="119"/>
              <w:contextualSpacing/>
              <w:jc w:val="both"/>
              <w:rPr>
                <w:rFonts w:ascii="Arial" w:hAnsi="Arial" w:cs="Arial"/>
                <w:sz w:val="18"/>
                <w:szCs w:val="18"/>
              </w:rPr>
            </w:pPr>
          </w:p>
          <w:p w14:paraId="193227EF" w14:textId="77777777" w:rsidR="004B52C3" w:rsidRPr="00727F31" w:rsidRDefault="00727F31" w:rsidP="004B52C3">
            <w:pPr>
              <w:spacing w:before="280" w:after="119"/>
              <w:contextualSpacing/>
              <w:jc w:val="both"/>
              <w:rPr>
                <w:rFonts w:ascii="Arial" w:hAnsi="Arial" w:cs="Arial"/>
                <w:color w:val="FF0000"/>
                <w:sz w:val="18"/>
                <w:szCs w:val="18"/>
              </w:rPr>
            </w:pPr>
            <w:r w:rsidRPr="00727F31">
              <w:rPr>
                <w:rFonts w:ascii="Arial" w:hAnsi="Arial" w:cs="Arial"/>
                <w:color w:val="FF0000"/>
                <w:sz w:val="18"/>
                <w:szCs w:val="18"/>
              </w:rPr>
              <w:t>BU BÖLÜMÜ İLK İLK PARAGRAFTAKİ TARZA UYGUN OLARAK YENİDEN YAPLANDIRIN</w:t>
            </w:r>
          </w:p>
          <w:p w14:paraId="193227F0" w14:textId="77777777" w:rsidR="004B52C3" w:rsidRDefault="004B52C3" w:rsidP="004B52C3">
            <w:pPr>
              <w:spacing w:before="280" w:after="119"/>
              <w:contextualSpacing/>
              <w:jc w:val="both"/>
              <w:rPr>
                <w:rFonts w:ascii="Arial" w:hAnsi="Arial" w:cs="Arial"/>
                <w:sz w:val="18"/>
                <w:szCs w:val="18"/>
              </w:rPr>
            </w:pPr>
          </w:p>
          <w:p w14:paraId="193227F1" w14:textId="77777777" w:rsidR="009373C0" w:rsidRDefault="009373C0" w:rsidP="004B52C3">
            <w:pPr>
              <w:spacing w:before="280" w:after="119"/>
              <w:contextualSpacing/>
              <w:jc w:val="both"/>
              <w:rPr>
                <w:rFonts w:ascii="Arial" w:hAnsi="Arial" w:cs="Arial"/>
                <w:sz w:val="18"/>
                <w:szCs w:val="18"/>
              </w:rPr>
            </w:pPr>
            <w:proofErr w:type="spellStart"/>
            <w:r>
              <w:rPr>
                <w:rFonts w:ascii="Arial" w:hAnsi="Arial" w:cs="Arial"/>
                <w:sz w:val="18"/>
                <w:szCs w:val="18"/>
              </w:rPr>
              <w:t>nin</w:t>
            </w:r>
            <w:proofErr w:type="spellEnd"/>
            <w:r>
              <w:rPr>
                <w:rFonts w:ascii="Arial" w:hAnsi="Arial" w:cs="Arial"/>
                <w:sz w:val="18"/>
                <w:szCs w:val="18"/>
              </w:rPr>
              <w:t xml:space="preserve"> bu aşaması Marmara Üniversitesi, Sağlık Bilimleri Fakültesi bünyesinde öğrenim gören öğrencilerin ayak </w:t>
            </w:r>
            <w:proofErr w:type="spellStart"/>
            <w:r>
              <w:rPr>
                <w:rFonts w:ascii="Arial" w:hAnsi="Arial" w:cs="Arial"/>
                <w:sz w:val="18"/>
                <w:szCs w:val="18"/>
              </w:rPr>
              <w:t>postürünün</w:t>
            </w:r>
            <w:proofErr w:type="spellEnd"/>
            <w:r>
              <w:rPr>
                <w:rFonts w:ascii="Arial" w:hAnsi="Arial" w:cs="Arial"/>
                <w:sz w:val="18"/>
                <w:szCs w:val="18"/>
              </w:rPr>
              <w:t xml:space="preserve"> değerlendirmesi ile gerçekleştirilecektir. En az 5 yıllık mesleki deneyime sahip 3 fizyoterapistin APİ-6 ve geliştirilen mobil uygulamayı kullanarak ayak </w:t>
            </w:r>
            <w:proofErr w:type="spellStart"/>
            <w:r>
              <w:rPr>
                <w:rFonts w:ascii="Arial" w:hAnsi="Arial" w:cs="Arial"/>
                <w:sz w:val="18"/>
                <w:szCs w:val="18"/>
              </w:rPr>
              <w:t>postürü</w:t>
            </w:r>
            <w:proofErr w:type="spellEnd"/>
            <w:r>
              <w:rPr>
                <w:rFonts w:ascii="Arial" w:hAnsi="Arial" w:cs="Arial"/>
                <w:sz w:val="18"/>
                <w:szCs w:val="18"/>
              </w:rPr>
              <w:t xml:space="preserve"> değerlendirmesi istenilecektir.  Katılımcılar Marmara Üniversitesi, Sağlık Bilimleri Fakültesi bünyesinde öğrenim gören 50 gönüllü katılımcının ayak </w:t>
            </w:r>
            <w:proofErr w:type="spellStart"/>
            <w:r>
              <w:rPr>
                <w:rFonts w:ascii="Arial" w:hAnsi="Arial" w:cs="Arial"/>
                <w:sz w:val="18"/>
                <w:szCs w:val="18"/>
              </w:rPr>
              <w:t>postürü</w:t>
            </w:r>
            <w:proofErr w:type="spellEnd"/>
            <w:r>
              <w:rPr>
                <w:rFonts w:ascii="Arial" w:hAnsi="Arial" w:cs="Arial"/>
                <w:sz w:val="18"/>
                <w:szCs w:val="18"/>
              </w:rPr>
              <w:t xml:space="preserve"> APİ-6 ölçeği ve Geliştirilen mobil uygulama ile değerlendirilecek ve </w:t>
            </w:r>
          </w:p>
        </w:tc>
      </w:tr>
    </w:tbl>
    <w:p w14:paraId="193227F3" w14:textId="77777777" w:rsidR="00DE4318" w:rsidRDefault="00DE4318">
      <w:pPr>
        <w:sectPr w:rsidR="00DE4318">
          <w:headerReference w:type="default" r:id="rId9"/>
          <w:footerReference w:type="default" r:id="rId10"/>
          <w:pgSz w:w="11906" w:h="16838"/>
          <w:pgMar w:top="1418" w:right="1418" w:bottom="1418" w:left="1418" w:header="709" w:footer="709" w:gutter="0"/>
          <w:cols w:space="708"/>
          <w:formProt w:val="0"/>
          <w:docGrid w:linePitch="360" w:charSpace="16384"/>
        </w:sectPr>
      </w:pPr>
    </w:p>
    <w:p w14:paraId="193227F4" w14:textId="77777777" w:rsidR="00DE4318" w:rsidRDefault="002D2AE8">
      <w:pPr>
        <w:pStyle w:val="WW-NormalWeb1"/>
        <w:numPr>
          <w:ilvl w:val="0"/>
          <w:numId w:val="4"/>
        </w:numPr>
        <w:tabs>
          <w:tab w:val="left" w:pos="280"/>
          <w:tab w:val="left" w:pos="426"/>
        </w:tabs>
        <w:spacing w:before="0" w:after="0"/>
        <w:jc w:val="both"/>
        <w:rPr>
          <w:rFonts w:ascii="Arial" w:hAnsi="Arial" w:cs="Arial"/>
          <w:b/>
          <w:bCs/>
          <w:sz w:val="18"/>
          <w:szCs w:val="18"/>
        </w:rPr>
      </w:pPr>
      <w:r>
        <w:rPr>
          <w:rFonts w:ascii="Arial" w:hAnsi="Arial" w:cs="Arial"/>
          <w:b/>
          <w:bCs/>
          <w:sz w:val="18"/>
          <w:szCs w:val="18"/>
        </w:rPr>
        <w:t xml:space="preserve"> PROJE YÖNETİMİ </w:t>
      </w:r>
    </w:p>
    <w:p w14:paraId="193227F5" w14:textId="77777777" w:rsidR="00DE4318" w:rsidRDefault="00DE4318">
      <w:pPr>
        <w:pStyle w:val="WW-NormalWeb1"/>
        <w:tabs>
          <w:tab w:val="left" w:pos="280"/>
          <w:tab w:val="left" w:pos="426"/>
        </w:tabs>
        <w:spacing w:before="0" w:after="0"/>
        <w:ind w:left="284"/>
        <w:jc w:val="both"/>
        <w:rPr>
          <w:rFonts w:ascii="Arial" w:hAnsi="Arial" w:cs="Arial"/>
          <w:b/>
          <w:bCs/>
          <w:sz w:val="18"/>
          <w:szCs w:val="18"/>
        </w:rPr>
      </w:pPr>
    </w:p>
    <w:p w14:paraId="193227F6" w14:textId="77777777" w:rsidR="00DE4318" w:rsidRDefault="002D2AE8">
      <w:pPr>
        <w:pStyle w:val="WW-NormalWeb1"/>
        <w:numPr>
          <w:ilvl w:val="1"/>
          <w:numId w:val="4"/>
        </w:numPr>
        <w:spacing w:before="0" w:after="0"/>
        <w:jc w:val="both"/>
        <w:rPr>
          <w:rFonts w:ascii="Arial" w:hAnsi="Arial" w:cs="Arial"/>
          <w:b/>
          <w:bCs/>
          <w:sz w:val="18"/>
          <w:szCs w:val="18"/>
        </w:rPr>
      </w:pPr>
      <w:r>
        <w:rPr>
          <w:rFonts w:ascii="Arial" w:hAnsi="Arial" w:cs="Arial"/>
          <w:b/>
          <w:bCs/>
          <w:sz w:val="18"/>
          <w:szCs w:val="18"/>
        </w:rPr>
        <w:t>İş- Zaman Çizelgesi</w:t>
      </w:r>
    </w:p>
    <w:p w14:paraId="193227F7" w14:textId="77777777" w:rsidR="00DE4318" w:rsidRDefault="00DE4318">
      <w:pPr>
        <w:pStyle w:val="WW-NormalWeb1"/>
        <w:spacing w:before="0" w:after="0"/>
        <w:ind w:left="360"/>
        <w:jc w:val="both"/>
        <w:rPr>
          <w:rFonts w:ascii="Arial" w:hAnsi="Arial" w:cs="Arial"/>
          <w:b/>
          <w:bCs/>
          <w:sz w:val="18"/>
          <w:szCs w:val="18"/>
        </w:rPr>
      </w:pPr>
    </w:p>
    <w:p w14:paraId="193227F8" w14:textId="77777777" w:rsidR="00DE4318" w:rsidRDefault="002D2AE8">
      <w:pPr>
        <w:pStyle w:val="WW-NormalWeb1"/>
        <w:spacing w:before="0" w:after="0"/>
        <w:ind w:left="426"/>
        <w:jc w:val="both"/>
        <w:rPr>
          <w:rFonts w:ascii="Arial" w:hAnsi="Arial" w:cs="Arial"/>
          <w:sz w:val="18"/>
          <w:szCs w:val="18"/>
        </w:rPr>
      </w:pPr>
      <w:r>
        <w:rPr>
          <w:rFonts w:ascii="Arial" w:hAnsi="Arial" w:cs="Arial"/>
          <w:sz w:val="18"/>
          <w:szCs w:val="18"/>
        </w:rPr>
        <w:t>Araştırma önerisinde yer alacak başlıca iş paketleri ve hedefleri, her bir iş paketinin hangi sürede gerçekleştirileceği, başarı ölçütü ve araştırmanın başarısına katkısı “</w:t>
      </w:r>
      <w:r>
        <w:rPr>
          <w:rFonts w:ascii="Arial" w:hAnsi="Arial" w:cs="Arial"/>
          <w:bCs/>
          <w:sz w:val="18"/>
          <w:szCs w:val="18"/>
        </w:rPr>
        <w:t>İş-Zaman Çizelgesi”</w:t>
      </w:r>
      <w:r>
        <w:rPr>
          <w:rFonts w:ascii="Arial" w:hAnsi="Arial" w:cs="Arial"/>
          <w:sz w:val="18"/>
          <w:szCs w:val="18"/>
        </w:rPr>
        <w:t xml:space="preserve"> doldurularak verilir. Literatür taraması, sonuç raporu hazırlama aşamaları, araştırma sonuçlarının paylaşımı, makale yazımı ve malzeme alımı ayrı birer iş paketi olarak </w:t>
      </w:r>
      <w:r>
        <w:rPr>
          <w:rFonts w:ascii="Arial" w:hAnsi="Arial" w:cs="Arial"/>
          <w:sz w:val="18"/>
          <w:szCs w:val="18"/>
          <w:u w:val="single"/>
        </w:rPr>
        <w:t>gösterilmemelidir</w:t>
      </w:r>
      <w:r>
        <w:rPr>
          <w:rFonts w:ascii="Arial" w:hAnsi="Arial" w:cs="Arial"/>
          <w:sz w:val="18"/>
          <w:szCs w:val="18"/>
        </w:rPr>
        <w:t>.</w:t>
      </w:r>
    </w:p>
    <w:p w14:paraId="193227F9" w14:textId="77777777" w:rsidR="00DE4318" w:rsidRDefault="002D2AE8">
      <w:pPr>
        <w:pStyle w:val="WW-NormalWeb1"/>
        <w:spacing w:before="0" w:after="0"/>
        <w:ind w:left="426"/>
        <w:jc w:val="both"/>
        <w:rPr>
          <w:rFonts w:ascii="Arial" w:hAnsi="Arial" w:cs="Arial"/>
          <w:sz w:val="18"/>
          <w:szCs w:val="18"/>
        </w:rPr>
      </w:pPr>
      <w:r>
        <w:rPr>
          <w:rFonts w:ascii="Arial" w:hAnsi="Arial" w:cs="Arial"/>
          <w:sz w:val="18"/>
          <w:szCs w:val="18"/>
        </w:rPr>
        <w:t>Başarı ölçütü olarak her bir iş paketinin hangi kriterleri sağladığında başarılı sayılacağı açıklanır. Başarı ölçütleri izlenebilir ve ölçülebilir nitelikte olmalı, şekilde nicel veya nitel ölçütlerle (ifade, sayı, yüzde vb.) belirtilmelidir.</w:t>
      </w:r>
    </w:p>
    <w:p w14:paraId="193227FA" w14:textId="77777777" w:rsidR="00DE4318" w:rsidRDefault="00DE4318">
      <w:pPr>
        <w:pStyle w:val="WW-NormalWeb1"/>
        <w:spacing w:before="0" w:after="0"/>
        <w:ind w:left="142"/>
        <w:jc w:val="both"/>
        <w:rPr>
          <w:rFonts w:ascii="Arial" w:hAnsi="Arial" w:cs="Arial"/>
          <w:sz w:val="18"/>
          <w:szCs w:val="18"/>
        </w:rPr>
      </w:pPr>
    </w:p>
    <w:p w14:paraId="193227FB" w14:textId="77777777" w:rsidR="00DE4318" w:rsidRDefault="00DE4318">
      <w:pPr>
        <w:pStyle w:val="WW-NormalWeb1"/>
        <w:spacing w:before="0" w:after="0"/>
        <w:ind w:left="142"/>
        <w:jc w:val="both"/>
        <w:rPr>
          <w:rFonts w:ascii="Arial" w:hAnsi="Arial" w:cs="Arial"/>
          <w:sz w:val="18"/>
          <w:szCs w:val="18"/>
        </w:rPr>
      </w:pPr>
    </w:p>
    <w:p w14:paraId="193227FC" w14:textId="77777777" w:rsidR="00DE4318" w:rsidRDefault="002D2AE8">
      <w:pPr>
        <w:pStyle w:val="WW-NormalWeb1"/>
        <w:spacing w:before="0" w:after="0"/>
        <w:jc w:val="center"/>
        <w:rPr>
          <w:rFonts w:ascii="Arial" w:hAnsi="Arial" w:cs="Arial"/>
          <w:sz w:val="18"/>
          <w:szCs w:val="18"/>
        </w:rPr>
      </w:pPr>
      <w:r>
        <w:rPr>
          <w:rFonts w:ascii="Arial" w:hAnsi="Arial" w:cs="Arial"/>
          <w:b/>
          <w:bCs/>
          <w:color w:val="000000"/>
          <w:sz w:val="18"/>
          <w:szCs w:val="18"/>
        </w:rPr>
        <w:t>İŞ-ZAMAN ÇİZELGESİ (*)</w:t>
      </w:r>
    </w:p>
    <w:p w14:paraId="193227FD" w14:textId="77777777" w:rsidR="00DE4318" w:rsidRDefault="002D2AE8">
      <w:pPr>
        <w:pStyle w:val="WW-NormalWeb1"/>
        <w:spacing w:before="0" w:after="0"/>
        <w:rPr>
          <w:rFonts w:ascii="Arial" w:hAnsi="Arial" w:cs="Arial"/>
          <w:sz w:val="18"/>
          <w:szCs w:val="18"/>
        </w:rPr>
      </w:pPr>
      <w:r>
        <w:rPr>
          <w:rFonts w:ascii="Arial" w:hAnsi="Arial" w:cs="Arial"/>
          <w:bCs/>
          <w:sz w:val="18"/>
          <w:szCs w:val="18"/>
        </w:rPr>
        <w:t xml:space="preserve">  </w:t>
      </w:r>
      <w:r>
        <w:rPr>
          <w:rFonts w:ascii="Arial" w:hAnsi="Arial" w:cs="Arial"/>
          <w:sz w:val="18"/>
          <w:szCs w:val="18"/>
        </w:rPr>
        <w:t xml:space="preserve">      </w:t>
      </w:r>
    </w:p>
    <w:tbl>
      <w:tblPr>
        <w:tblW w:w="4800" w:type="pct"/>
        <w:tblInd w:w="496" w:type="dxa"/>
        <w:tblCellMar>
          <w:left w:w="70" w:type="dxa"/>
          <w:right w:w="70" w:type="dxa"/>
        </w:tblCellMar>
        <w:tblLook w:val="04A0" w:firstRow="1" w:lastRow="0" w:firstColumn="1" w:lastColumn="0" w:noHBand="0" w:noVBand="1"/>
      </w:tblPr>
      <w:tblGrid>
        <w:gridCol w:w="566"/>
        <w:gridCol w:w="2909"/>
        <w:gridCol w:w="2762"/>
        <w:gridCol w:w="2468"/>
        <w:gridCol w:w="4871"/>
      </w:tblGrid>
      <w:tr w:rsidR="00DE4318" w14:paraId="19322804" w14:textId="77777777" w:rsidTr="00E26D59">
        <w:trPr>
          <w:trHeight w:val="841"/>
        </w:trPr>
        <w:tc>
          <w:tcPr>
            <w:tcW w:w="566"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193227FE" w14:textId="77777777" w:rsidR="00DE4318" w:rsidRDefault="002D2AE8">
            <w:pPr>
              <w:spacing w:before="280" w:after="119"/>
              <w:ind w:left="-46" w:firstLine="46"/>
              <w:contextualSpacing/>
              <w:jc w:val="center"/>
              <w:rPr>
                <w:rFonts w:ascii="Arial" w:hAnsi="Arial" w:cs="Arial"/>
                <w:b/>
                <w:bCs/>
                <w:sz w:val="18"/>
                <w:szCs w:val="18"/>
              </w:rPr>
            </w:pPr>
            <w:r>
              <w:rPr>
                <w:rFonts w:ascii="Arial" w:hAnsi="Arial" w:cs="Arial"/>
                <w:b/>
                <w:bCs/>
                <w:sz w:val="18"/>
                <w:szCs w:val="18"/>
              </w:rPr>
              <w:t>No</w:t>
            </w:r>
          </w:p>
        </w:tc>
        <w:tc>
          <w:tcPr>
            <w:tcW w:w="290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193227FF" w14:textId="77777777" w:rsidR="00DE4318" w:rsidRDefault="002D2AE8">
            <w:pPr>
              <w:spacing w:before="280" w:after="119"/>
              <w:contextualSpacing/>
              <w:jc w:val="center"/>
              <w:rPr>
                <w:rFonts w:ascii="Arial" w:hAnsi="Arial" w:cs="Arial"/>
                <w:b/>
                <w:bCs/>
                <w:sz w:val="18"/>
                <w:szCs w:val="18"/>
              </w:rPr>
            </w:pPr>
            <w:r>
              <w:rPr>
                <w:rFonts w:ascii="Arial" w:hAnsi="Arial" w:cs="Arial"/>
                <w:b/>
                <w:bCs/>
                <w:sz w:val="18"/>
                <w:szCs w:val="18"/>
              </w:rPr>
              <w:t>İş Paketlerinin Adı ve Hedefleri</w:t>
            </w:r>
          </w:p>
        </w:tc>
        <w:tc>
          <w:tcPr>
            <w:tcW w:w="2762"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19322800" w14:textId="77777777" w:rsidR="00DE4318" w:rsidRDefault="002D2AE8">
            <w:pPr>
              <w:spacing w:before="280" w:after="119"/>
              <w:contextualSpacing/>
              <w:jc w:val="center"/>
              <w:rPr>
                <w:rFonts w:ascii="Arial" w:hAnsi="Arial" w:cs="Arial"/>
                <w:b/>
                <w:bCs/>
                <w:sz w:val="18"/>
                <w:szCs w:val="18"/>
              </w:rPr>
            </w:pPr>
            <w:r>
              <w:rPr>
                <w:rFonts w:ascii="Arial" w:hAnsi="Arial" w:cs="Arial"/>
                <w:b/>
                <w:bCs/>
                <w:color w:val="000000"/>
                <w:sz w:val="18"/>
                <w:szCs w:val="18"/>
              </w:rPr>
              <w:t>Kim(</w:t>
            </w:r>
            <w:proofErr w:type="spellStart"/>
            <w:r>
              <w:rPr>
                <w:rFonts w:ascii="Arial" w:hAnsi="Arial" w:cs="Arial"/>
                <w:b/>
                <w:bCs/>
                <w:color w:val="000000"/>
                <w:sz w:val="18"/>
                <w:szCs w:val="18"/>
              </w:rPr>
              <w:t>ler</w:t>
            </w:r>
            <w:proofErr w:type="spellEnd"/>
            <w:r>
              <w:rPr>
                <w:rFonts w:ascii="Arial" w:hAnsi="Arial" w:cs="Arial"/>
                <w:b/>
                <w:bCs/>
                <w:color w:val="000000"/>
                <w:sz w:val="18"/>
                <w:szCs w:val="18"/>
              </w:rPr>
              <w:t>) Tarafından Gerçekleştirileceği</w:t>
            </w:r>
          </w:p>
        </w:tc>
        <w:tc>
          <w:tcPr>
            <w:tcW w:w="2468"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19322801" w14:textId="77777777" w:rsidR="00DE4318" w:rsidRDefault="002D2AE8">
            <w:pPr>
              <w:spacing w:before="280" w:after="119"/>
              <w:contextualSpacing/>
              <w:jc w:val="center"/>
              <w:rPr>
                <w:rFonts w:ascii="Arial" w:hAnsi="Arial" w:cs="Arial"/>
                <w:b/>
                <w:bCs/>
                <w:sz w:val="18"/>
                <w:szCs w:val="18"/>
              </w:rPr>
            </w:pPr>
            <w:r>
              <w:rPr>
                <w:rFonts w:ascii="Arial" w:hAnsi="Arial" w:cs="Arial"/>
                <w:b/>
                <w:bCs/>
                <w:sz w:val="18"/>
                <w:szCs w:val="18"/>
              </w:rPr>
              <w:t>Zaman Aralığı</w:t>
            </w:r>
          </w:p>
          <w:p w14:paraId="19322802" w14:textId="77777777" w:rsidR="00DE4318" w:rsidRDefault="002D2AE8">
            <w:pPr>
              <w:spacing w:before="280" w:after="119"/>
              <w:contextualSpacing/>
              <w:jc w:val="center"/>
              <w:rPr>
                <w:rFonts w:ascii="Arial" w:hAnsi="Arial" w:cs="Arial"/>
                <w:b/>
                <w:bCs/>
                <w:sz w:val="18"/>
                <w:szCs w:val="18"/>
              </w:rPr>
            </w:pPr>
            <w:r>
              <w:rPr>
                <w:rFonts w:ascii="Arial" w:hAnsi="Arial" w:cs="Arial"/>
                <w:b/>
                <w:bCs/>
                <w:sz w:val="18"/>
                <w:szCs w:val="18"/>
              </w:rPr>
              <w:t>(..-.. Ay)</w:t>
            </w:r>
          </w:p>
        </w:tc>
        <w:tc>
          <w:tcPr>
            <w:tcW w:w="4871"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19322803" w14:textId="77777777" w:rsidR="00DE4318" w:rsidRDefault="002D2AE8">
            <w:pPr>
              <w:spacing w:before="280" w:after="119"/>
              <w:contextualSpacing/>
              <w:jc w:val="center"/>
              <w:rPr>
                <w:rFonts w:ascii="Arial" w:hAnsi="Arial" w:cs="Arial"/>
                <w:b/>
                <w:bCs/>
                <w:sz w:val="18"/>
                <w:szCs w:val="18"/>
              </w:rPr>
            </w:pPr>
            <w:r>
              <w:rPr>
                <w:rFonts w:ascii="Arial" w:hAnsi="Arial" w:cs="Arial"/>
                <w:b/>
                <w:bCs/>
                <w:sz w:val="18"/>
                <w:szCs w:val="18"/>
              </w:rPr>
              <w:t xml:space="preserve">Başarı Ölçütü ve </w:t>
            </w:r>
            <w:bookmarkStart w:id="0" w:name="_Hlk516083478"/>
            <w:r>
              <w:rPr>
                <w:rFonts w:ascii="Arial" w:hAnsi="Arial" w:cs="Arial"/>
                <w:b/>
                <w:bCs/>
                <w:sz w:val="18"/>
                <w:szCs w:val="18"/>
              </w:rPr>
              <w:t xml:space="preserve">Projenin Başarısına Katkısı </w:t>
            </w:r>
            <w:bookmarkEnd w:id="0"/>
          </w:p>
        </w:tc>
      </w:tr>
      <w:tr w:rsidR="00DE4318" w14:paraId="1932280E" w14:textId="77777777" w:rsidTr="00A02204">
        <w:trPr>
          <w:trHeight w:val="1834"/>
        </w:trPr>
        <w:tc>
          <w:tcPr>
            <w:tcW w:w="5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322805" w14:textId="77777777" w:rsidR="00DE4318" w:rsidRDefault="002D2AE8">
            <w:pPr>
              <w:spacing w:before="280" w:after="119"/>
              <w:contextualSpacing/>
              <w:jc w:val="center"/>
              <w:rPr>
                <w:rFonts w:ascii="Arial" w:hAnsi="Arial" w:cs="Arial"/>
                <w:sz w:val="18"/>
                <w:szCs w:val="18"/>
              </w:rPr>
            </w:pPr>
            <w:r>
              <w:rPr>
                <w:rFonts w:ascii="Arial" w:hAnsi="Arial" w:cs="Arial"/>
                <w:sz w:val="18"/>
                <w:szCs w:val="18"/>
              </w:rPr>
              <w:t>1</w:t>
            </w:r>
          </w:p>
        </w:tc>
        <w:tc>
          <w:tcPr>
            <w:tcW w:w="29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322806" w14:textId="77777777" w:rsidR="00DE4318" w:rsidRDefault="00AB15B8" w:rsidP="00AB15B8">
            <w:pPr>
              <w:spacing w:before="280" w:after="119"/>
              <w:contextualSpacing/>
              <w:jc w:val="both"/>
              <w:rPr>
                <w:rFonts w:ascii="Arial" w:hAnsi="Arial" w:cs="Arial"/>
                <w:sz w:val="18"/>
                <w:szCs w:val="18"/>
              </w:rPr>
            </w:pPr>
            <w:r w:rsidRPr="00AB15B8">
              <w:rPr>
                <w:rFonts w:ascii="Arial" w:hAnsi="Arial" w:cs="Arial"/>
                <w:b/>
                <w:bCs/>
                <w:sz w:val="18"/>
                <w:szCs w:val="18"/>
              </w:rPr>
              <w:t>Görüntü Toplama:</w:t>
            </w:r>
            <w:r>
              <w:rPr>
                <w:rFonts w:ascii="Arial" w:hAnsi="Arial" w:cs="Arial"/>
                <w:sz w:val="18"/>
                <w:szCs w:val="18"/>
              </w:rPr>
              <w:t xml:space="preserve"> Geliştirilecek mobil uygulamanın</w:t>
            </w:r>
            <w:r w:rsidR="00BB3A6A">
              <w:rPr>
                <w:rFonts w:ascii="Arial" w:hAnsi="Arial" w:cs="Arial"/>
                <w:sz w:val="18"/>
                <w:szCs w:val="18"/>
              </w:rPr>
              <w:t xml:space="preserve"> </w:t>
            </w:r>
            <w:r>
              <w:rPr>
                <w:rFonts w:ascii="Arial" w:hAnsi="Arial" w:cs="Arial"/>
                <w:sz w:val="18"/>
                <w:szCs w:val="18"/>
              </w:rPr>
              <w:t xml:space="preserve">yapay </w:t>
            </w:r>
            <w:r w:rsidR="00E26D59">
              <w:rPr>
                <w:rFonts w:ascii="Arial" w:hAnsi="Arial" w:cs="Arial"/>
                <w:sz w:val="18"/>
                <w:szCs w:val="18"/>
              </w:rPr>
              <w:t>zekâ</w:t>
            </w:r>
            <w:r>
              <w:rPr>
                <w:rFonts w:ascii="Arial" w:hAnsi="Arial" w:cs="Arial"/>
                <w:sz w:val="18"/>
                <w:szCs w:val="18"/>
              </w:rPr>
              <w:t xml:space="preserve"> algoritması</w:t>
            </w:r>
            <w:r w:rsidR="00BB3A6A">
              <w:rPr>
                <w:rFonts w:ascii="Arial" w:hAnsi="Arial" w:cs="Arial"/>
                <w:sz w:val="18"/>
                <w:szCs w:val="18"/>
              </w:rPr>
              <w:t>nı</w:t>
            </w:r>
            <w:r>
              <w:rPr>
                <w:rFonts w:ascii="Arial" w:hAnsi="Arial" w:cs="Arial"/>
                <w:sz w:val="18"/>
                <w:szCs w:val="18"/>
              </w:rPr>
              <w:t xml:space="preserve"> </w:t>
            </w:r>
            <w:r w:rsidR="00BB3A6A">
              <w:rPr>
                <w:rFonts w:ascii="Arial" w:hAnsi="Arial" w:cs="Arial"/>
                <w:sz w:val="18"/>
                <w:szCs w:val="18"/>
              </w:rPr>
              <w:t>eğitmek</w:t>
            </w:r>
            <w:r>
              <w:rPr>
                <w:rFonts w:ascii="Arial" w:hAnsi="Arial" w:cs="Arial"/>
                <w:sz w:val="18"/>
                <w:szCs w:val="18"/>
              </w:rPr>
              <w:t xml:space="preserve"> </w:t>
            </w:r>
            <w:r w:rsidR="00BB3A6A">
              <w:rPr>
                <w:rFonts w:ascii="Arial" w:hAnsi="Arial" w:cs="Arial"/>
                <w:sz w:val="18"/>
                <w:szCs w:val="18"/>
              </w:rPr>
              <w:t>için</w:t>
            </w:r>
            <w:r>
              <w:rPr>
                <w:rFonts w:ascii="Arial" w:hAnsi="Arial" w:cs="Arial"/>
                <w:sz w:val="18"/>
                <w:szCs w:val="18"/>
              </w:rPr>
              <w:t xml:space="preserve"> gönüllü bireylerden ayak görselleri</w:t>
            </w:r>
            <w:r w:rsidR="000F4582">
              <w:rPr>
                <w:rFonts w:ascii="Arial" w:hAnsi="Arial" w:cs="Arial"/>
                <w:sz w:val="18"/>
                <w:szCs w:val="18"/>
              </w:rPr>
              <w:t>nin</w:t>
            </w:r>
            <w:r>
              <w:rPr>
                <w:rFonts w:ascii="Arial" w:hAnsi="Arial" w:cs="Arial"/>
                <w:sz w:val="18"/>
                <w:szCs w:val="18"/>
              </w:rPr>
              <w:t xml:space="preserve"> toplan</w:t>
            </w:r>
            <w:r w:rsidR="00BB3A6A">
              <w:rPr>
                <w:rFonts w:ascii="Arial" w:hAnsi="Arial" w:cs="Arial"/>
                <w:sz w:val="18"/>
                <w:szCs w:val="18"/>
              </w:rPr>
              <w:t>ması ve etiketlenmes</w:t>
            </w:r>
            <w:r w:rsidR="000F4582">
              <w:rPr>
                <w:rFonts w:ascii="Arial" w:hAnsi="Arial" w:cs="Arial"/>
                <w:sz w:val="18"/>
                <w:szCs w:val="18"/>
              </w:rPr>
              <w:t>iyle</w:t>
            </w:r>
            <w:r>
              <w:rPr>
                <w:rFonts w:ascii="Arial" w:hAnsi="Arial" w:cs="Arial"/>
                <w:sz w:val="18"/>
                <w:szCs w:val="18"/>
              </w:rPr>
              <w:t xml:space="preserve"> görsel veri tabanı oluşturma</w:t>
            </w:r>
          </w:p>
        </w:tc>
        <w:tc>
          <w:tcPr>
            <w:tcW w:w="27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322807" w14:textId="77777777" w:rsidR="00E26D59" w:rsidRDefault="00E26D59" w:rsidP="00AB15B8">
            <w:pPr>
              <w:contextualSpacing/>
              <w:jc w:val="center"/>
              <w:rPr>
                <w:rFonts w:ascii="Arial" w:hAnsi="Arial" w:cs="Arial"/>
                <w:color w:val="000000" w:themeColor="text1"/>
                <w:sz w:val="18"/>
                <w:szCs w:val="18"/>
              </w:rPr>
            </w:pPr>
          </w:p>
          <w:p w14:paraId="19322808" w14:textId="77777777" w:rsidR="00E26D59" w:rsidRDefault="00E26D59" w:rsidP="00E26D59">
            <w:pPr>
              <w:spacing w:before="280" w:after="119"/>
              <w:contextualSpacing/>
              <w:jc w:val="center"/>
              <w:rPr>
                <w:rFonts w:ascii="Arial" w:hAnsi="Arial" w:cs="Arial"/>
                <w:sz w:val="18"/>
                <w:szCs w:val="18"/>
              </w:rPr>
            </w:pPr>
            <w:r>
              <w:rPr>
                <w:rFonts w:ascii="Arial" w:hAnsi="Arial" w:cs="Arial"/>
                <w:sz w:val="18"/>
                <w:szCs w:val="18"/>
              </w:rPr>
              <w:t>Arş. Gör. Ender Ersin AVCI</w:t>
            </w:r>
          </w:p>
          <w:p w14:paraId="19322809" w14:textId="77777777" w:rsidR="00AB15B8" w:rsidRDefault="00AB15B8" w:rsidP="00AB15B8">
            <w:pPr>
              <w:contextualSpacing/>
              <w:jc w:val="center"/>
              <w:rPr>
                <w:rFonts w:ascii="Arial" w:hAnsi="Arial" w:cs="Arial"/>
                <w:color w:val="000000" w:themeColor="text1"/>
                <w:sz w:val="18"/>
                <w:szCs w:val="18"/>
              </w:rPr>
            </w:pPr>
            <w:r>
              <w:rPr>
                <w:rFonts w:ascii="Arial" w:hAnsi="Arial" w:cs="Arial"/>
                <w:color w:val="000000" w:themeColor="text1"/>
                <w:sz w:val="18"/>
                <w:szCs w:val="18"/>
              </w:rPr>
              <w:t>Egemen TAŞDEMİR</w:t>
            </w:r>
          </w:p>
          <w:p w14:paraId="1932280A" w14:textId="77777777" w:rsidR="00DE4318" w:rsidRPr="00A02204" w:rsidRDefault="00AB15B8" w:rsidP="00A02204">
            <w:pPr>
              <w:contextualSpacing/>
              <w:jc w:val="center"/>
              <w:rPr>
                <w:rFonts w:ascii="Arial" w:hAnsi="Arial" w:cs="Arial"/>
                <w:color w:val="000000" w:themeColor="text1"/>
                <w:sz w:val="18"/>
                <w:szCs w:val="18"/>
              </w:rPr>
            </w:pPr>
            <w:r>
              <w:rPr>
                <w:rFonts w:ascii="Arial" w:hAnsi="Arial" w:cs="Arial"/>
                <w:color w:val="000000" w:themeColor="text1"/>
                <w:sz w:val="18"/>
                <w:szCs w:val="18"/>
              </w:rPr>
              <w:t>Yağmur ADIYAMAN</w:t>
            </w:r>
          </w:p>
        </w:tc>
        <w:tc>
          <w:tcPr>
            <w:tcW w:w="2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32280B" w14:textId="77777777" w:rsidR="00AB15B8" w:rsidRDefault="00E26D59" w:rsidP="00AB15B8">
            <w:pPr>
              <w:ind w:right="113"/>
              <w:jc w:val="center"/>
              <w:rPr>
                <w:rFonts w:ascii="Arial" w:hAnsi="Arial" w:cs="Arial"/>
                <w:sz w:val="18"/>
                <w:szCs w:val="18"/>
              </w:rPr>
            </w:pPr>
            <w:r>
              <w:rPr>
                <w:rFonts w:ascii="Arial" w:hAnsi="Arial" w:cs="Arial"/>
                <w:sz w:val="18"/>
                <w:szCs w:val="18"/>
              </w:rPr>
              <w:t>01</w:t>
            </w:r>
            <w:r w:rsidR="00AB15B8">
              <w:rPr>
                <w:rFonts w:ascii="Arial" w:hAnsi="Arial" w:cs="Arial"/>
                <w:sz w:val="18"/>
                <w:szCs w:val="18"/>
              </w:rPr>
              <w:t>.0</w:t>
            </w:r>
            <w:r>
              <w:rPr>
                <w:rFonts w:ascii="Arial" w:hAnsi="Arial" w:cs="Arial"/>
                <w:sz w:val="18"/>
                <w:szCs w:val="18"/>
              </w:rPr>
              <w:t>2</w:t>
            </w:r>
            <w:r w:rsidR="00AB15B8">
              <w:rPr>
                <w:rFonts w:ascii="Arial" w:hAnsi="Arial" w:cs="Arial"/>
                <w:sz w:val="18"/>
                <w:szCs w:val="18"/>
              </w:rPr>
              <w:t>.2023-</w:t>
            </w:r>
            <w:r>
              <w:rPr>
                <w:rFonts w:ascii="Arial" w:hAnsi="Arial" w:cs="Arial"/>
                <w:sz w:val="18"/>
                <w:szCs w:val="18"/>
              </w:rPr>
              <w:t>01</w:t>
            </w:r>
            <w:r w:rsidR="00AB15B8" w:rsidRPr="00846839">
              <w:rPr>
                <w:rFonts w:ascii="Arial" w:hAnsi="Arial" w:cs="Arial"/>
                <w:sz w:val="18"/>
                <w:szCs w:val="18"/>
              </w:rPr>
              <w:t>.04.202</w:t>
            </w:r>
            <w:r w:rsidR="00AB15B8">
              <w:rPr>
                <w:rFonts w:ascii="Arial" w:hAnsi="Arial" w:cs="Arial"/>
                <w:sz w:val="18"/>
                <w:szCs w:val="18"/>
              </w:rPr>
              <w:t>3</w:t>
            </w:r>
          </w:p>
          <w:p w14:paraId="1932280C" w14:textId="77777777" w:rsidR="00DE4318" w:rsidRDefault="00AB15B8" w:rsidP="00AB15B8">
            <w:pPr>
              <w:spacing w:before="280" w:after="119"/>
              <w:contextualSpacing/>
              <w:jc w:val="center"/>
              <w:rPr>
                <w:rFonts w:ascii="Arial" w:hAnsi="Arial" w:cs="Arial"/>
                <w:sz w:val="18"/>
                <w:szCs w:val="18"/>
              </w:rPr>
            </w:pPr>
            <w:r>
              <w:rPr>
                <w:rFonts w:ascii="Arial" w:hAnsi="Arial" w:cs="Arial"/>
                <w:sz w:val="18"/>
                <w:szCs w:val="18"/>
              </w:rPr>
              <w:t>(</w:t>
            </w:r>
            <w:r w:rsidR="00E26D59">
              <w:rPr>
                <w:rFonts w:ascii="Arial" w:hAnsi="Arial" w:cs="Arial"/>
                <w:sz w:val="18"/>
                <w:szCs w:val="18"/>
              </w:rPr>
              <w:t xml:space="preserve">2 </w:t>
            </w:r>
            <w:r>
              <w:rPr>
                <w:rFonts w:ascii="Arial" w:hAnsi="Arial" w:cs="Arial"/>
                <w:sz w:val="18"/>
                <w:szCs w:val="18"/>
              </w:rPr>
              <w:t>Ay)</w:t>
            </w:r>
          </w:p>
        </w:tc>
        <w:tc>
          <w:tcPr>
            <w:tcW w:w="487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32280D" w14:textId="77777777" w:rsidR="00DE4318" w:rsidRDefault="00AB15B8" w:rsidP="00A02204">
            <w:pPr>
              <w:jc w:val="both"/>
              <w:rPr>
                <w:rFonts w:ascii="Arial" w:hAnsi="Arial" w:cs="Arial"/>
                <w:sz w:val="18"/>
                <w:szCs w:val="18"/>
              </w:rPr>
            </w:pPr>
            <w:r>
              <w:rPr>
                <w:rFonts w:ascii="Arial" w:hAnsi="Arial" w:cs="Arial"/>
                <w:sz w:val="18"/>
                <w:szCs w:val="18"/>
              </w:rPr>
              <w:t xml:space="preserve">APİ-6 ölçeğine göre ayağın </w:t>
            </w:r>
            <w:proofErr w:type="spellStart"/>
            <w:r w:rsidRPr="00176056">
              <w:rPr>
                <w:rFonts w:ascii="Arial" w:hAnsi="Arial" w:cs="Arial"/>
                <w:sz w:val="18"/>
                <w:szCs w:val="18"/>
              </w:rPr>
              <w:t>pronasyon</w:t>
            </w:r>
            <w:r w:rsidR="00AB5241">
              <w:rPr>
                <w:rFonts w:ascii="Arial" w:hAnsi="Arial" w:cs="Arial"/>
                <w:sz w:val="18"/>
                <w:szCs w:val="18"/>
              </w:rPr>
              <w:t>u</w:t>
            </w:r>
            <w:proofErr w:type="spellEnd"/>
            <w:r w:rsidR="00AB5241">
              <w:rPr>
                <w:rFonts w:ascii="Arial" w:hAnsi="Arial" w:cs="Arial"/>
                <w:sz w:val="18"/>
                <w:szCs w:val="18"/>
              </w:rPr>
              <w:t>, ileri</w:t>
            </w:r>
            <w:r w:rsidR="00AB5241" w:rsidRPr="00176056">
              <w:rPr>
                <w:rFonts w:ascii="Arial" w:hAnsi="Arial" w:cs="Arial"/>
                <w:sz w:val="18"/>
                <w:szCs w:val="18"/>
              </w:rPr>
              <w:t xml:space="preserve"> </w:t>
            </w:r>
            <w:proofErr w:type="spellStart"/>
            <w:r w:rsidR="00AB5241" w:rsidRPr="00176056">
              <w:rPr>
                <w:rFonts w:ascii="Arial" w:hAnsi="Arial" w:cs="Arial"/>
                <w:sz w:val="18"/>
                <w:szCs w:val="18"/>
              </w:rPr>
              <w:t>pronasyonu</w:t>
            </w:r>
            <w:proofErr w:type="spellEnd"/>
            <w:r>
              <w:rPr>
                <w:rFonts w:ascii="Arial" w:hAnsi="Arial" w:cs="Arial"/>
                <w:sz w:val="18"/>
                <w:szCs w:val="18"/>
              </w:rPr>
              <w:t>,</w:t>
            </w:r>
            <w:r w:rsidRPr="00176056">
              <w:rPr>
                <w:rFonts w:ascii="Arial" w:hAnsi="Arial" w:cs="Arial"/>
                <w:sz w:val="18"/>
                <w:szCs w:val="18"/>
              </w:rPr>
              <w:t xml:space="preserve"> </w:t>
            </w:r>
            <w:proofErr w:type="spellStart"/>
            <w:r w:rsidRPr="00176056">
              <w:rPr>
                <w:rFonts w:ascii="Arial" w:hAnsi="Arial" w:cs="Arial"/>
                <w:sz w:val="18"/>
                <w:szCs w:val="18"/>
              </w:rPr>
              <w:t>supinasyon</w:t>
            </w:r>
            <w:proofErr w:type="spellEnd"/>
            <w:r>
              <w:rPr>
                <w:rFonts w:ascii="Arial" w:hAnsi="Arial" w:cs="Arial"/>
                <w:sz w:val="18"/>
                <w:szCs w:val="18"/>
              </w:rPr>
              <w:t xml:space="preserve">, </w:t>
            </w:r>
            <w:r w:rsidRPr="00176056">
              <w:rPr>
                <w:rFonts w:ascii="Arial" w:hAnsi="Arial" w:cs="Arial"/>
                <w:sz w:val="18"/>
                <w:szCs w:val="18"/>
              </w:rPr>
              <w:t xml:space="preserve">ileri derecede </w:t>
            </w:r>
            <w:proofErr w:type="spellStart"/>
            <w:r w:rsidRPr="00176056">
              <w:rPr>
                <w:rFonts w:ascii="Arial" w:hAnsi="Arial" w:cs="Arial"/>
                <w:sz w:val="18"/>
                <w:szCs w:val="18"/>
              </w:rPr>
              <w:t>s</w:t>
            </w:r>
            <w:r w:rsidR="00E26D59">
              <w:rPr>
                <w:rFonts w:ascii="Arial" w:hAnsi="Arial" w:cs="Arial"/>
                <w:sz w:val="18"/>
                <w:szCs w:val="18"/>
              </w:rPr>
              <w:t>u</w:t>
            </w:r>
            <w:r w:rsidRPr="00176056">
              <w:rPr>
                <w:rFonts w:ascii="Arial" w:hAnsi="Arial" w:cs="Arial"/>
                <w:sz w:val="18"/>
                <w:szCs w:val="18"/>
              </w:rPr>
              <w:t>pinasyon</w:t>
            </w:r>
            <w:proofErr w:type="spellEnd"/>
            <w:r w:rsidRPr="00176056">
              <w:rPr>
                <w:rFonts w:ascii="Arial" w:hAnsi="Arial" w:cs="Arial"/>
                <w:sz w:val="18"/>
                <w:szCs w:val="18"/>
              </w:rPr>
              <w:t>, normal pozisyonu</w:t>
            </w:r>
            <w:r w:rsidR="00AB5241">
              <w:rPr>
                <w:rFonts w:ascii="Arial" w:hAnsi="Arial" w:cs="Arial"/>
                <w:sz w:val="18"/>
                <w:szCs w:val="18"/>
              </w:rPr>
              <w:t xml:space="preserve"> durumlarının her biri için en az beşer örnek olmak üzere toplam 25</w:t>
            </w:r>
            <w:r w:rsidR="00E26D59">
              <w:rPr>
                <w:rFonts w:ascii="Arial" w:hAnsi="Arial" w:cs="Arial"/>
                <w:sz w:val="18"/>
                <w:szCs w:val="18"/>
              </w:rPr>
              <w:t xml:space="preserve"> kişinin</w:t>
            </w:r>
            <w:r w:rsidR="00AB5241">
              <w:rPr>
                <w:rFonts w:ascii="Arial" w:hAnsi="Arial" w:cs="Arial"/>
                <w:sz w:val="18"/>
                <w:szCs w:val="18"/>
              </w:rPr>
              <w:t xml:space="preserve"> ayak görseli toplanacak</w:t>
            </w:r>
            <w:r w:rsidR="00E26D59">
              <w:rPr>
                <w:rFonts w:ascii="Arial" w:hAnsi="Arial" w:cs="Arial"/>
                <w:sz w:val="18"/>
                <w:szCs w:val="18"/>
              </w:rPr>
              <w:t xml:space="preserve"> (</w:t>
            </w:r>
            <w:proofErr w:type="spellStart"/>
            <w:r w:rsidR="00E26D59">
              <w:rPr>
                <w:rFonts w:ascii="Arial" w:hAnsi="Arial" w:cs="Arial"/>
                <w:sz w:val="18"/>
                <w:szCs w:val="18"/>
              </w:rPr>
              <w:t>anterior</w:t>
            </w:r>
            <w:proofErr w:type="spellEnd"/>
            <w:r w:rsidR="00E26D59">
              <w:rPr>
                <w:rFonts w:ascii="Arial" w:hAnsi="Arial" w:cs="Arial"/>
                <w:sz w:val="18"/>
                <w:szCs w:val="18"/>
              </w:rPr>
              <w:t xml:space="preserve">, </w:t>
            </w:r>
            <w:proofErr w:type="spellStart"/>
            <w:r w:rsidR="00E26D59">
              <w:rPr>
                <w:rFonts w:ascii="Arial" w:hAnsi="Arial" w:cs="Arial"/>
                <w:sz w:val="18"/>
                <w:szCs w:val="18"/>
              </w:rPr>
              <w:t>posterior</w:t>
            </w:r>
            <w:proofErr w:type="spellEnd"/>
            <w:r w:rsidR="00E26D59">
              <w:rPr>
                <w:rFonts w:ascii="Arial" w:hAnsi="Arial" w:cs="Arial"/>
                <w:sz w:val="18"/>
                <w:szCs w:val="18"/>
              </w:rPr>
              <w:t xml:space="preserve">, </w:t>
            </w:r>
            <w:proofErr w:type="spellStart"/>
            <w:r w:rsidR="00E26D59">
              <w:rPr>
                <w:rFonts w:ascii="Arial" w:hAnsi="Arial" w:cs="Arial"/>
                <w:sz w:val="18"/>
                <w:szCs w:val="18"/>
              </w:rPr>
              <w:t>medial</w:t>
            </w:r>
            <w:proofErr w:type="spellEnd"/>
            <w:r w:rsidR="00E26D59">
              <w:rPr>
                <w:rFonts w:ascii="Arial" w:hAnsi="Arial" w:cs="Arial"/>
                <w:sz w:val="18"/>
                <w:szCs w:val="18"/>
              </w:rPr>
              <w:t xml:space="preserve">), yapay zekâ modeline uygun </w:t>
            </w:r>
            <w:r w:rsidR="00E26D59" w:rsidRPr="00885B5E">
              <w:rPr>
                <w:rFonts w:ascii="Arial" w:hAnsi="Arial" w:cs="Arial"/>
                <w:sz w:val="18"/>
                <w:szCs w:val="18"/>
              </w:rPr>
              <w:t>formatta işaretle</w:t>
            </w:r>
            <w:r w:rsidR="00E26D59">
              <w:rPr>
                <w:rFonts w:ascii="Arial" w:hAnsi="Arial" w:cs="Arial"/>
                <w:sz w:val="18"/>
                <w:szCs w:val="18"/>
              </w:rPr>
              <w:t>nip,</w:t>
            </w:r>
            <w:r w:rsidR="00E26D59" w:rsidRPr="00885B5E">
              <w:rPr>
                <w:rFonts w:ascii="Arial" w:hAnsi="Arial" w:cs="Arial"/>
                <w:sz w:val="18"/>
                <w:szCs w:val="18"/>
              </w:rPr>
              <w:t xml:space="preserve"> etiketle</w:t>
            </w:r>
            <w:r w:rsidR="00E26D59">
              <w:rPr>
                <w:rFonts w:ascii="Arial" w:hAnsi="Arial" w:cs="Arial"/>
                <w:sz w:val="18"/>
                <w:szCs w:val="18"/>
              </w:rPr>
              <w:t>necektir</w:t>
            </w:r>
            <w:r w:rsidR="00AB5241">
              <w:rPr>
                <w:rFonts w:ascii="Arial" w:hAnsi="Arial" w:cs="Arial"/>
                <w:sz w:val="18"/>
                <w:szCs w:val="18"/>
              </w:rPr>
              <w:t xml:space="preserve">. Bu iş paketi, geliştirilecek mobil uygulamanın görüntü işleme ve yapay </w:t>
            </w:r>
            <w:r w:rsidR="00E26D59">
              <w:rPr>
                <w:rFonts w:ascii="Arial" w:hAnsi="Arial" w:cs="Arial"/>
                <w:sz w:val="18"/>
                <w:szCs w:val="18"/>
              </w:rPr>
              <w:t>zekâ</w:t>
            </w:r>
            <w:r w:rsidR="00AB5241">
              <w:rPr>
                <w:rFonts w:ascii="Arial" w:hAnsi="Arial" w:cs="Arial"/>
                <w:sz w:val="18"/>
                <w:szCs w:val="18"/>
              </w:rPr>
              <w:t xml:space="preserve"> algoritmasının eğitilmesi için önemlidir. İlgili iş paketi proje başarı ölçünün %25’ini ifade etmektedir. </w:t>
            </w:r>
          </w:p>
        </w:tc>
      </w:tr>
      <w:tr w:rsidR="00DE4318" w14:paraId="1932281A" w14:textId="77777777" w:rsidTr="00E26D59">
        <w:trPr>
          <w:trHeight w:val="556"/>
        </w:trPr>
        <w:tc>
          <w:tcPr>
            <w:tcW w:w="5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32280F" w14:textId="77777777" w:rsidR="00DE4318" w:rsidRDefault="002D2AE8">
            <w:pPr>
              <w:spacing w:before="280" w:after="119"/>
              <w:contextualSpacing/>
              <w:jc w:val="center"/>
              <w:rPr>
                <w:rFonts w:ascii="Arial" w:hAnsi="Arial" w:cs="Arial"/>
                <w:sz w:val="18"/>
                <w:szCs w:val="18"/>
              </w:rPr>
            </w:pPr>
            <w:r>
              <w:rPr>
                <w:rFonts w:ascii="Arial" w:hAnsi="Arial" w:cs="Arial"/>
                <w:sz w:val="18"/>
                <w:szCs w:val="18"/>
              </w:rPr>
              <w:t>2</w:t>
            </w:r>
          </w:p>
        </w:tc>
        <w:tc>
          <w:tcPr>
            <w:tcW w:w="29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322810" w14:textId="77777777" w:rsidR="00DE4318" w:rsidRDefault="00AB5241" w:rsidP="00AB5241">
            <w:pPr>
              <w:spacing w:before="280" w:after="119"/>
              <w:contextualSpacing/>
              <w:jc w:val="both"/>
              <w:rPr>
                <w:rFonts w:ascii="Arial" w:hAnsi="Arial" w:cs="Arial"/>
                <w:sz w:val="18"/>
                <w:szCs w:val="18"/>
              </w:rPr>
            </w:pPr>
            <w:r>
              <w:rPr>
                <w:rFonts w:ascii="Arial" w:hAnsi="Arial" w:cs="Arial"/>
                <w:color w:val="000000" w:themeColor="text1"/>
                <w:sz w:val="18"/>
                <w:szCs w:val="18"/>
              </w:rPr>
              <w:t>Mobil uygulama ara yüzünün tasarlanması ve veri saklama</w:t>
            </w:r>
            <w:r w:rsidR="00FB76AD">
              <w:rPr>
                <w:rFonts w:ascii="Arial" w:hAnsi="Arial" w:cs="Arial"/>
                <w:color w:val="000000" w:themeColor="text1"/>
                <w:sz w:val="18"/>
                <w:szCs w:val="18"/>
              </w:rPr>
              <w:t xml:space="preserve"> biriminin</w:t>
            </w:r>
            <w:r>
              <w:rPr>
                <w:rFonts w:ascii="Arial" w:hAnsi="Arial" w:cs="Arial"/>
                <w:color w:val="000000" w:themeColor="text1"/>
                <w:sz w:val="18"/>
                <w:szCs w:val="18"/>
              </w:rPr>
              <w:t xml:space="preserve"> </w:t>
            </w:r>
            <w:r w:rsidR="00E26D59">
              <w:rPr>
                <w:rFonts w:ascii="Arial" w:hAnsi="Arial" w:cs="Arial"/>
                <w:color w:val="000000" w:themeColor="text1"/>
                <w:sz w:val="18"/>
                <w:szCs w:val="18"/>
              </w:rPr>
              <w:t>(</w:t>
            </w:r>
            <w:proofErr w:type="spellStart"/>
            <w:r w:rsidR="00E26D59">
              <w:rPr>
                <w:rFonts w:ascii="Arial" w:hAnsi="Arial" w:cs="Arial"/>
                <w:color w:val="000000" w:themeColor="text1"/>
                <w:sz w:val="18"/>
                <w:szCs w:val="18"/>
              </w:rPr>
              <w:t>database</w:t>
            </w:r>
            <w:proofErr w:type="spellEnd"/>
            <w:r w:rsidR="00E26D59">
              <w:rPr>
                <w:rFonts w:ascii="Arial" w:hAnsi="Arial" w:cs="Arial"/>
                <w:color w:val="000000" w:themeColor="text1"/>
                <w:sz w:val="18"/>
                <w:szCs w:val="18"/>
              </w:rPr>
              <w:t xml:space="preserve">) </w:t>
            </w:r>
            <w:r w:rsidR="00FB76AD">
              <w:rPr>
                <w:rFonts w:ascii="Arial" w:hAnsi="Arial" w:cs="Arial"/>
                <w:color w:val="000000" w:themeColor="text1"/>
                <w:sz w:val="18"/>
                <w:szCs w:val="18"/>
              </w:rPr>
              <w:t>oluşturulması</w:t>
            </w:r>
          </w:p>
        </w:tc>
        <w:tc>
          <w:tcPr>
            <w:tcW w:w="27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322811" w14:textId="77777777" w:rsidR="00E26D59" w:rsidRDefault="00E26D59">
            <w:pPr>
              <w:spacing w:before="280" w:after="119"/>
              <w:contextualSpacing/>
              <w:jc w:val="center"/>
              <w:rPr>
                <w:rFonts w:ascii="Arial" w:hAnsi="Arial" w:cs="Arial"/>
                <w:sz w:val="18"/>
                <w:szCs w:val="18"/>
              </w:rPr>
            </w:pPr>
            <w:r>
              <w:rPr>
                <w:rFonts w:ascii="Arial" w:hAnsi="Arial" w:cs="Arial"/>
                <w:sz w:val="18"/>
                <w:szCs w:val="18"/>
              </w:rPr>
              <w:t xml:space="preserve">Dr. </w:t>
            </w:r>
            <w:proofErr w:type="spellStart"/>
            <w:r>
              <w:rPr>
                <w:rFonts w:ascii="Arial" w:hAnsi="Arial" w:cs="Arial"/>
                <w:sz w:val="18"/>
                <w:szCs w:val="18"/>
              </w:rPr>
              <w:t>Öğr</w:t>
            </w:r>
            <w:proofErr w:type="spellEnd"/>
            <w:r>
              <w:rPr>
                <w:rFonts w:ascii="Arial" w:hAnsi="Arial" w:cs="Arial"/>
                <w:sz w:val="18"/>
                <w:szCs w:val="18"/>
              </w:rPr>
              <w:t>. Üyesi Gazi AKGÜN</w:t>
            </w:r>
          </w:p>
          <w:p w14:paraId="19322812" w14:textId="77777777" w:rsidR="00DE4318" w:rsidRDefault="00E26D59">
            <w:pPr>
              <w:spacing w:before="280" w:after="119"/>
              <w:contextualSpacing/>
              <w:jc w:val="center"/>
              <w:rPr>
                <w:rFonts w:ascii="Arial" w:hAnsi="Arial" w:cs="Arial"/>
                <w:sz w:val="18"/>
                <w:szCs w:val="18"/>
              </w:rPr>
            </w:pPr>
            <w:r>
              <w:rPr>
                <w:rFonts w:ascii="Arial" w:hAnsi="Arial" w:cs="Arial"/>
                <w:sz w:val="18"/>
                <w:szCs w:val="18"/>
              </w:rPr>
              <w:t>Arş. Gör. Ender Ersin AVCI</w:t>
            </w:r>
          </w:p>
          <w:p w14:paraId="19322813" w14:textId="77777777" w:rsidR="00E26D59" w:rsidRDefault="00E26D59">
            <w:pPr>
              <w:spacing w:before="280" w:after="119"/>
              <w:contextualSpacing/>
              <w:jc w:val="center"/>
              <w:rPr>
                <w:rFonts w:ascii="Arial" w:hAnsi="Arial" w:cs="Arial"/>
                <w:sz w:val="18"/>
                <w:szCs w:val="18"/>
              </w:rPr>
            </w:pPr>
            <w:r>
              <w:rPr>
                <w:rFonts w:ascii="Arial" w:hAnsi="Arial" w:cs="Arial"/>
                <w:sz w:val="18"/>
                <w:szCs w:val="18"/>
              </w:rPr>
              <w:t>Özgür ÇETİN</w:t>
            </w:r>
          </w:p>
          <w:p w14:paraId="19322814" w14:textId="77777777" w:rsidR="00E26D59" w:rsidRDefault="00E26D59">
            <w:pPr>
              <w:spacing w:before="280" w:after="119"/>
              <w:contextualSpacing/>
              <w:jc w:val="center"/>
              <w:rPr>
                <w:rFonts w:ascii="Arial" w:hAnsi="Arial" w:cs="Arial"/>
                <w:sz w:val="18"/>
                <w:szCs w:val="18"/>
              </w:rPr>
            </w:pPr>
            <w:r>
              <w:rPr>
                <w:rFonts w:ascii="Arial" w:hAnsi="Arial" w:cs="Arial"/>
                <w:sz w:val="18"/>
                <w:szCs w:val="18"/>
              </w:rPr>
              <w:t>Egemen TAŞDEMİR</w:t>
            </w:r>
          </w:p>
          <w:p w14:paraId="19322815" w14:textId="77777777" w:rsidR="00E26D59" w:rsidRDefault="00E26D59">
            <w:pPr>
              <w:spacing w:before="280" w:after="119"/>
              <w:contextualSpacing/>
              <w:jc w:val="center"/>
              <w:rPr>
                <w:rFonts w:ascii="Arial" w:hAnsi="Arial" w:cs="Arial"/>
                <w:sz w:val="18"/>
                <w:szCs w:val="18"/>
              </w:rPr>
            </w:pPr>
            <w:r>
              <w:rPr>
                <w:rFonts w:ascii="Arial" w:hAnsi="Arial" w:cs="Arial"/>
                <w:sz w:val="18"/>
                <w:szCs w:val="18"/>
              </w:rPr>
              <w:t>Yağmur ADIYAMAN</w:t>
            </w:r>
          </w:p>
          <w:p w14:paraId="19322816" w14:textId="77777777" w:rsidR="00E26D59" w:rsidRDefault="00E26D59">
            <w:pPr>
              <w:spacing w:before="280" w:after="119"/>
              <w:contextualSpacing/>
              <w:jc w:val="center"/>
              <w:rPr>
                <w:rFonts w:ascii="Arial" w:hAnsi="Arial" w:cs="Arial"/>
                <w:sz w:val="18"/>
                <w:szCs w:val="18"/>
              </w:rPr>
            </w:pPr>
          </w:p>
        </w:tc>
        <w:tc>
          <w:tcPr>
            <w:tcW w:w="2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322817" w14:textId="77777777" w:rsidR="00E26D59" w:rsidRDefault="00E26D59" w:rsidP="00E26D59">
            <w:pPr>
              <w:contextualSpacing/>
              <w:jc w:val="center"/>
              <w:rPr>
                <w:rFonts w:ascii="Arial" w:hAnsi="Arial" w:cs="Arial"/>
                <w:sz w:val="18"/>
                <w:szCs w:val="18"/>
              </w:rPr>
            </w:pPr>
            <w:r>
              <w:rPr>
                <w:rFonts w:ascii="Arial" w:hAnsi="Arial" w:cs="Arial"/>
                <w:sz w:val="18"/>
                <w:szCs w:val="18"/>
              </w:rPr>
              <w:t>01.03.2023-01.05</w:t>
            </w:r>
            <w:r w:rsidRPr="00846839">
              <w:rPr>
                <w:rFonts w:ascii="Arial" w:hAnsi="Arial" w:cs="Arial"/>
                <w:sz w:val="18"/>
                <w:szCs w:val="18"/>
              </w:rPr>
              <w:t>.202</w:t>
            </w:r>
            <w:r>
              <w:rPr>
                <w:rFonts w:ascii="Arial" w:hAnsi="Arial" w:cs="Arial"/>
                <w:sz w:val="18"/>
                <w:szCs w:val="18"/>
              </w:rPr>
              <w:t>3</w:t>
            </w:r>
          </w:p>
          <w:p w14:paraId="19322818" w14:textId="77777777" w:rsidR="00DE4318" w:rsidRDefault="00E26D59" w:rsidP="00E26D59">
            <w:pPr>
              <w:spacing w:before="280" w:after="119"/>
              <w:contextualSpacing/>
              <w:jc w:val="center"/>
              <w:rPr>
                <w:rFonts w:ascii="Arial" w:hAnsi="Arial" w:cs="Arial"/>
                <w:sz w:val="18"/>
                <w:szCs w:val="18"/>
              </w:rPr>
            </w:pPr>
            <w:r>
              <w:rPr>
                <w:rFonts w:ascii="Arial" w:hAnsi="Arial" w:cs="Arial"/>
                <w:sz w:val="18"/>
                <w:szCs w:val="18"/>
              </w:rPr>
              <w:t>(2 Ay)</w:t>
            </w:r>
          </w:p>
        </w:tc>
        <w:tc>
          <w:tcPr>
            <w:tcW w:w="487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322819" w14:textId="77777777" w:rsidR="00DE4318" w:rsidRDefault="009373C0" w:rsidP="009373C0">
            <w:pPr>
              <w:spacing w:before="280" w:after="119"/>
              <w:contextualSpacing/>
              <w:jc w:val="both"/>
              <w:rPr>
                <w:rFonts w:ascii="Arial" w:hAnsi="Arial" w:cs="Arial"/>
                <w:sz w:val="18"/>
                <w:szCs w:val="18"/>
              </w:rPr>
            </w:pPr>
            <w:r>
              <w:rPr>
                <w:rFonts w:ascii="Arial" w:hAnsi="Arial" w:cs="Arial"/>
                <w:sz w:val="18"/>
                <w:szCs w:val="18"/>
              </w:rPr>
              <w:t xml:space="preserve">Mobil uygulama </w:t>
            </w:r>
            <w:proofErr w:type="spellStart"/>
            <w:r>
              <w:rPr>
                <w:rFonts w:ascii="Arial" w:hAnsi="Arial" w:cs="Arial"/>
                <w:sz w:val="18"/>
                <w:szCs w:val="18"/>
              </w:rPr>
              <w:t>arayüzünün</w:t>
            </w:r>
            <w:proofErr w:type="spellEnd"/>
            <w:r>
              <w:rPr>
                <w:rFonts w:ascii="Arial" w:hAnsi="Arial" w:cs="Arial"/>
                <w:sz w:val="18"/>
                <w:szCs w:val="18"/>
              </w:rPr>
              <w:t xml:space="preserve"> hazırlanmış olması ve mobil uygulamanın </w:t>
            </w:r>
            <w:proofErr w:type="spellStart"/>
            <w:r>
              <w:rPr>
                <w:rFonts w:ascii="Arial" w:hAnsi="Arial" w:cs="Arial"/>
                <w:sz w:val="18"/>
                <w:szCs w:val="18"/>
              </w:rPr>
              <w:t>veritabanının</w:t>
            </w:r>
            <w:proofErr w:type="spellEnd"/>
            <w:r>
              <w:rPr>
                <w:rFonts w:ascii="Arial" w:hAnsi="Arial" w:cs="Arial"/>
                <w:sz w:val="18"/>
                <w:szCs w:val="18"/>
              </w:rPr>
              <w:t xml:space="preserve"> tamamlanmış ve sistem işleyişinin başarıyla gerçekleşiyor olması bu iş paketi için başarı ölçütüdür. İlgili iş paketi proje başarısının %30’unu ifade etmektedir.</w:t>
            </w:r>
          </w:p>
        </w:tc>
      </w:tr>
      <w:tr w:rsidR="00DE4318" w14:paraId="19322824" w14:textId="77777777" w:rsidTr="00E26D59">
        <w:trPr>
          <w:trHeight w:val="564"/>
        </w:trPr>
        <w:tc>
          <w:tcPr>
            <w:tcW w:w="5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32281B" w14:textId="77777777" w:rsidR="00DE4318" w:rsidRDefault="002D2AE8">
            <w:pPr>
              <w:spacing w:before="280" w:after="119"/>
              <w:contextualSpacing/>
              <w:jc w:val="center"/>
              <w:rPr>
                <w:rFonts w:ascii="Arial" w:hAnsi="Arial" w:cs="Arial"/>
                <w:sz w:val="18"/>
                <w:szCs w:val="18"/>
              </w:rPr>
            </w:pPr>
            <w:r>
              <w:rPr>
                <w:rFonts w:ascii="Arial" w:hAnsi="Arial" w:cs="Arial"/>
                <w:sz w:val="18"/>
                <w:szCs w:val="18"/>
              </w:rPr>
              <w:t>3</w:t>
            </w:r>
          </w:p>
        </w:tc>
        <w:tc>
          <w:tcPr>
            <w:tcW w:w="29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32281C" w14:textId="77777777" w:rsidR="00DE4318" w:rsidRDefault="009373C0">
            <w:pPr>
              <w:spacing w:before="280" w:after="119"/>
              <w:contextualSpacing/>
              <w:rPr>
                <w:rFonts w:ascii="Arial" w:hAnsi="Arial" w:cs="Arial"/>
                <w:sz w:val="18"/>
                <w:szCs w:val="18"/>
              </w:rPr>
            </w:pPr>
            <w:r>
              <w:rPr>
                <w:rFonts w:ascii="Arial" w:hAnsi="Arial" w:cs="Arial"/>
                <w:sz w:val="18"/>
                <w:szCs w:val="18"/>
              </w:rPr>
              <w:t xml:space="preserve">Geliştirilen mobil uygulamanın farklı </w:t>
            </w:r>
            <w:proofErr w:type="spellStart"/>
            <w:r>
              <w:rPr>
                <w:rFonts w:ascii="Arial" w:hAnsi="Arial" w:cs="Arial"/>
                <w:sz w:val="18"/>
                <w:szCs w:val="18"/>
              </w:rPr>
              <w:t>ios</w:t>
            </w:r>
            <w:proofErr w:type="spellEnd"/>
            <w:r>
              <w:rPr>
                <w:rFonts w:ascii="Arial" w:hAnsi="Arial" w:cs="Arial"/>
                <w:sz w:val="18"/>
                <w:szCs w:val="18"/>
              </w:rPr>
              <w:t xml:space="preserve"> ve </w:t>
            </w:r>
            <w:proofErr w:type="spellStart"/>
            <w:r>
              <w:rPr>
                <w:rFonts w:ascii="Arial" w:hAnsi="Arial" w:cs="Arial"/>
                <w:sz w:val="18"/>
                <w:szCs w:val="18"/>
              </w:rPr>
              <w:t>android</w:t>
            </w:r>
            <w:proofErr w:type="spellEnd"/>
            <w:r>
              <w:rPr>
                <w:rFonts w:ascii="Arial" w:hAnsi="Arial" w:cs="Arial"/>
                <w:sz w:val="18"/>
                <w:szCs w:val="18"/>
              </w:rPr>
              <w:t xml:space="preserve"> sürümlere sahip akıllı mobil cihazlarda test edilmesi ve olası hataların tespiti ve düzeltilmesi</w:t>
            </w:r>
          </w:p>
        </w:tc>
        <w:tc>
          <w:tcPr>
            <w:tcW w:w="27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32281D" w14:textId="77777777" w:rsidR="0041000B" w:rsidRDefault="0041000B" w:rsidP="0041000B">
            <w:pPr>
              <w:spacing w:before="280" w:after="119"/>
              <w:contextualSpacing/>
              <w:jc w:val="center"/>
              <w:rPr>
                <w:rFonts w:ascii="Arial" w:hAnsi="Arial" w:cs="Arial"/>
                <w:sz w:val="18"/>
                <w:szCs w:val="18"/>
              </w:rPr>
            </w:pPr>
            <w:r>
              <w:rPr>
                <w:rFonts w:ascii="Arial" w:hAnsi="Arial" w:cs="Arial"/>
                <w:sz w:val="18"/>
                <w:szCs w:val="18"/>
              </w:rPr>
              <w:t xml:space="preserve">Dr. </w:t>
            </w:r>
            <w:proofErr w:type="spellStart"/>
            <w:r>
              <w:rPr>
                <w:rFonts w:ascii="Arial" w:hAnsi="Arial" w:cs="Arial"/>
                <w:sz w:val="18"/>
                <w:szCs w:val="18"/>
              </w:rPr>
              <w:t>Öğr</w:t>
            </w:r>
            <w:proofErr w:type="spellEnd"/>
            <w:r>
              <w:rPr>
                <w:rFonts w:ascii="Arial" w:hAnsi="Arial" w:cs="Arial"/>
                <w:sz w:val="18"/>
                <w:szCs w:val="18"/>
              </w:rPr>
              <w:t>. Üyesi Gazi AKGÜN</w:t>
            </w:r>
          </w:p>
          <w:p w14:paraId="1932281E" w14:textId="77777777" w:rsidR="0041000B" w:rsidRDefault="0041000B" w:rsidP="0041000B">
            <w:pPr>
              <w:spacing w:before="280" w:after="119"/>
              <w:contextualSpacing/>
              <w:jc w:val="center"/>
              <w:rPr>
                <w:rFonts w:ascii="Arial" w:hAnsi="Arial" w:cs="Arial"/>
                <w:sz w:val="18"/>
                <w:szCs w:val="18"/>
              </w:rPr>
            </w:pPr>
            <w:r>
              <w:rPr>
                <w:rFonts w:ascii="Arial" w:hAnsi="Arial" w:cs="Arial"/>
                <w:sz w:val="18"/>
                <w:szCs w:val="18"/>
              </w:rPr>
              <w:t>Arş. Gör. Ender Ersin AVCI</w:t>
            </w:r>
          </w:p>
          <w:p w14:paraId="1932281F" w14:textId="77777777" w:rsidR="00DE4318" w:rsidRDefault="0041000B" w:rsidP="0041000B">
            <w:pPr>
              <w:spacing w:before="280" w:after="119"/>
              <w:contextualSpacing/>
              <w:jc w:val="center"/>
              <w:rPr>
                <w:rFonts w:ascii="Arial" w:hAnsi="Arial" w:cs="Arial"/>
                <w:sz w:val="18"/>
                <w:szCs w:val="18"/>
              </w:rPr>
            </w:pPr>
            <w:r>
              <w:rPr>
                <w:rFonts w:ascii="Arial" w:hAnsi="Arial" w:cs="Arial"/>
                <w:sz w:val="18"/>
                <w:szCs w:val="18"/>
              </w:rPr>
              <w:t>Özgür ÇETİN</w:t>
            </w:r>
          </w:p>
          <w:p w14:paraId="19322820" w14:textId="77777777" w:rsidR="0041000B" w:rsidRDefault="0041000B" w:rsidP="0041000B">
            <w:pPr>
              <w:spacing w:before="280" w:after="119"/>
              <w:contextualSpacing/>
              <w:jc w:val="center"/>
              <w:rPr>
                <w:rFonts w:ascii="Arial" w:hAnsi="Arial" w:cs="Arial"/>
                <w:sz w:val="18"/>
                <w:szCs w:val="18"/>
              </w:rPr>
            </w:pPr>
            <w:r>
              <w:rPr>
                <w:rFonts w:ascii="Arial" w:hAnsi="Arial" w:cs="Arial"/>
                <w:sz w:val="18"/>
                <w:szCs w:val="18"/>
              </w:rPr>
              <w:t>Egemen TAŞDEMİR</w:t>
            </w:r>
          </w:p>
        </w:tc>
        <w:tc>
          <w:tcPr>
            <w:tcW w:w="2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322821" w14:textId="77777777" w:rsidR="0041000B" w:rsidRDefault="0041000B" w:rsidP="0041000B">
            <w:pPr>
              <w:contextualSpacing/>
              <w:jc w:val="center"/>
              <w:rPr>
                <w:rFonts w:ascii="Arial" w:hAnsi="Arial" w:cs="Arial"/>
                <w:sz w:val="18"/>
                <w:szCs w:val="18"/>
              </w:rPr>
            </w:pPr>
            <w:r>
              <w:rPr>
                <w:rFonts w:ascii="Arial" w:hAnsi="Arial" w:cs="Arial"/>
                <w:sz w:val="18"/>
                <w:szCs w:val="18"/>
              </w:rPr>
              <w:t>15.04.2023-15.05.2023</w:t>
            </w:r>
          </w:p>
          <w:p w14:paraId="19322822" w14:textId="77777777" w:rsidR="00DE4318" w:rsidRDefault="0041000B" w:rsidP="0041000B">
            <w:pPr>
              <w:spacing w:before="280" w:after="119"/>
              <w:contextualSpacing/>
              <w:jc w:val="center"/>
              <w:rPr>
                <w:rFonts w:ascii="Arial" w:hAnsi="Arial" w:cs="Arial"/>
                <w:sz w:val="18"/>
                <w:szCs w:val="18"/>
              </w:rPr>
            </w:pPr>
            <w:r>
              <w:rPr>
                <w:rFonts w:ascii="Arial" w:hAnsi="Arial" w:cs="Arial"/>
                <w:sz w:val="18"/>
                <w:szCs w:val="18"/>
              </w:rPr>
              <w:t>(1Ay)</w:t>
            </w:r>
          </w:p>
        </w:tc>
        <w:tc>
          <w:tcPr>
            <w:tcW w:w="487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322823" w14:textId="77777777" w:rsidR="00DE4318" w:rsidRDefault="009373C0" w:rsidP="00C372A0">
            <w:pPr>
              <w:spacing w:before="280" w:after="119"/>
              <w:contextualSpacing/>
              <w:jc w:val="both"/>
              <w:rPr>
                <w:rFonts w:ascii="Arial" w:hAnsi="Arial" w:cs="Arial"/>
                <w:sz w:val="18"/>
                <w:szCs w:val="18"/>
              </w:rPr>
            </w:pPr>
            <w:r>
              <w:rPr>
                <w:rFonts w:ascii="Arial" w:hAnsi="Arial" w:cs="Arial"/>
                <w:sz w:val="18"/>
                <w:szCs w:val="18"/>
              </w:rPr>
              <w:t>Güncel kullanımda olan akıllı mobil cihazla</w:t>
            </w:r>
            <w:r w:rsidR="00C372A0">
              <w:rPr>
                <w:rFonts w:ascii="Arial" w:hAnsi="Arial" w:cs="Arial"/>
                <w:sz w:val="18"/>
                <w:szCs w:val="18"/>
              </w:rPr>
              <w:t>rda gerçekleştirilen testlerde, mobil uygulamanın hata vermeden çalıştırılabiliyor olması iş paketinde başarıyı ifade edecektir. İlgili iş paketinin proje başarısının %25’ini ifade etmektedir.</w:t>
            </w:r>
          </w:p>
        </w:tc>
      </w:tr>
      <w:tr w:rsidR="00DE4318" w14:paraId="1932282F" w14:textId="77777777" w:rsidTr="00E26D59">
        <w:trPr>
          <w:trHeight w:val="544"/>
        </w:trPr>
        <w:tc>
          <w:tcPr>
            <w:tcW w:w="5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322825" w14:textId="77777777" w:rsidR="00DE4318" w:rsidRDefault="002D2AE8">
            <w:pPr>
              <w:spacing w:before="280" w:after="119"/>
              <w:contextualSpacing/>
              <w:jc w:val="center"/>
              <w:rPr>
                <w:rFonts w:ascii="Arial" w:hAnsi="Arial" w:cs="Arial"/>
                <w:sz w:val="18"/>
                <w:szCs w:val="18"/>
              </w:rPr>
            </w:pPr>
            <w:r>
              <w:rPr>
                <w:rFonts w:ascii="Arial" w:hAnsi="Arial" w:cs="Arial"/>
                <w:sz w:val="18"/>
                <w:szCs w:val="18"/>
              </w:rPr>
              <w:t>4</w:t>
            </w:r>
          </w:p>
        </w:tc>
        <w:tc>
          <w:tcPr>
            <w:tcW w:w="29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322826" w14:textId="77777777" w:rsidR="00E26D59" w:rsidRDefault="00E26D59" w:rsidP="00E26D59">
            <w:pPr>
              <w:contextualSpacing/>
              <w:rPr>
                <w:rFonts w:ascii="Arial" w:hAnsi="Arial" w:cs="Arial"/>
                <w:color w:val="000000" w:themeColor="text1"/>
                <w:sz w:val="18"/>
                <w:szCs w:val="18"/>
              </w:rPr>
            </w:pPr>
            <w:r>
              <w:rPr>
                <w:rFonts w:ascii="Arial" w:hAnsi="Arial" w:cs="Arial"/>
                <w:color w:val="000000" w:themeColor="text1"/>
                <w:sz w:val="18"/>
                <w:szCs w:val="18"/>
              </w:rPr>
              <w:t xml:space="preserve">Mobil uygulamanın </w:t>
            </w:r>
            <w:r w:rsidR="0041000B">
              <w:rPr>
                <w:rFonts w:ascii="Arial" w:hAnsi="Arial" w:cs="Arial"/>
                <w:color w:val="000000" w:themeColor="text1"/>
                <w:sz w:val="18"/>
                <w:szCs w:val="18"/>
              </w:rPr>
              <w:t>Geçerlilik ve Güvenilirlik Araştırması</w:t>
            </w:r>
          </w:p>
          <w:p w14:paraId="19322827" w14:textId="77777777" w:rsidR="00DE4318" w:rsidRDefault="00DE4318" w:rsidP="00E26D59">
            <w:pPr>
              <w:spacing w:before="280" w:after="119"/>
              <w:contextualSpacing/>
              <w:rPr>
                <w:rFonts w:ascii="Arial" w:hAnsi="Arial" w:cs="Arial"/>
                <w:sz w:val="18"/>
                <w:szCs w:val="18"/>
              </w:rPr>
            </w:pPr>
          </w:p>
        </w:tc>
        <w:tc>
          <w:tcPr>
            <w:tcW w:w="27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322828" w14:textId="77777777" w:rsidR="0041000B" w:rsidRDefault="0041000B" w:rsidP="0041000B">
            <w:pPr>
              <w:spacing w:before="280" w:after="119"/>
              <w:contextualSpacing/>
              <w:jc w:val="center"/>
              <w:rPr>
                <w:rFonts w:ascii="Arial" w:hAnsi="Arial" w:cs="Arial"/>
                <w:sz w:val="18"/>
                <w:szCs w:val="18"/>
              </w:rPr>
            </w:pPr>
            <w:r>
              <w:rPr>
                <w:rFonts w:ascii="Arial" w:hAnsi="Arial" w:cs="Arial"/>
                <w:sz w:val="18"/>
                <w:szCs w:val="18"/>
              </w:rPr>
              <w:t>Arş. Gör. Ender Ersin AVCI</w:t>
            </w:r>
          </w:p>
          <w:p w14:paraId="19322829" w14:textId="77777777" w:rsidR="0041000B" w:rsidRDefault="0041000B" w:rsidP="0041000B">
            <w:pPr>
              <w:spacing w:before="280" w:after="119"/>
              <w:contextualSpacing/>
              <w:jc w:val="center"/>
              <w:rPr>
                <w:rFonts w:ascii="Arial" w:hAnsi="Arial" w:cs="Arial"/>
                <w:sz w:val="18"/>
                <w:szCs w:val="18"/>
              </w:rPr>
            </w:pPr>
            <w:r>
              <w:rPr>
                <w:rFonts w:ascii="Arial" w:hAnsi="Arial" w:cs="Arial"/>
                <w:sz w:val="18"/>
                <w:szCs w:val="18"/>
              </w:rPr>
              <w:t>Egemen TAŞDEMİR</w:t>
            </w:r>
          </w:p>
          <w:p w14:paraId="1932282A" w14:textId="77777777" w:rsidR="0041000B" w:rsidRDefault="0041000B" w:rsidP="0041000B">
            <w:pPr>
              <w:spacing w:before="280" w:after="119"/>
              <w:contextualSpacing/>
              <w:jc w:val="center"/>
              <w:rPr>
                <w:rFonts w:ascii="Arial" w:hAnsi="Arial" w:cs="Arial"/>
                <w:sz w:val="18"/>
                <w:szCs w:val="18"/>
              </w:rPr>
            </w:pPr>
            <w:r>
              <w:rPr>
                <w:rFonts w:ascii="Arial" w:hAnsi="Arial" w:cs="Arial"/>
                <w:sz w:val="18"/>
                <w:szCs w:val="18"/>
              </w:rPr>
              <w:t>Yağmur ADIYAMAN</w:t>
            </w:r>
          </w:p>
          <w:p w14:paraId="1932282B" w14:textId="77777777" w:rsidR="00DE4318" w:rsidRDefault="00DE4318">
            <w:pPr>
              <w:spacing w:before="280" w:after="119"/>
              <w:contextualSpacing/>
              <w:jc w:val="center"/>
              <w:rPr>
                <w:rFonts w:ascii="Arial" w:hAnsi="Arial" w:cs="Arial"/>
                <w:sz w:val="18"/>
                <w:szCs w:val="18"/>
              </w:rPr>
            </w:pPr>
          </w:p>
        </w:tc>
        <w:tc>
          <w:tcPr>
            <w:tcW w:w="2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32282C" w14:textId="77777777" w:rsidR="0041000B" w:rsidRDefault="0041000B" w:rsidP="0041000B">
            <w:pPr>
              <w:contextualSpacing/>
              <w:jc w:val="center"/>
              <w:rPr>
                <w:rFonts w:ascii="Arial" w:hAnsi="Arial" w:cs="Arial"/>
                <w:sz w:val="18"/>
                <w:szCs w:val="18"/>
              </w:rPr>
            </w:pPr>
            <w:r>
              <w:rPr>
                <w:rFonts w:ascii="Arial" w:hAnsi="Arial" w:cs="Arial"/>
                <w:sz w:val="18"/>
                <w:szCs w:val="18"/>
              </w:rPr>
              <w:t>15.05.2023-15.06.2023</w:t>
            </w:r>
          </w:p>
          <w:p w14:paraId="1932282D" w14:textId="77777777" w:rsidR="00DE4318" w:rsidRDefault="0041000B" w:rsidP="0041000B">
            <w:pPr>
              <w:spacing w:before="280" w:after="119"/>
              <w:contextualSpacing/>
              <w:jc w:val="center"/>
              <w:rPr>
                <w:rFonts w:ascii="Arial" w:hAnsi="Arial" w:cs="Arial"/>
                <w:sz w:val="18"/>
                <w:szCs w:val="18"/>
              </w:rPr>
            </w:pPr>
            <w:r>
              <w:rPr>
                <w:rFonts w:ascii="Arial" w:hAnsi="Arial" w:cs="Arial"/>
                <w:sz w:val="18"/>
                <w:szCs w:val="18"/>
              </w:rPr>
              <w:t>(1Ay)</w:t>
            </w:r>
          </w:p>
        </w:tc>
        <w:tc>
          <w:tcPr>
            <w:tcW w:w="487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32282E" w14:textId="77777777" w:rsidR="00DE4318" w:rsidRDefault="009373C0" w:rsidP="00C372A0">
            <w:pPr>
              <w:spacing w:before="280" w:after="119"/>
              <w:contextualSpacing/>
              <w:jc w:val="both"/>
              <w:rPr>
                <w:rFonts w:ascii="Arial" w:hAnsi="Arial" w:cs="Arial"/>
                <w:sz w:val="18"/>
                <w:szCs w:val="18"/>
              </w:rPr>
            </w:pPr>
            <w:r>
              <w:rPr>
                <w:rFonts w:ascii="Arial" w:hAnsi="Arial" w:cs="Arial"/>
                <w:sz w:val="18"/>
                <w:szCs w:val="18"/>
              </w:rPr>
              <w:t xml:space="preserve">30 gönüllü katılımcının ayak </w:t>
            </w:r>
            <w:proofErr w:type="spellStart"/>
            <w:r>
              <w:rPr>
                <w:rFonts w:ascii="Arial" w:hAnsi="Arial" w:cs="Arial"/>
                <w:sz w:val="18"/>
                <w:szCs w:val="18"/>
              </w:rPr>
              <w:t>postürünün</w:t>
            </w:r>
            <w:proofErr w:type="spellEnd"/>
            <w:r>
              <w:rPr>
                <w:rFonts w:ascii="Arial" w:hAnsi="Arial" w:cs="Arial"/>
                <w:sz w:val="18"/>
                <w:szCs w:val="18"/>
              </w:rPr>
              <w:t xml:space="preserve"> değerlendirilmiş olması, projenin bu aşaması için başarılı tamamlanma ölçütüdür. İlgili iş paketi proje başarı</w:t>
            </w:r>
            <w:r w:rsidR="00C372A0">
              <w:rPr>
                <w:rFonts w:ascii="Arial" w:hAnsi="Arial" w:cs="Arial"/>
                <w:sz w:val="18"/>
                <w:szCs w:val="18"/>
              </w:rPr>
              <w:t xml:space="preserve">sının </w:t>
            </w:r>
            <w:r>
              <w:rPr>
                <w:rFonts w:ascii="Arial" w:hAnsi="Arial" w:cs="Arial"/>
                <w:sz w:val="18"/>
                <w:szCs w:val="18"/>
              </w:rPr>
              <w:t>%20’sini ifade etmektedir.</w:t>
            </w:r>
          </w:p>
        </w:tc>
      </w:tr>
    </w:tbl>
    <w:p w14:paraId="19322830" w14:textId="77777777" w:rsidR="00DE4318" w:rsidRDefault="002D2AE8">
      <w:pPr>
        <w:pStyle w:val="WW-NormalWeb1"/>
        <w:spacing w:before="0" w:after="0"/>
        <w:ind w:left="142"/>
        <w:rPr>
          <w:rFonts w:ascii="Arial" w:hAnsi="Arial" w:cs="Arial"/>
          <w:bCs/>
          <w:sz w:val="18"/>
          <w:szCs w:val="18"/>
        </w:rPr>
        <w:sectPr w:rsidR="00DE4318">
          <w:headerReference w:type="default" r:id="rId11"/>
          <w:footerReference w:type="default" r:id="rId12"/>
          <w:pgSz w:w="16838" w:h="11906" w:orient="landscape"/>
          <w:pgMar w:top="1418" w:right="1418" w:bottom="1418" w:left="1418" w:header="709" w:footer="709" w:gutter="0"/>
          <w:cols w:space="708"/>
          <w:formProt w:val="0"/>
          <w:docGrid w:linePitch="360" w:charSpace="16384"/>
        </w:sectPr>
      </w:pPr>
      <w:r>
        <w:rPr>
          <w:rFonts w:ascii="Arial" w:hAnsi="Arial" w:cs="Arial"/>
          <w:bCs/>
          <w:sz w:val="18"/>
          <w:szCs w:val="18"/>
        </w:rPr>
        <w:t>(*) Çizelgedeki satırlar ve sütunlar gerektiği kadar genişletilebilir ve çoğaltılabilir.</w:t>
      </w:r>
    </w:p>
    <w:p w14:paraId="19322831" w14:textId="77777777" w:rsidR="00DE4318" w:rsidRDefault="002D2AE8">
      <w:pPr>
        <w:widowControl/>
        <w:numPr>
          <w:ilvl w:val="1"/>
          <w:numId w:val="4"/>
        </w:numPr>
        <w:spacing w:line="480" w:lineRule="auto"/>
        <w:ind w:left="284"/>
        <w:jc w:val="both"/>
        <w:rPr>
          <w:rFonts w:ascii="Arial" w:hAnsi="Arial" w:cs="Arial"/>
          <w:sz w:val="18"/>
          <w:szCs w:val="18"/>
        </w:rPr>
      </w:pPr>
      <w:r>
        <w:rPr>
          <w:rFonts w:ascii="Arial" w:hAnsi="Arial" w:cs="Arial"/>
          <w:b/>
          <w:bCs/>
          <w:sz w:val="18"/>
          <w:szCs w:val="18"/>
        </w:rPr>
        <w:t>Risk Yönetimi</w:t>
      </w:r>
    </w:p>
    <w:p w14:paraId="19322832" w14:textId="77777777" w:rsidR="00DE4318" w:rsidRDefault="002D2AE8">
      <w:pPr>
        <w:pStyle w:val="WW-NormalWeb1"/>
        <w:spacing w:before="0" w:after="0"/>
        <w:ind w:hanging="142"/>
        <w:jc w:val="both"/>
        <w:rPr>
          <w:rFonts w:ascii="Arial" w:hAnsi="Arial" w:cs="Arial"/>
          <w:sz w:val="18"/>
          <w:szCs w:val="18"/>
        </w:rPr>
      </w:pPr>
      <w:r>
        <w:rPr>
          <w:rFonts w:ascii="Arial" w:hAnsi="Arial" w:cs="Arial"/>
          <w:sz w:val="18"/>
          <w:szCs w:val="18"/>
        </w:rPr>
        <w:t xml:space="preserve">   Araştırmanın</w:t>
      </w:r>
      <w:r>
        <w:rPr>
          <w:rFonts w:ascii="Arial" w:hAnsi="Arial" w:cs="Arial"/>
          <w:sz w:val="18"/>
          <w:szCs w:val="18"/>
          <w:lang w:eastAsia="tr-TR"/>
        </w:rPr>
        <w:t xml:space="preserve"> başarısını olumsuz yönde etkileyebilecek riskler ve bu risklerle karşılaşıldığında araştırmanın başarıyla yürütülmesini sağlamak için alınacak tedbirler (</w:t>
      </w:r>
      <w:r>
        <w:rPr>
          <w:rFonts w:ascii="Arial" w:hAnsi="Arial" w:cs="Arial"/>
          <w:bCs/>
          <w:sz w:val="18"/>
          <w:szCs w:val="18"/>
          <w:lang w:eastAsia="tr-TR"/>
        </w:rPr>
        <w:t>B Planı)</w:t>
      </w:r>
      <w:r>
        <w:rPr>
          <w:rFonts w:ascii="Arial" w:hAnsi="Arial" w:cs="Arial"/>
          <w:sz w:val="18"/>
          <w:szCs w:val="18"/>
          <w:lang w:eastAsia="tr-TR"/>
        </w:rPr>
        <w:t xml:space="preserve"> ilgili iş paketleri belirtilerek ana hatlarıyla </w:t>
      </w:r>
      <w:r>
        <w:rPr>
          <w:rFonts w:ascii="Arial" w:hAnsi="Arial" w:cs="Arial"/>
          <w:sz w:val="18"/>
          <w:szCs w:val="18"/>
        </w:rPr>
        <w:t xml:space="preserve">aşağıdaki </w:t>
      </w:r>
      <w:r>
        <w:rPr>
          <w:rFonts w:ascii="Arial" w:hAnsi="Arial" w:cs="Arial"/>
          <w:bCs/>
          <w:sz w:val="18"/>
          <w:szCs w:val="18"/>
        </w:rPr>
        <w:t xml:space="preserve">Risk Yönetimi </w:t>
      </w:r>
      <w:proofErr w:type="spellStart"/>
      <w:r>
        <w:rPr>
          <w:rFonts w:ascii="Arial" w:hAnsi="Arial" w:cs="Arial"/>
          <w:bCs/>
          <w:sz w:val="18"/>
          <w:szCs w:val="18"/>
        </w:rPr>
        <w:t>Tablosu</w:t>
      </w:r>
      <w:r>
        <w:rPr>
          <w:rFonts w:ascii="Arial" w:hAnsi="Arial" w:cs="Arial"/>
          <w:sz w:val="18"/>
          <w:szCs w:val="18"/>
        </w:rPr>
        <w:t>’nda</w:t>
      </w:r>
      <w:proofErr w:type="spellEnd"/>
      <w:r>
        <w:rPr>
          <w:rFonts w:ascii="Arial" w:hAnsi="Arial" w:cs="Arial"/>
          <w:sz w:val="18"/>
          <w:szCs w:val="18"/>
          <w:lang w:eastAsia="tr-TR"/>
        </w:rPr>
        <w:t xml:space="preserve"> ifade edilir.</w:t>
      </w:r>
      <w:r>
        <w:rPr>
          <w:rFonts w:ascii="Arial" w:hAnsi="Arial" w:cs="Arial"/>
          <w:sz w:val="18"/>
          <w:szCs w:val="18"/>
        </w:rPr>
        <w:t xml:space="preserve"> B planlarının uygulanması araştırmanın temel hedeflerinden sapmaya yol açmamalıdır.</w:t>
      </w:r>
    </w:p>
    <w:p w14:paraId="19322833" w14:textId="77777777" w:rsidR="00DE4318" w:rsidRDefault="00DE4318">
      <w:pPr>
        <w:pStyle w:val="WW-NormalWeb1"/>
        <w:spacing w:before="0" w:after="0"/>
        <w:jc w:val="both"/>
        <w:rPr>
          <w:rFonts w:ascii="Arial" w:hAnsi="Arial" w:cs="Arial"/>
          <w:color w:val="FF0000"/>
          <w:sz w:val="18"/>
          <w:szCs w:val="18"/>
        </w:rPr>
      </w:pPr>
    </w:p>
    <w:p w14:paraId="19322834" w14:textId="77777777" w:rsidR="00DE4318" w:rsidRDefault="002D2AE8">
      <w:pPr>
        <w:widowControl/>
        <w:ind w:left="792"/>
        <w:rPr>
          <w:rFonts w:ascii="Arial" w:hAnsi="Arial" w:cs="Arial"/>
          <w:b/>
          <w:bCs/>
          <w:sz w:val="18"/>
          <w:szCs w:val="18"/>
        </w:rPr>
      </w:pPr>
      <w:r>
        <w:rPr>
          <w:rFonts w:ascii="Arial" w:hAnsi="Arial" w:cs="Arial"/>
          <w:b/>
          <w:bCs/>
          <w:sz w:val="18"/>
          <w:szCs w:val="18"/>
        </w:rPr>
        <w:t xml:space="preserve">                                                       RİSK YÖNETİMİ TABLOSU*</w:t>
      </w:r>
    </w:p>
    <w:tbl>
      <w:tblPr>
        <w:tblW w:w="4850" w:type="pct"/>
        <w:jc w:val="center"/>
        <w:tblCellMar>
          <w:left w:w="70" w:type="dxa"/>
          <w:right w:w="70" w:type="dxa"/>
        </w:tblCellMar>
        <w:tblLook w:val="04A0" w:firstRow="1" w:lastRow="0" w:firstColumn="1" w:lastColumn="0" w:noHBand="0" w:noVBand="1"/>
      </w:tblPr>
      <w:tblGrid>
        <w:gridCol w:w="642"/>
        <w:gridCol w:w="3882"/>
        <w:gridCol w:w="4410"/>
      </w:tblGrid>
      <w:tr w:rsidR="00DE4318" w14:paraId="19322838" w14:textId="77777777">
        <w:trPr>
          <w:trHeight w:val="368"/>
          <w:jc w:val="center"/>
        </w:trPr>
        <w:tc>
          <w:tcPr>
            <w:tcW w:w="63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19322835" w14:textId="77777777" w:rsidR="00DE4318" w:rsidRDefault="002D2AE8">
            <w:pPr>
              <w:rPr>
                <w:rFonts w:ascii="Arial" w:hAnsi="Arial" w:cs="Arial"/>
                <w:b/>
                <w:bCs/>
                <w:sz w:val="18"/>
                <w:szCs w:val="18"/>
              </w:rPr>
            </w:pPr>
            <w:r>
              <w:rPr>
                <w:rFonts w:ascii="Arial" w:hAnsi="Arial" w:cs="Arial"/>
                <w:b/>
                <w:bCs/>
                <w:sz w:val="18"/>
                <w:szCs w:val="18"/>
              </w:rPr>
              <w:t xml:space="preserve"> No</w:t>
            </w:r>
          </w:p>
        </w:tc>
        <w:tc>
          <w:tcPr>
            <w:tcW w:w="3822"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19322836" w14:textId="77777777" w:rsidR="00DE4318" w:rsidRDefault="002D2AE8">
            <w:pPr>
              <w:jc w:val="center"/>
              <w:rPr>
                <w:rFonts w:ascii="Arial" w:hAnsi="Arial" w:cs="Arial"/>
                <w:b/>
                <w:bCs/>
                <w:sz w:val="18"/>
                <w:szCs w:val="18"/>
              </w:rPr>
            </w:pPr>
            <w:r>
              <w:rPr>
                <w:rFonts w:ascii="Arial" w:hAnsi="Arial" w:cs="Arial"/>
                <w:b/>
                <w:bCs/>
                <w:sz w:val="18"/>
                <w:szCs w:val="18"/>
              </w:rPr>
              <w:t>En Büyük Riskler</w:t>
            </w:r>
          </w:p>
        </w:tc>
        <w:tc>
          <w:tcPr>
            <w:tcW w:w="4342"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19322837" w14:textId="77777777" w:rsidR="00DE4318" w:rsidRDefault="002D2AE8">
            <w:pPr>
              <w:jc w:val="center"/>
              <w:rPr>
                <w:rFonts w:ascii="Arial" w:hAnsi="Arial" w:cs="Arial"/>
                <w:b/>
                <w:bCs/>
                <w:sz w:val="18"/>
                <w:szCs w:val="18"/>
              </w:rPr>
            </w:pPr>
            <w:r>
              <w:rPr>
                <w:rFonts w:ascii="Arial" w:hAnsi="Arial" w:cs="Arial"/>
                <w:b/>
                <w:bCs/>
                <w:sz w:val="18"/>
                <w:szCs w:val="18"/>
              </w:rPr>
              <w:t>Risk Yönetimi (B Planı)</w:t>
            </w:r>
          </w:p>
        </w:tc>
      </w:tr>
      <w:tr w:rsidR="00DE4318" w14:paraId="1932283C" w14:textId="77777777">
        <w:trPr>
          <w:trHeight w:val="556"/>
          <w:jc w:val="center"/>
        </w:trPr>
        <w:tc>
          <w:tcPr>
            <w:tcW w:w="6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322839" w14:textId="77777777" w:rsidR="00DE4318" w:rsidRDefault="002D2AE8">
            <w:pPr>
              <w:rPr>
                <w:rFonts w:ascii="Arial" w:hAnsi="Arial" w:cs="Arial"/>
                <w:sz w:val="18"/>
                <w:szCs w:val="18"/>
              </w:rPr>
            </w:pPr>
            <w:r>
              <w:rPr>
                <w:rFonts w:ascii="Arial" w:hAnsi="Arial" w:cs="Arial"/>
                <w:sz w:val="18"/>
                <w:szCs w:val="18"/>
              </w:rPr>
              <w:t>1</w:t>
            </w:r>
          </w:p>
        </w:tc>
        <w:tc>
          <w:tcPr>
            <w:tcW w:w="3822" w:type="dxa"/>
            <w:tcBorders>
              <w:top w:val="single" w:sz="4" w:space="0" w:color="000000"/>
              <w:left w:val="single" w:sz="4" w:space="0" w:color="000000"/>
              <w:bottom w:val="single" w:sz="4" w:space="0" w:color="000000"/>
              <w:right w:val="single" w:sz="4" w:space="0" w:color="000000"/>
            </w:tcBorders>
            <w:shd w:val="clear" w:color="auto" w:fill="auto"/>
          </w:tcPr>
          <w:p w14:paraId="1932283A" w14:textId="726A4F94" w:rsidR="00DE4318" w:rsidRPr="00875768" w:rsidRDefault="00FE634D" w:rsidP="00FE634D">
            <w:pPr>
              <w:rPr>
                <w:rFonts w:ascii="Arial" w:hAnsi="Arial" w:cs="Arial"/>
                <w:sz w:val="18"/>
                <w:szCs w:val="18"/>
              </w:rPr>
            </w:pPr>
            <w:r>
              <w:rPr>
                <w:rFonts w:ascii="Arial" w:hAnsi="Arial" w:cs="Arial"/>
                <w:sz w:val="18"/>
                <w:szCs w:val="18"/>
              </w:rPr>
              <w:t>Mobil uygulamanın y</w:t>
            </w:r>
            <w:r>
              <w:rPr>
                <w:rFonts w:ascii="Arial" w:hAnsi="Arial" w:cs="Arial"/>
                <w:sz w:val="18"/>
                <w:szCs w:val="18"/>
              </w:rPr>
              <w:t xml:space="preserve">apay </w:t>
            </w:r>
            <w:proofErr w:type="gramStart"/>
            <w:r>
              <w:rPr>
                <w:rFonts w:ascii="Arial" w:hAnsi="Arial" w:cs="Arial"/>
                <w:sz w:val="18"/>
                <w:szCs w:val="18"/>
              </w:rPr>
              <w:t>zeka</w:t>
            </w:r>
            <w:proofErr w:type="gramEnd"/>
            <w:r>
              <w:rPr>
                <w:rFonts w:ascii="Arial" w:hAnsi="Arial" w:cs="Arial"/>
                <w:sz w:val="18"/>
                <w:szCs w:val="18"/>
              </w:rPr>
              <w:t xml:space="preserve"> algoritması</w:t>
            </w:r>
            <w:r>
              <w:rPr>
                <w:rFonts w:ascii="Arial" w:hAnsi="Arial" w:cs="Arial"/>
                <w:sz w:val="18"/>
                <w:szCs w:val="18"/>
              </w:rPr>
              <w:t>nı eğitmek için yeterli sayıda görselin toplanamaması</w:t>
            </w:r>
          </w:p>
        </w:tc>
        <w:tc>
          <w:tcPr>
            <w:tcW w:w="43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32283B" w14:textId="03FCC05E" w:rsidR="00DE4318" w:rsidRPr="00875768" w:rsidRDefault="00FE634D" w:rsidP="00875768">
            <w:pPr>
              <w:jc w:val="center"/>
              <w:rPr>
                <w:rFonts w:ascii="Arial" w:hAnsi="Arial" w:cs="Arial"/>
                <w:sz w:val="18"/>
                <w:szCs w:val="18"/>
              </w:rPr>
            </w:pPr>
            <w:r>
              <w:rPr>
                <w:rFonts w:ascii="Arial" w:hAnsi="Arial" w:cs="Arial"/>
                <w:sz w:val="18"/>
                <w:szCs w:val="18"/>
              </w:rPr>
              <w:t xml:space="preserve">Mobil uygulamanın yapay </w:t>
            </w:r>
            <w:proofErr w:type="gramStart"/>
            <w:r>
              <w:rPr>
                <w:rFonts w:ascii="Arial" w:hAnsi="Arial" w:cs="Arial"/>
                <w:sz w:val="18"/>
                <w:szCs w:val="18"/>
              </w:rPr>
              <w:t>zeka</w:t>
            </w:r>
            <w:proofErr w:type="gramEnd"/>
            <w:r>
              <w:rPr>
                <w:rFonts w:ascii="Arial" w:hAnsi="Arial" w:cs="Arial"/>
                <w:sz w:val="18"/>
                <w:szCs w:val="18"/>
              </w:rPr>
              <w:t xml:space="preserve"> algoritması, mobil uygulama ile yapılan her değerlendirmede öğrenmeye devam edecek şekilde yapılandırılacaktır. Mobil uygulama kullanıldıkça görsel veri havuzu genişlemeye devam </w:t>
            </w:r>
            <w:proofErr w:type="spellStart"/>
            <w:r>
              <w:rPr>
                <w:rFonts w:ascii="Arial" w:hAnsi="Arial" w:cs="Arial"/>
                <w:sz w:val="18"/>
                <w:szCs w:val="18"/>
              </w:rPr>
              <w:t>edecektir.</w:t>
            </w:r>
            <w:proofErr w:type="spellEnd"/>
          </w:p>
        </w:tc>
      </w:tr>
      <w:tr w:rsidR="00DE4318" w14:paraId="19322840" w14:textId="77777777">
        <w:trPr>
          <w:trHeight w:val="556"/>
          <w:jc w:val="center"/>
        </w:trPr>
        <w:tc>
          <w:tcPr>
            <w:tcW w:w="6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32283D" w14:textId="77777777" w:rsidR="00DE4318" w:rsidRDefault="002D2AE8">
            <w:pPr>
              <w:rPr>
                <w:rFonts w:ascii="Arial" w:hAnsi="Arial" w:cs="Arial"/>
                <w:sz w:val="18"/>
                <w:szCs w:val="18"/>
              </w:rPr>
            </w:pPr>
            <w:r>
              <w:rPr>
                <w:rFonts w:ascii="Arial" w:hAnsi="Arial" w:cs="Arial"/>
                <w:sz w:val="18"/>
                <w:szCs w:val="18"/>
              </w:rPr>
              <w:t>2</w:t>
            </w:r>
          </w:p>
        </w:tc>
        <w:tc>
          <w:tcPr>
            <w:tcW w:w="3822" w:type="dxa"/>
            <w:tcBorders>
              <w:top w:val="single" w:sz="4" w:space="0" w:color="000000"/>
              <w:left w:val="single" w:sz="4" w:space="0" w:color="000000"/>
              <w:bottom w:val="single" w:sz="4" w:space="0" w:color="000000"/>
              <w:right w:val="single" w:sz="4" w:space="0" w:color="000000"/>
            </w:tcBorders>
            <w:shd w:val="clear" w:color="auto" w:fill="auto"/>
          </w:tcPr>
          <w:p w14:paraId="1932283E" w14:textId="69E42FE3" w:rsidR="00DE4318" w:rsidRPr="00875768" w:rsidRDefault="00FE634D" w:rsidP="00875768">
            <w:pPr>
              <w:jc w:val="center"/>
              <w:rPr>
                <w:rFonts w:ascii="Arial" w:hAnsi="Arial" w:cs="Arial"/>
                <w:sz w:val="18"/>
                <w:szCs w:val="18"/>
              </w:rPr>
            </w:pPr>
            <w:r>
              <w:rPr>
                <w:rFonts w:ascii="Arial" w:hAnsi="Arial" w:cs="Arial"/>
                <w:sz w:val="18"/>
                <w:szCs w:val="18"/>
              </w:rPr>
              <w:t>Mobil Uygulamanın geçerlilik güvenilirlik araştırması için yeterli sayıda katılımcı bulunamaması</w:t>
            </w:r>
          </w:p>
        </w:tc>
        <w:tc>
          <w:tcPr>
            <w:tcW w:w="43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32283F" w14:textId="514DF06C" w:rsidR="00DE4318" w:rsidRPr="00FE634D" w:rsidRDefault="007A17D6">
            <w:pPr>
              <w:rPr>
                <w:rFonts w:ascii="Arial" w:hAnsi="Arial" w:cs="Arial"/>
                <w:color w:val="FF0000"/>
                <w:sz w:val="18"/>
                <w:szCs w:val="18"/>
              </w:rPr>
            </w:pPr>
            <w:r w:rsidRPr="00FE634D">
              <w:rPr>
                <w:rFonts w:ascii="Arial" w:hAnsi="Arial" w:cs="Arial"/>
                <w:color w:val="FF0000"/>
                <w:sz w:val="18"/>
                <w:szCs w:val="18"/>
              </w:rPr>
              <w:t xml:space="preserve">    Veri tabanı için ek süre (15 gün) vermek.</w:t>
            </w:r>
          </w:p>
        </w:tc>
      </w:tr>
    </w:tbl>
    <w:p w14:paraId="19322841" w14:textId="77777777" w:rsidR="00DE4318" w:rsidRDefault="002D2AE8">
      <w:pPr>
        <w:suppressAutoHyphens/>
        <w:spacing w:before="5" w:after="119" w:line="300" w:lineRule="atLeast"/>
        <w:jc w:val="both"/>
        <w:rPr>
          <w:rFonts w:ascii="Arial" w:hAnsi="Arial" w:cs="Arial"/>
          <w:sz w:val="18"/>
          <w:szCs w:val="18"/>
        </w:rPr>
      </w:pPr>
      <w:r>
        <w:rPr>
          <w:rFonts w:ascii="Arial" w:hAnsi="Arial" w:cs="Arial"/>
          <w:bCs/>
          <w:sz w:val="18"/>
          <w:szCs w:val="18"/>
        </w:rPr>
        <w:t xml:space="preserve">   (*) </w:t>
      </w:r>
      <w:r>
        <w:rPr>
          <w:rFonts w:ascii="Arial" w:hAnsi="Arial" w:cs="Arial"/>
          <w:sz w:val="18"/>
          <w:szCs w:val="18"/>
        </w:rPr>
        <w:t>Tablodaki satırlar gerektiği kadar genişletilebilir ve çoğaltılabilir.</w:t>
      </w:r>
    </w:p>
    <w:p w14:paraId="19322842" w14:textId="77777777" w:rsidR="00DE4318" w:rsidRDefault="00DE4318">
      <w:pPr>
        <w:suppressAutoHyphens/>
        <w:spacing w:before="5" w:after="119" w:line="300" w:lineRule="atLeast"/>
        <w:jc w:val="both"/>
        <w:rPr>
          <w:rFonts w:ascii="Arial" w:hAnsi="Arial" w:cs="Arial"/>
          <w:sz w:val="18"/>
          <w:szCs w:val="18"/>
        </w:rPr>
      </w:pPr>
    </w:p>
    <w:p w14:paraId="19322843" w14:textId="77777777" w:rsidR="00DE4318" w:rsidRDefault="002D2AE8">
      <w:pPr>
        <w:pStyle w:val="ListeParagraf"/>
        <w:ind w:left="0"/>
        <w:rPr>
          <w:rFonts w:ascii="Arial" w:hAnsi="Arial" w:cs="Arial"/>
          <w:b/>
          <w:sz w:val="18"/>
          <w:szCs w:val="18"/>
        </w:rPr>
      </w:pPr>
      <w:r>
        <w:rPr>
          <w:rFonts w:ascii="Arial" w:hAnsi="Arial" w:cs="Arial"/>
          <w:sz w:val="18"/>
          <w:szCs w:val="18"/>
        </w:rPr>
        <w:t xml:space="preserve">3.3. </w:t>
      </w:r>
      <w:r>
        <w:rPr>
          <w:rFonts w:ascii="Arial" w:hAnsi="Arial" w:cs="Arial"/>
          <w:b/>
          <w:sz w:val="18"/>
          <w:szCs w:val="18"/>
        </w:rPr>
        <w:t>Araştırma Olanakları</w:t>
      </w:r>
    </w:p>
    <w:p w14:paraId="19322844" w14:textId="77777777" w:rsidR="00DE4318" w:rsidRDefault="00DE4318">
      <w:pPr>
        <w:suppressAutoHyphens/>
        <w:spacing w:before="5" w:after="119" w:line="300" w:lineRule="atLeast"/>
        <w:jc w:val="both"/>
        <w:rPr>
          <w:rFonts w:ascii="Arial" w:hAnsi="Arial" w:cs="Arial"/>
          <w:b/>
          <w:sz w:val="18"/>
          <w:szCs w:val="18"/>
        </w:rPr>
      </w:pPr>
    </w:p>
    <w:p w14:paraId="19322845" w14:textId="77777777" w:rsidR="00DE4318" w:rsidRDefault="002D2AE8">
      <w:pPr>
        <w:pStyle w:val="ListeParagraf"/>
        <w:suppressAutoHyphens/>
        <w:ind w:left="0"/>
        <w:jc w:val="both"/>
        <w:rPr>
          <w:rFonts w:ascii="Arial" w:hAnsi="Arial" w:cs="Arial"/>
          <w:bCs/>
          <w:sz w:val="18"/>
          <w:szCs w:val="18"/>
        </w:rPr>
      </w:pPr>
      <w:r>
        <w:rPr>
          <w:rFonts w:ascii="Arial" w:hAnsi="Arial" w:cs="Arial"/>
          <w:sz w:val="18"/>
          <w:szCs w:val="18"/>
        </w:rPr>
        <w:t xml:space="preserve">Bu bölümde projenin yürütüleceği </w:t>
      </w:r>
      <w:r>
        <w:rPr>
          <w:rFonts w:ascii="Arial" w:hAnsi="Arial" w:cs="Arial"/>
          <w:bCs/>
          <w:sz w:val="18"/>
          <w:szCs w:val="18"/>
        </w:rPr>
        <w:t>kurum ve kuruluşlarda</w:t>
      </w:r>
      <w:r>
        <w:rPr>
          <w:rFonts w:ascii="Arial" w:hAnsi="Arial" w:cs="Arial"/>
          <w:bCs/>
          <w:i/>
          <w:iCs/>
          <w:sz w:val="18"/>
          <w:szCs w:val="18"/>
        </w:rPr>
        <w:t xml:space="preserve"> </w:t>
      </w:r>
      <w:r>
        <w:rPr>
          <w:rFonts w:ascii="Arial" w:hAnsi="Arial" w:cs="Arial"/>
          <w:bCs/>
          <w:sz w:val="18"/>
          <w:szCs w:val="18"/>
        </w:rPr>
        <w:t>bulunan ve projede kullanılacak olan altyapı/ekipman (laboratuvar, araç, makine-teçhizat vb.)</w:t>
      </w:r>
      <w:r>
        <w:rPr>
          <w:rFonts w:ascii="Arial" w:hAnsi="Arial" w:cs="Arial"/>
          <w:b/>
          <w:sz w:val="18"/>
          <w:szCs w:val="18"/>
        </w:rPr>
        <w:t xml:space="preserve"> </w:t>
      </w:r>
      <w:r>
        <w:rPr>
          <w:rFonts w:ascii="Arial" w:hAnsi="Arial" w:cs="Arial"/>
          <w:bCs/>
          <w:sz w:val="18"/>
          <w:szCs w:val="18"/>
        </w:rPr>
        <w:t>olanakları belirtilir.</w:t>
      </w:r>
    </w:p>
    <w:p w14:paraId="19322846" w14:textId="77777777" w:rsidR="00DE4318" w:rsidRDefault="00DE4318">
      <w:pPr>
        <w:pStyle w:val="ListeParagraf"/>
        <w:suppressAutoHyphens/>
        <w:ind w:left="360"/>
        <w:jc w:val="both"/>
        <w:rPr>
          <w:rFonts w:ascii="Arial" w:hAnsi="Arial" w:cs="Arial"/>
          <w:bCs/>
          <w:sz w:val="18"/>
          <w:szCs w:val="18"/>
        </w:rPr>
      </w:pPr>
    </w:p>
    <w:p w14:paraId="19322847" w14:textId="77777777" w:rsidR="00DE4318" w:rsidRDefault="002D2AE8">
      <w:pPr>
        <w:pStyle w:val="ListeParagraf"/>
        <w:widowControl/>
        <w:ind w:left="360"/>
        <w:jc w:val="center"/>
        <w:rPr>
          <w:rFonts w:ascii="Arial" w:hAnsi="Arial" w:cs="Arial"/>
          <w:b/>
          <w:bCs/>
          <w:sz w:val="18"/>
          <w:szCs w:val="18"/>
        </w:rPr>
      </w:pPr>
      <w:r>
        <w:rPr>
          <w:rFonts w:ascii="Arial" w:hAnsi="Arial" w:cs="Arial"/>
          <w:b/>
          <w:bCs/>
          <w:sz w:val="18"/>
          <w:szCs w:val="18"/>
        </w:rPr>
        <w:t>ARAŞTIRMA OLANAKLARI TABLOSU (*)</w:t>
      </w:r>
    </w:p>
    <w:p w14:paraId="19322848" w14:textId="77777777" w:rsidR="00DE4318" w:rsidRDefault="00DE4318">
      <w:pPr>
        <w:pStyle w:val="ListeParagraf"/>
        <w:widowControl/>
        <w:ind w:left="360"/>
        <w:rPr>
          <w:rFonts w:ascii="Arial" w:hAnsi="Arial" w:cs="Arial"/>
          <w:b/>
          <w:bCs/>
          <w:color w:val="000000"/>
          <w:sz w:val="18"/>
          <w:szCs w:val="18"/>
        </w:rPr>
      </w:pPr>
    </w:p>
    <w:tbl>
      <w:tblPr>
        <w:tblW w:w="4850" w:type="pct"/>
        <w:jc w:val="center"/>
        <w:tblCellMar>
          <w:left w:w="70" w:type="dxa"/>
          <w:right w:w="70" w:type="dxa"/>
        </w:tblCellMar>
        <w:tblLook w:val="04A0" w:firstRow="1" w:lastRow="0" w:firstColumn="1" w:lastColumn="0" w:noHBand="0" w:noVBand="1"/>
      </w:tblPr>
      <w:tblGrid>
        <w:gridCol w:w="2077"/>
        <w:gridCol w:w="3663"/>
        <w:gridCol w:w="3194"/>
      </w:tblGrid>
      <w:tr w:rsidR="00DE4318" w14:paraId="1932284D" w14:textId="77777777">
        <w:trPr>
          <w:trHeight w:val="582"/>
          <w:jc w:val="center"/>
        </w:trPr>
        <w:tc>
          <w:tcPr>
            <w:tcW w:w="2045" w:type="dxa"/>
            <w:tcBorders>
              <w:top w:val="single" w:sz="4" w:space="0" w:color="000000"/>
              <w:left w:val="single" w:sz="4" w:space="0" w:color="000000"/>
              <w:bottom w:val="single" w:sz="4" w:space="0" w:color="000000"/>
              <w:right w:val="single" w:sz="4" w:space="0" w:color="000000"/>
            </w:tcBorders>
            <w:shd w:val="clear" w:color="auto" w:fill="D9D9D9"/>
          </w:tcPr>
          <w:p w14:paraId="19322849" w14:textId="77777777" w:rsidR="00DE4318" w:rsidRDefault="002D2AE8">
            <w:pPr>
              <w:spacing w:before="280" w:after="119"/>
              <w:contextualSpacing/>
              <w:jc w:val="center"/>
              <w:rPr>
                <w:rFonts w:ascii="Arial" w:hAnsi="Arial" w:cs="Arial"/>
                <w:b/>
                <w:bCs/>
                <w:sz w:val="18"/>
                <w:szCs w:val="18"/>
              </w:rPr>
            </w:pPr>
            <w:r>
              <w:rPr>
                <w:rFonts w:ascii="Arial" w:hAnsi="Arial" w:cs="Arial"/>
                <w:b/>
                <w:bCs/>
                <w:sz w:val="18"/>
                <w:szCs w:val="18"/>
              </w:rPr>
              <w:t>Altyapı/Ekipmanın Bulunduğu Kuruluş</w:t>
            </w:r>
          </w:p>
        </w:tc>
        <w:tc>
          <w:tcPr>
            <w:tcW w:w="3607"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1932284A" w14:textId="77777777" w:rsidR="00DE4318" w:rsidRDefault="002D2AE8">
            <w:pPr>
              <w:spacing w:before="280" w:after="119"/>
              <w:contextualSpacing/>
              <w:jc w:val="center"/>
              <w:rPr>
                <w:rFonts w:ascii="Arial" w:hAnsi="Arial" w:cs="Arial"/>
                <w:b/>
                <w:bCs/>
                <w:sz w:val="18"/>
                <w:szCs w:val="18"/>
              </w:rPr>
            </w:pPr>
            <w:r>
              <w:rPr>
                <w:rFonts w:ascii="Arial" w:hAnsi="Arial" w:cs="Arial"/>
                <w:b/>
                <w:bCs/>
                <w:sz w:val="18"/>
                <w:szCs w:val="18"/>
              </w:rPr>
              <w:t>Kuruluşta Bulunan Altyapı/Ekipman Türü, Modeli</w:t>
            </w:r>
          </w:p>
          <w:p w14:paraId="1932284B" w14:textId="77777777" w:rsidR="00DE4318" w:rsidRDefault="002D2AE8">
            <w:pPr>
              <w:spacing w:before="280" w:after="119"/>
              <w:contextualSpacing/>
              <w:jc w:val="center"/>
              <w:rPr>
                <w:rFonts w:ascii="Arial" w:hAnsi="Arial" w:cs="Arial"/>
                <w:sz w:val="18"/>
                <w:szCs w:val="18"/>
              </w:rPr>
            </w:pPr>
            <w:r>
              <w:rPr>
                <w:rFonts w:ascii="Arial" w:hAnsi="Arial" w:cs="Arial"/>
                <w:sz w:val="18"/>
                <w:szCs w:val="18"/>
              </w:rPr>
              <w:t>(Laboratuvar, Araç, Makine-Teçhizat vb.)</w:t>
            </w:r>
          </w:p>
        </w:tc>
        <w:tc>
          <w:tcPr>
            <w:tcW w:w="3145"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1932284C" w14:textId="77777777" w:rsidR="00DE4318" w:rsidRDefault="002D2AE8">
            <w:pPr>
              <w:spacing w:before="280" w:after="119"/>
              <w:contextualSpacing/>
              <w:jc w:val="center"/>
              <w:rPr>
                <w:rFonts w:ascii="Arial" w:hAnsi="Arial" w:cs="Arial"/>
                <w:b/>
                <w:bCs/>
                <w:sz w:val="18"/>
                <w:szCs w:val="18"/>
              </w:rPr>
            </w:pPr>
            <w:r>
              <w:rPr>
                <w:rFonts w:ascii="Arial" w:hAnsi="Arial" w:cs="Arial"/>
                <w:b/>
                <w:bCs/>
                <w:sz w:val="18"/>
                <w:szCs w:val="18"/>
              </w:rPr>
              <w:t>Projede Kullanım Amacı</w:t>
            </w:r>
          </w:p>
        </w:tc>
      </w:tr>
      <w:tr w:rsidR="00DE4318" w14:paraId="19322851" w14:textId="77777777">
        <w:trPr>
          <w:trHeight w:val="507"/>
          <w:jc w:val="center"/>
        </w:trPr>
        <w:tc>
          <w:tcPr>
            <w:tcW w:w="2045" w:type="dxa"/>
            <w:tcBorders>
              <w:top w:val="single" w:sz="4" w:space="0" w:color="000000"/>
              <w:left w:val="single" w:sz="4" w:space="0" w:color="000000"/>
              <w:bottom w:val="single" w:sz="4" w:space="0" w:color="000000"/>
              <w:right w:val="single" w:sz="4" w:space="0" w:color="000000"/>
            </w:tcBorders>
            <w:shd w:val="clear" w:color="auto" w:fill="auto"/>
          </w:tcPr>
          <w:p w14:paraId="1932284E" w14:textId="77777777" w:rsidR="00DE4318" w:rsidRDefault="00DE4318">
            <w:pPr>
              <w:spacing w:before="280" w:after="119"/>
              <w:contextualSpacing/>
              <w:rPr>
                <w:rFonts w:ascii="Arial" w:hAnsi="Arial" w:cs="Arial"/>
                <w:sz w:val="18"/>
                <w:szCs w:val="18"/>
              </w:rPr>
            </w:pPr>
          </w:p>
        </w:tc>
        <w:tc>
          <w:tcPr>
            <w:tcW w:w="360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32284F" w14:textId="77777777" w:rsidR="00DE4318" w:rsidRDefault="00DE4318">
            <w:pPr>
              <w:spacing w:before="280" w:after="119"/>
              <w:contextualSpacing/>
              <w:rPr>
                <w:rFonts w:ascii="Arial" w:hAnsi="Arial" w:cs="Arial"/>
                <w:sz w:val="18"/>
                <w:szCs w:val="18"/>
              </w:rPr>
            </w:pPr>
          </w:p>
        </w:tc>
        <w:tc>
          <w:tcPr>
            <w:tcW w:w="31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322850" w14:textId="77777777" w:rsidR="00DE4318" w:rsidRDefault="00DE4318">
            <w:pPr>
              <w:spacing w:before="280" w:after="119"/>
              <w:contextualSpacing/>
              <w:rPr>
                <w:rFonts w:ascii="Arial" w:hAnsi="Arial" w:cs="Arial"/>
                <w:sz w:val="18"/>
                <w:szCs w:val="18"/>
              </w:rPr>
            </w:pPr>
          </w:p>
        </w:tc>
      </w:tr>
      <w:tr w:rsidR="00DE4318" w14:paraId="19322855" w14:textId="77777777">
        <w:trPr>
          <w:trHeight w:val="507"/>
          <w:jc w:val="center"/>
        </w:trPr>
        <w:tc>
          <w:tcPr>
            <w:tcW w:w="2045" w:type="dxa"/>
            <w:tcBorders>
              <w:top w:val="single" w:sz="4" w:space="0" w:color="000000"/>
              <w:left w:val="single" w:sz="4" w:space="0" w:color="000000"/>
              <w:bottom w:val="single" w:sz="4" w:space="0" w:color="000000"/>
              <w:right w:val="single" w:sz="4" w:space="0" w:color="000000"/>
            </w:tcBorders>
            <w:shd w:val="clear" w:color="auto" w:fill="auto"/>
          </w:tcPr>
          <w:p w14:paraId="19322852" w14:textId="77777777" w:rsidR="00DE4318" w:rsidRDefault="00DE4318">
            <w:pPr>
              <w:spacing w:before="280" w:after="119"/>
              <w:contextualSpacing/>
              <w:rPr>
                <w:rFonts w:ascii="Arial" w:hAnsi="Arial" w:cs="Arial"/>
                <w:sz w:val="18"/>
                <w:szCs w:val="18"/>
              </w:rPr>
            </w:pPr>
          </w:p>
        </w:tc>
        <w:tc>
          <w:tcPr>
            <w:tcW w:w="360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322853" w14:textId="77777777" w:rsidR="00DE4318" w:rsidRDefault="00DE4318">
            <w:pPr>
              <w:spacing w:before="280" w:after="119"/>
              <w:contextualSpacing/>
              <w:rPr>
                <w:rFonts w:ascii="Arial" w:hAnsi="Arial" w:cs="Arial"/>
                <w:sz w:val="18"/>
                <w:szCs w:val="18"/>
              </w:rPr>
            </w:pPr>
          </w:p>
        </w:tc>
        <w:tc>
          <w:tcPr>
            <w:tcW w:w="31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322854" w14:textId="77777777" w:rsidR="00DE4318" w:rsidRDefault="00DE4318">
            <w:pPr>
              <w:spacing w:before="280" w:after="119"/>
              <w:contextualSpacing/>
              <w:rPr>
                <w:rFonts w:ascii="Arial" w:hAnsi="Arial" w:cs="Arial"/>
                <w:sz w:val="18"/>
                <w:szCs w:val="18"/>
              </w:rPr>
            </w:pPr>
          </w:p>
        </w:tc>
      </w:tr>
      <w:tr w:rsidR="00DE4318" w14:paraId="19322859" w14:textId="77777777">
        <w:trPr>
          <w:trHeight w:val="507"/>
          <w:jc w:val="center"/>
        </w:trPr>
        <w:tc>
          <w:tcPr>
            <w:tcW w:w="2045" w:type="dxa"/>
            <w:tcBorders>
              <w:top w:val="single" w:sz="4" w:space="0" w:color="000000"/>
              <w:left w:val="single" w:sz="4" w:space="0" w:color="000000"/>
              <w:bottom w:val="single" w:sz="4" w:space="0" w:color="000000"/>
              <w:right w:val="single" w:sz="4" w:space="0" w:color="000000"/>
            </w:tcBorders>
            <w:shd w:val="clear" w:color="auto" w:fill="auto"/>
          </w:tcPr>
          <w:p w14:paraId="19322856" w14:textId="77777777" w:rsidR="00DE4318" w:rsidRDefault="00DE4318">
            <w:pPr>
              <w:spacing w:before="280" w:after="119"/>
              <w:contextualSpacing/>
              <w:rPr>
                <w:rFonts w:ascii="Arial" w:hAnsi="Arial" w:cs="Arial"/>
                <w:sz w:val="18"/>
                <w:szCs w:val="18"/>
              </w:rPr>
            </w:pPr>
          </w:p>
        </w:tc>
        <w:tc>
          <w:tcPr>
            <w:tcW w:w="360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322857" w14:textId="77777777" w:rsidR="00DE4318" w:rsidRDefault="00DE4318">
            <w:pPr>
              <w:spacing w:before="280" w:after="119"/>
              <w:contextualSpacing/>
              <w:rPr>
                <w:rFonts w:ascii="Arial" w:hAnsi="Arial" w:cs="Arial"/>
                <w:sz w:val="18"/>
                <w:szCs w:val="18"/>
              </w:rPr>
            </w:pPr>
          </w:p>
        </w:tc>
        <w:tc>
          <w:tcPr>
            <w:tcW w:w="31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322858" w14:textId="77777777" w:rsidR="00DE4318" w:rsidRDefault="00DE4318">
            <w:pPr>
              <w:spacing w:before="280" w:after="119"/>
              <w:contextualSpacing/>
              <w:rPr>
                <w:rFonts w:ascii="Arial" w:hAnsi="Arial" w:cs="Arial"/>
                <w:sz w:val="18"/>
                <w:szCs w:val="18"/>
              </w:rPr>
            </w:pPr>
          </w:p>
        </w:tc>
      </w:tr>
    </w:tbl>
    <w:p w14:paraId="1932285A" w14:textId="77777777" w:rsidR="00DE4318" w:rsidRDefault="002D2AE8">
      <w:pPr>
        <w:pStyle w:val="WW-NormalWeb1"/>
        <w:spacing w:before="0" w:after="0"/>
        <w:ind w:left="360"/>
        <w:contextualSpacing/>
        <w:jc w:val="both"/>
        <w:rPr>
          <w:rFonts w:ascii="Arial" w:hAnsi="Arial" w:cs="Arial"/>
          <w:sz w:val="18"/>
          <w:szCs w:val="18"/>
        </w:rPr>
      </w:pPr>
      <w:r>
        <w:rPr>
          <w:rFonts w:ascii="Arial" w:hAnsi="Arial" w:cs="Arial"/>
          <w:b/>
          <w:bCs/>
          <w:sz w:val="18"/>
          <w:szCs w:val="18"/>
        </w:rPr>
        <w:t xml:space="preserve"> (*) </w:t>
      </w:r>
      <w:r>
        <w:rPr>
          <w:rFonts w:ascii="Arial" w:hAnsi="Arial" w:cs="Arial"/>
          <w:sz w:val="18"/>
          <w:szCs w:val="18"/>
        </w:rPr>
        <w:t>Tablodaki satırlar gerektiği kadar genişletilebilir ve çoğaltılabilir.</w:t>
      </w:r>
    </w:p>
    <w:p w14:paraId="1932285B" w14:textId="77777777" w:rsidR="00DE4318" w:rsidRDefault="00DE4318">
      <w:pPr>
        <w:suppressAutoHyphens/>
        <w:spacing w:before="5" w:after="119" w:line="300" w:lineRule="atLeast"/>
        <w:jc w:val="both"/>
        <w:rPr>
          <w:rFonts w:ascii="Arial" w:hAnsi="Arial" w:cs="Arial"/>
          <w:b/>
          <w:sz w:val="18"/>
          <w:szCs w:val="18"/>
        </w:rPr>
      </w:pPr>
    </w:p>
    <w:p w14:paraId="1932285C" w14:textId="77777777" w:rsidR="00DE4318" w:rsidRDefault="00DE4318">
      <w:pPr>
        <w:suppressAutoHyphens/>
        <w:spacing w:before="5" w:after="119" w:line="300" w:lineRule="atLeast"/>
        <w:jc w:val="both"/>
        <w:rPr>
          <w:rFonts w:ascii="Arial" w:hAnsi="Arial" w:cs="Arial"/>
          <w:b/>
          <w:sz w:val="18"/>
          <w:szCs w:val="18"/>
        </w:rPr>
      </w:pPr>
    </w:p>
    <w:p w14:paraId="1932285D" w14:textId="77777777" w:rsidR="00DE4318" w:rsidRDefault="002D2AE8">
      <w:pPr>
        <w:pStyle w:val="WW-NormalWeb1"/>
        <w:numPr>
          <w:ilvl w:val="0"/>
          <w:numId w:val="5"/>
        </w:numPr>
        <w:spacing w:before="0" w:after="0"/>
        <w:jc w:val="both"/>
        <w:rPr>
          <w:rFonts w:ascii="Arial" w:hAnsi="Arial" w:cs="Arial"/>
          <w:bCs/>
          <w:sz w:val="18"/>
          <w:szCs w:val="18"/>
        </w:rPr>
      </w:pPr>
      <w:r>
        <w:rPr>
          <w:rFonts w:ascii="Arial" w:hAnsi="Arial" w:cs="Arial"/>
          <w:b/>
          <w:bCs/>
          <w:color w:val="000000"/>
          <w:sz w:val="18"/>
          <w:szCs w:val="18"/>
        </w:rPr>
        <w:t>SANAYİ ODAKLI ÇIKTILARI ve YAYGIN ETKİ</w:t>
      </w:r>
    </w:p>
    <w:p w14:paraId="1932285E" w14:textId="77777777" w:rsidR="00DE4318" w:rsidRDefault="00DE4318">
      <w:pPr>
        <w:pStyle w:val="WW-NormalWeb1"/>
        <w:tabs>
          <w:tab w:val="left" w:pos="426"/>
        </w:tabs>
        <w:spacing w:before="0" w:after="0"/>
        <w:jc w:val="both"/>
        <w:rPr>
          <w:rFonts w:ascii="Arial" w:hAnsi="Arial" w:cs="Arial"/>
          <w:b/>
          <w:bCs/>
          <w:sz w:val="18"/>
          <w:szCs w:val="18"/>
        </w:rPr>
      </w:pPr>
    </w:p>
    <w:p w14:paraId="1932285F" w14:textId="77777777" w:rsidR="00DE4318" w:rsidRDefault="002D2AE8">
      <w:pPr>
        <w:tabs>
          <w:tab w:val="left" w:pos="1080"/>
        </w:tabs>
        <w:spacing w:before="280" w:after="120"/>
        <w:jc w:val="both"/>
        <w:rPr>
          <w:rFonts w:ascii="Arial" w:hAnsi="Arial" w:cs="Arial"/>
          <w:sz w:val="18"/>
          <w:szCs w:val="18"/>
        </w:rPr>
      </w:pPr>
      <w:r>
        <w:rPr>
          <w:rFonts w:ascii="Arial" w:hAnsi="Arial" w:cs="Arial"/>
          <w:color w:val="000000"/>
          <w:sz w:val="18"/>
          <w:szCs w:val="18"/>
        </w:rPr>
        <w:t xml:space="preserve">Bu bölümde önerilen çalışma başarıyla gerçekleştirildiği takdirde araştırmadan elde edilmesi öngörülen ve beklenen yaygın etkilerin neler olabileceği, diğer bir ifadeyle yapılan araştırmadan ne gibi çıktı, sonuç ve etkilerin elde edileceği </w:t>
      </w:r>
      <w:r>
        <w:rPr>
          <w:rFonts w:ascii="Arial" w:hAnsi="Arial" w:cs="Arial"/>
          <w:bCs/>
          <w:sz w:val="18"/>
          <w:szCs w:val="18"/>
        </w:rPr>
        <w:t xml:space="preserve">açıklanmalıdır. Proje çıktılarının varsa sanayi odaklı ticari başarı potansiyeli ve ekonomik gelir tahminini içeren ekonomik öngörüler belirtilebilir. </w:t>
      </w:r>
      <w:r>
        <w:rPr>
          <w:rFonts w:ascii="Arial" w:hAnsi="Arial" w:cs="Arial"/>
          <w:sz w:val="18"/>
          <w:szCs w:val="18"/>
        </w:rPr>
        <w:t xml:space="preserve">Proje çalışmalarının doğrudan ekonomik getirileri dışındaki varsa diğer potansiyel ulusal kazanımlar (ulusal bilgi birikimi ve teknolojik gelişime katkı, yeni uygulama ve Ar-Ge projeleri başlatma, üniversite-sanayi işbirliğini sağlama/geliştirme potansiyeli, patent alma ve lisans satışı beklentisi, yeni iş alanı oluşturma ve yeni istihdam sağlama potansiyeli, sektör içi işbirlikleri ve bilgi aktarımı sağlama potansiyeli, projenin ve çıktılarının </w:t>
      </w:r>
      <w:proofErr w:type="spellStart"/>
      <w:r>
        <w:rPr>
          <w:rFonts w:ascii="Arial" w:hAnsi="Arial" w:cs="Arial"/>
          <w:sz w:val="18"/>
          <w:szCs w:val="18"/>
        </w:rPr>
        <w:t>sosyo</w:t>
      </w:r>
      <w:proofErr w:type="spellEnd"/>
      <w:r>
        <w:rPr>
          <w:rFonts w:ascii="Arial" w:hAnsi="Arial" w:cs="Arial"/>
          <w:sz w:val="18"/>
          <w:szCs w:val="18"/>
        </w:rPr>
        <w:t xml:space="preserve">-kültürel hayata olumlu etkileri, eğitim, sağlık, bölgeler arası gelişmişlik farkını azaltma gibi konularda iyileştirme sağlama potansiyeli, çevreye ve canlılara olumlu etkileri vb.) açıklanabilir. </w:t>
      </w:r>
    </w:p>
    <w:p w14:paraId="19322860" w14:textId="77777777" w:rsidR="00DE4318" w:rsidRDefault="00DE4318">
      <w:pPr>
        <w:tabs>
          <w:tab w:val="left" w:pos="1080"/>
        </w:tabs>
        <w:spacing w:before="280" w:after="120"/>
        <w:jc w:val="both"/>
        <w:rPr>
          <w:rFonts w:ascii="Arial" w:hAnsi="Arial" w:cs="Arial"/>
          <w:sz w:val="18"/>
          <w:szCs w:val="18"/>
        </w:rPr>
      </w:pPr>
    </w:p>
    <w:p w14:paraId="19322861" w14:textId="77777777" w:rsidR="00DE4318" w:rsidRDefault="00DE4318">
      <w:pPr>
        <w:tabs>
          <w:tab w:val="left" w:pos="1080"/>
        </w:tabs>
        <w:spacing w:before="280" w:after="120"/>
        <w:jc w:val="both"/>
        <w:rPr>
          <w:rFonts w:ascii="Arial" w:hAnsi="Arial" w:cs="Arial"/>
          <w:sz w:val="18"/>
          <w:szCs w:val="18"/>
        </w:rPr>
      </w:pPr>
    </w:p>
    <w:p w14:paraId="19322862" w14:textId="77777777" w:rsidR="00DE4318" w:rsidRDefault="00DE4318">
      <w:pPr>
        <w:tabs>
          <w:tab w:val="left" w:pos="1080"/>
        </w:tabs>
        <w:spacing w:before="280" w:after="120"/>
        <w:jc w:val="both"/>
        <w:rPr>
          <w:rFonts w:ascii="Arial" w:hAnsi="Arial" w:cs="Arial"/>
          <w:sz w:val="18"/>
          <w:szCs w:val="18"/>
        </w:rPr>
      </w:pPr>
    </w:p>
    <w:p w14:paraId="19322863" w14:textId="77777777" w:rsidR="00DE4318" w:rsidRDefault="00DE4318">
      <w:pPr>
        <w:tabs>
          <w:tab w:val="left" w:pos="1080"/>
        </w:tabs>
        <w:spacing w:before="280" w:after="120"/>
        <w:jc w:val="both"/>
        <w:rPr>
          <w:rFonts w:ascii="Arial" w:hAnsi="Arial" w:cs="Arial"/>
          <w:sz w:val="18"/>
          <w:szCs w:val="18"/>
        </w:rPr>
      </w:pPr>
    </w:p>
    <w:tbl>
      <w:tblPr>
        <w:tblW w:w="4850" w:type="pct"/>
        <w:tblInd w:w="109" w:type="dxa"/>
        <w:shd w:val="clear" w:color="auto" w:fill="FFFFFF"/>
        <w:tblLook w:val="04A0" w:firstRow="1" w:lastRow="0" w:firstColumn="1" w:lastColumn="0" w:noHBand="0" w:noVBand="1"/>
      </w:tblPr>
      <w:tblGrid>
        <w:gridCol w:w="4190"/>
        <w:gridCol w:w="4817"/>
      </w:tblGrid>
      <w:tr w:rsidR="00DE4318" w14:paraId="19322866" w14:textId="77777777">
        <w:trPr>
          <w:trHeight w:val="515"/>
        </w:trPr>
        <w:tc>
          <w:tcPr>
            <w:tcW w:w="4092"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19322864" w14:textId="77777777" w:rsidR="00DE4318" w:rsidRDefault="002D2AE8">
            <w:pPr>
              <w:jc w:val="center"/>
              <w:rPr>
                <w:rFonts w:ascii="Arial" w:hAnsi="Arial" w:cs="Arial"/>
                <w:b/>
                <w:bCs/>
                <w:sz w:val="18"/>
                <w:szCs w:val="18"/>
              </w:rPr>
            </w:pPr>
            <w:r>
              <w:rPr>
                <w:rFonts w:ascii="Arial" w:hAnsi="Arial" w:cs="Arial"/>
                <w:b/>
                <w:bCs/>
                <w:sz w:val="18"/>
                <w:szCs w:val="18"/>
              </w:rPr>
              <w:t>Yaygın Etki Türleri</w:t>
            </w:r>
          </w:p>
        </w:tc>
        <w:tc>
          <w:tcPr>
            <w:tcW w:w="4704"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19322865" w14:textId="77777777" w:rsidR="00DE4318" w:rsidRDefault="002D2AE8">
            <w:pPr>
              <w:jc w:val="center"/>
              <w:rPr>
                <w:rFonts w:ascii="Arial" w:hAnsi="Arial" w:cs="Arial"/>
                <w:b/>
                <w:bCs/>
                <w:sz w:val="18"/>
                <w:szCs w:val="18"/>
              </w:rPr>
            </w:pPr>
            <w:r>
              <w:rPr>
                <w:rFonts w:ascii="Arial" w:hAnsi="Arial" w:cs="Arial"/>
                <w:b/>
                <w:bCs/>
                <w:sz w:val="18"/>
                <w:szCs w:val="18"/>
              </w:rPr>
              <w:t>Önerilen Araştırmadan Beklenen Çıktı, Sonuç ve Etkiler</w:t>
            </w:r>
          </w:p>
        </w:tc>
      </w:tr>
      <w:tr w:rsidR="00DE4318" w14:paraId="1932286A" w14:textId="77777777">
        <w:trPr>
          <w:trHeight w:val="804"/>
        </w:trPr>
        <w:tc>
          <w:tcPr>
            <w:tcW w:w="4092"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19322867" w14:textId="77777777" w:rsidR="00DE4318" w:rsidRDefault="002D2AE8">
            <w:pPr>
              <w:rPr>
                <w:rFonts w:ascii="Arial" w:hAnsi="Arial" w:cs="Arial"/>
                <w:b/>
                <w:bCs/>
                <w:sz w:val="18"/>
                <w:szCs w:val="18"/>
              </w:rPr>
            </w:pPr>
            <w:r>
              <w:rPr>
                <w:rFonts w:ascii="Arial" w:hAnsi="Arial" w:cs="Arial"/>
                <w:b/>
                <w:bCs/>
                <w:sz w:val="18"/>
                <w:szCs w:val="18"/>
              </w:rPr>
              <w:t xml:space="preserve">Bilimsel/Akademik </w:t>
            </w:r>
          </w:p>
          <w:p w14:paraId="19322868" w14:textId="77777777" w:rsidR="00DE4318" w:rsidRDefault="002D2AE8">
            <w:pPr>
              <w:rPr>
                <w:rFonts w:ascii="Arial" w:hAnsi="Arial" w:cs="Arial"/>
                <w:bCs/>
                <w:sz w:val="16"/>
                <w:szCs w:val="16"/>
              </w:rPr>
            </w:pPr>
            <w:r>
              <w:rPr>
                <w:rFonts w:ascii="Arial" w:hAnsi="Arial" w:cs="Arial"/>
                <w:bCs/>
                <w:sz w:val="16"/>
                <w:szCs w:val="16"/>
              </w:rPr>
              <w:t>(Makale, Bildiri, Kitap Bölümü, Kitap)</w:t>
            </w:r>
          </w:p>
        </w:tc>
        <w:tc>
          <w:tcPr>
            <w:tcW w:w="4704" w:type="dxa"/>
            <w:tcBorders>
              <w:top w:val="single" w:sz="4" w:space="0" w:color="000000"/>
              <w:left w:val="single" w:sz="4" w:space="0" w:color="000000"/>
              <w:bottom w:val="single" w:sz="4" w:space="0" w:color="000000"/>
              <w:right w:val="single" w:sz="4" w:space="0" w:color="000000"/>
            </w:tcBorders>
            <w:shd w:val="clear" w:color="auto" w:fill="FFFFFF"/>
          </w:tcPr>
          <w:p w14:paraId="19322869" w14:textId="77777777" w:rsidR="00DE4318" w:rsidRDefault="00A02204">
            <w:pPr>
              <w:rPr>
                <w:rFonts w:ascii="Arial" w:hAnsi="Arial" w:cs="Arial"/>
                <w:sz w:val="18"/>
                <w:szCs w:val="18"/>
              </w:rPr>
            </w:pPr>
            <w:r>
              <w:rPr>
                <w:rFonts w:ascii="Arial" w:hAnsi="Arial" w:cs="Arial"/>
                <w:sz w:val="18"/>
                <w:szCs w:val="18"/>
              </w:rPr>
              <w:t xml:space="preserve">İlgili projenin son iş paketinde gerçekleştirilecek </w:t>
            </w:r>
            <w:proofErr w:type="spellStart"/>
            <w:r>
              <w:rPr>
                <w:rFonts w:ascii="Arial" w:hAnsi="Arial" w:cs="Arial"/>
                <w:sz w:val="18"/>
                <w:szCs w:val="18"/>
              </w:rPr>
              <w:t>validayon</w:t>
            </w:r>
            <w:proofErr w:type="spellEnd"/>
            <w:r>
              <w:rPr>
                <w:rFonts w:ascii="Arial" w:hAnsi="Arial" w:cs="Arial"/>
                <w:sz w:val="18"/>
                <w:szCs w:val="18"/>
              </w:rPr>
              <w:t xml:space="preserve"> araştırma sonuçları makale olarak yayımlanacaktır.</w:t>
            </w:r>
          </w:p>
        </w:tc>
      </w:tr>
      <w:tr w:rsidR="00DE4318" w14:paraId="1932286E" w14:textId="77777777">
        <w:trPr>
          <w:trHeight w:val="1844"/>
        </w:trPr>
        <w:tc>
          <w:tcPr>
            <w:tcW w:w="4092"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1932286B" w14:textId="77777777" w:rsidR="00DE4318" w:rsidRDefault="002D2AE8">
            <w:pPr>
              <w:jc w:val="both"/>
              <w:rPr>
                <w:rFonts w:ascii="Arial" w:eastAsia="Calibri" w:hAnsi="Arial" w:cs="Arial"/>
                <w:b/>
                <w:bCs/>
                <w:sz w:val="18"/>
                <w:szCs w:val="18"/>
                <w:lang w:eastAsia="en-US"/>
              </w:rPr>
            </w:pPr>
            <w:r>
              <w:rPr>
                <w:rFonts w:ascii="Arial" w:eastAsia="Calibri" w:hAnsi="Arial" w:cs="Arial"/>
                <w:b/>
                <w:bCs/>
                <w:sz w:val="18"/>
                <w:szCs w:val="18"/>
                <w:lang w:eastAsia="en-US"/>
              </w:rPr>
              <w:t>Ekonomik/Ticari/Sosyal</w:t>
            </w:r>
          </w:p>
          <w:p w14:paraId="1932286C" w14:textId="77777777" w:rsidR="00DE4318" w:rsidRDefault="002D2AE8">
            <w:pPr>
              <w:jc w:val="both"/>
              <w:rPr>
                <w:rFonts w:ascii="Arial" w:eastAsia="Calibri" w:hAnsi="Arial" w:cs="Arial"/>
                <w:bCs/>
                <w:sz w:val="16"/>
                <w:szCs w:val="16"/>
                <w:lang w:eastAsia="en-US"/>
              </w:rPr>
            </w:pPr>
            <w:r>
              <w:rPr>
                <w:rFonts w:ascii="Arial" w:eastAsia="Calibri" w:hAnsi="Arial" w:cs="Arial"/>
                <w:bCs/>
                <w:sz w:val="16"/>
                <w:szCs w:val="16"/>
                <w:lang w:eastAsia="en-US"/>
              </w:rPr>
              <w:t>(Ürün, Prototip, Patent, Faydalı Model, Üretim İzni, Çeşit Tescili, Spin-</w:t>
            </w:r>
            <w:proofErr w:type="spellStart"/>
            <w:r>
              <w:rPr>
                <w:rFonts w:ascii="Arial" w:eastAsia="Calibri" w:hAnsi="Arial" w:cs="Arial"/>
                <w:bCs/>
                <w:sz w:val="16"/>
                <w:szCs w:val="16"/>
                <w:lang w:eastAsia="en-US"/>
              </w:rPr>
              <w:t>off</w:t>
            </w:r>
            <w:proofErr w:type="spellEnd"/>
            <w:r>
              <w:rPr>
                <w:rFonts w:ascii="Arial" w:eastAsia="Calibri" w:hAnsi="Arial" w:cs="Arial"/>
                <w:bCs/>
                <w:sz w:val="16"/>
                <w:szCs w:val="16"/>
                <w:lang w:eastAsia="en-US"/>
              </w:rPr>
              <w:t xml:space="preserve">/Start- </w:t>
            </w:r>
            <w:proofErr w:type="spellStart"/>
            <w:r>
              <w:rPr>
                <w:rFonts w:ascii="Arial" w:eastAsia="Calibri" w:hAnsi="Arial" w:cs="Arial"/>
                <w:bCs/>
                <w:sz w:val="16"/>
                <w:szCs w:val="16"/>
                <w:lang w:eastAsia="en-US"/>
              </w:rPr>
              <w:t>up</w:t>
            </w:r>
            <w:proofErr w:type="spellEnd"/>
            <w:r>
              <w:rPr>
                <w:rFonts w:ascii="Arial" w:eastAsia="Calibri" w:hAnsi="Arial" w:cs="Arial"/>
                <w:bCs/>
                <w:sz w:val="16"/>
                <w:szCs w:val="16"/>
                <w:lang w:eastAsia="en-US"/>
              </w:rPr>
              <w:t xml:space="preserve"> Şirket, Görsel/İşitsel Arşiv, Envanter/Veri Tabanı/Belgeleme Üretimi, Telife Konu Olan Eser, Medyada Yer Alma, Fuar, Proje Pazarı, </w:t>
            </w:r>
            <w:proofErr w:type="spellStart"/>
            <w:r>
              <w:rPr>
                <w:rFonts w:ascii="Arial" w:eastAsia="Calibri" w:hAnsi="Arial" w:cs="Arial"/>
                <w:bCs/>
                <w:sz w:val="16"/>
                <w:szCs w:val="16"/>
                <w:lang w:eastAsia="en-US"/>
              </w:rPr>
              <w:t>Çalıştay</w:t>
            </w:r>
            <w:proofErr w:type="spellEnd"/>
            <w:r>
              <w:rPr>
                <w:rFonts w:ascii="Arial" w:eastAsia="Calibri" w:hAnsi="Arial" w:cs="Arial"/>
                <w:bCs/>
                <w:sz w:val="16"/>
                <w:szCs w:val="16"/>
                <w:lang w:eastAsia="en-US"/>
              </w:rPr>
              <w:t>, Eğitim vb. Bilimsel Etkinlik, Proje Sonuçlarını Kullanacak Kurum/Kuruluş, vb. diğer yaygın etkiler)</w:t>
            </w:r>
          </w:p>
        </w:tc>
        <w:tc>
          <w:tcPr>
            <w:tcW w:w="4704" w:type="dxa"/>
            <w:tcBorders>
              <w:top w:val="single" w:sz="4" w:space="0" w:color="000000"/>
              <w:left w:val="single" w:sz="4" w:space="0" w:color="000000"/>
              <w:bottom w:val="single" w:sz="4" w:space="0" w:color="000000"/>
              <w:right w:val="single" w:sz="4" w:space="0" w:color="000000"/>
            </w:tcBorders>
            <w:shd w:val="clear" w:color="auto" w:fill="FFFFFF"/>
          </w:tcPr>
          <w:p w14:paraId="1932286D" w14:textId="77777777" w:rsidR="00DE4318" w:rsidRDefault="00A02204">
            <w:pPr>
              <w:rPr>
                <w:rFonts w:ascii="Arial" w:hAnsi="Arial" w:cs="Arial"/>
                <w:sz w:val="18"/>
                <w:szCs w:val="18"/>
              </w:rPr>
            </w:pPr>
            <w:r>
              <w:rPr>
                <w:rFonts w:ascii="Arial" w:hAnsi="Arial" w:cs="Arial"/>
                <w:sz w:val="18"/>
                <w:szCs w:val="18"/>
              </w:rPr>
              <w:t xml:space="preserve">Geliştirilen mobil uygulamanı başarılı </w:t>
            </w:r>
            <w:proofErr w:type="spellStart"/>
            <w:r>
              <w:rPr>
                <w:rFonts w:ascii="Arial" w:hAnsi="Arial" w:cs="Arial"/>
                <w:sz w:val="18"/>
                <w:szCs w:val="18"/>
              </w:rPr>
              <w:t>olaması</w:t>
            </w:r>
            <w:proofErr w:type="spellEnd"/>
            <w:r>
              <w:rPr>
                <w:rFonts w:ascii="Arial" w:hAnsi="Arial" w:cs="Arial"/>
                <w:sz w:val="18"/>
                <w:szCs w:val="18"/>
              </w:rPr>
              <w:t xml:space="preserve"> neticesinde sistem </w:t>
            </w:r>
            <w:proofErr w:type="spellStart"/>
            <w:r>
              <w:rPr>
                <w:rFonts w:ascii="Arial" w:hAnsi="Arial" w:cs="Arial"/>
                <w:sz w:val="18"/>
                <w:szCs w:val="18"/>
              </w:rPr>
              <w:t>uluslarassı</w:t>
            </w:r>
            <w:proofErr w:type="spellEnd"/>
            <w:r>
              <w:rPr>
                <w:rFonts w:ascii="Arial" w:hAnsi="Arial" w:cs="Arial"/>
                <w:sz w:val="18"/>
                <w:szCs w:val="18"/>
              </w:rPr>
              <w:t xml:space="preserve"> ESMAC kongresinde sunularak tanıtılacaktır.</w:t>
            </w:r>
          </w:p>
        </w:tc>
      </w:tr>
      <w:tr w:rsidR="00DE4318" w14:paraId="19322872" w14:textId="77777777">
        <w:trPr>
          <w:trHeight w:val="936"/>
        </w:trPr>
        <w:tc>
          <w:tcPr>
            <w:tcW w:w="4092"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1932286F" w14:textId="77777777" w:rsidR="00DE4318" w:rsidRDefault="002D2AE8">
            <w:pPr>
              <w:spacing w:before="280" w:after="119"/>
              <w:contextualSpacing/>
              <w:rPr>
                <w:rFonts w:ascii="Arial" w:hAnsi="Arial" w:cs="Arial"/>
                <w:b/>
                <w:sz w:val="18"/>
                <w:szCs w:val="18"/>
              </w:rPr>
            </w:pPr>
            <w:r>
              <w:rPr>
                <w:rFonts w:ascii="Arial" w:hAnsi="Arial" w:cs="Arial"/>
                <w:b/>
                <w:sz w:val="18"/>
                <w:szCs w:val="18"/>
              </w:rPr>
              <w:t>Araştırmacı Yetiştirilmesi ve Yeni Proje(</w:t>
            </w:r>
            <w:proofErr w:type="spellStart"/>
            <w:r>
              <w:rPr>
                <w:rFonts w:ascii="Arial" w:hAnsi="Arial" w:cs="Arial"/>
                <w:b/>
                <w:sz w:val="18"/>
                <w:szCs w:val="18"/>
              </w:rPr>
              <w:t>ler</w:t>
            </w:r>
            <w:proofErr w:type="spellEnd"/>
            <w:r>
              <w:rPr>
                <w:rFonts w:ascii="Arial" w:hAnsi="Arial" w:cs="Arial"/>
                <w:b/>
                <w:sz w:val="18"/>
                <w:szCs w:val="18"/>
              </w:rPr>
              <w:t xml:space="preserve">) Oluşturma </w:t>
            </w:r>
          </w:p>
          <w:p w14:paraId="19322870" w14:textId="77777777" w:rsidR="00DE4318" w:rsidRDefault="002D2AE8">
            <w:pPr>
              <w:rPr>
                <w:rFonts w:ascii="Arial" w:hAnsi="Arial" w:cs="Arial"/>
                <w:bCs/>
                <w:sz w:val="16"/>
                <w:szCs w:val="16"/>
              </w:rPr>
            </w:pPr>
            <w:r>
              <w:rPr>
                <w:rFonts w:ascii="Arial" w:hAnsi="Arial" w:cs="Arial"/>
                <w:bCs/>
                <w:sz w:val="16"/>
                <w:szCs w:val="16"/>
              </w:rPr>
              <w:t>(Yüksek Lisans/Doktora Tezi, Ulusal/Uluslararası Yeni Proje)</w:t>
            </w:r>
          </w:p>
        </w:tc>
        <w:tc>
          <w:tcPr>
            <w:tcW w:w="4704" w:type="dxa"/>
            <w:tcBorders>
              <w:top w:val="single" w:sz="4" w:space="0" w:color="000000"/>
              <w:left w:val="single" w:sz="4" w:space="0" w:color="000000"/>
              <w:bottom w:val="single" w:sz="4" w:space="0" w:color="000000"/>
              <w:right w:val="single" w:sz="4" w:space="0" w:color="000000"/>
            </w:tcBorders>
            <w:shd w:val="clear" w:color="auto" w:fill="FFFFFF"/>
          </w:tcPr>
          <w:p w14:paraId="19322871" w14:textId="22FC42F6" w:rsidR="00DE4318" w:rsidRDefault="00A02204">
            <w:pPr>
              <w:rPr>
                <w:rFonts w:ascii="Arial" w:hAnsi="Arial" w:cs="Arial"/>
                <w:bCs/>
                <w:sz w:val="18"/>
                <w:szCs w:val="18"/>
              </w:rPr>
            </w:pPr>
            <w:r>
              <w:rPr>
                <w:rFonts w:ascii="Arial" w:hAnsi="Arial" w:cs="Arial"/>
                <w:bCs/>
                <w:sz w:val="18"/>
                <w:szCs w:val="18"/>
              </w:rPr>
              <w:t xml:space="preserve">Ayak </w:t>
            </w:r>
            <w:proofErr w:type="spellStart"/>
            <w:r>
              <w:rPr>
                <w:rFonts w:ascii="Arial" w:hAnsi="Arial" w:cs="Arial"/>
                <w:bCs/>
                <w:sz w:val="18"/>
                <w:szCs w:val="18"/>
              </w:rPr>
              <w:t>postürü</w:t>
            </w:r>
            <w:proofErr w:type="spellEnd"/>
            <w:r>
              <w:rPr>
                <w:rFonts w:ascii="Arial" w:hAnsi="Arial" w:cs="Arial"/>
                <w:bCs/>
                <w:sz w:val="18"/>
                <w:szCs w:val="18"/>
              </w:rPr>
              <w:t xml:space="preserve"> ortopedi ve fizyoterapi kliniklerinde sıklıkla gerçekleştirilen bir hasta değerlendirmesidir. Bu değerlendirmenin objektif bir yöntemle ve </w:t>
            </w:r>
            <w:r w:rsidR="004F1804">
              <w:rPr>
                <w:rFonts w:ascii="Arial" w:hAnsi="Arial" w:cs="Arial"/>
                <w:bCs/>
                <w:sz w:val="18"/>
                <w:szCs w:val="18"/>
              </w:rPr>
              <w:t>kâğıttan</w:t>
            </w:r>
            <w:r>
              <w:rPr>
                <w:rFonts w:ascii="Arial" w:hAnsi="Arial" w:cs="Arial"/>
                <w:bCs/>
                <w:sz w:val="18"/>
                <w:szCs w:val="18"/>
              </w:rPr>
              <w:t xml:space="preserve"> bağımsız mobil bir uygulama ile gerçekleştirilmesi araştırmacılara ve </w:t>
            </w:r>
            <w:proofErr w:type="spellStart"/>
            <w:r>
              <w:rPr>
                <w:rFonts w:ascii="Arial" w:hAnsi="Arial" w:cs="Arial"/>
                <w:bCs/>
                <w:sz w:val="18"/>
                <w:szCs w:val="18"/>
              </w:rPr>
              <w:t>klinisyenlere</w:t>
            </w:r>
            <w:proofErr w:type="spellEnd"/>
            <w:r>
              <w:rPr>
                <w:rFonts w:ascii="Arial" w:hAnsi="Arial" w:cs="Arial"/>
                <w:bCs/>
                <w:sz w:val="18"/>
                <w:szCs w:val="18"/>
              </w:rPr>
              <w:t xml:space="preserve"> kullanım kolaylığı sağlayacaktır.</w:t>
            </w:r>
          </w:p>
        </w:tc>
      </w:tr>
    </w:tbl>
    <w:p w14:paraId="19322873" w14:textId="77777777" w:rsidR="00DE4318" w:rsidRDefault="00DE4318">
      <w:pPr>
        <w:tabs>
          <w:tab w:val="left" w:pos="1080"/>
        </w:tabs>
        <w:spacing w:before="280" w:after="120"/>
        <w:jc w:val="both"/>
        <w:rPr>
          <w:rFonts w:ascii="Arial" w:hAnsi="Arial" w:cs="Arial"/>
          <w:sz w:val="18"/>
          <w:szCs w:val="18"/>
        </w:rPr>
      </w:pPr>
    </w:p>
    <w:p w14:paraId="19322874" w14:textId="77777777" w:rsidR="00DE4318" w:rsidRDefault="002D2AE8">
      <w:pPr>
        <w:pStyle w:val="ListeParagraf"/>
        <w:numPr>
          <w:ilvl w:val="0"/>
          <w:numId w:val="5"/>
        </w:numPr>
        <w:tabs>
          <w:tab w:val="left" w:pos="1080"/>
        </w:tabs>
        <w:spacing w:before="280" w:after="120"/>
        <w:jc w:val="both"/>
        <w:rPr>
          <w:rFonts w:ascii="Arial" w:hAnsi="Arial" w:cs="Arial"/>
          <w:sz w:val="18"/>
          <w:szCs w:val="18"/>
        </w:rPr>
      </w:pPr>
      <w:r>
        <w:rPr>
          <w:rFonts w:ascii="Arial" w:hAnsi="Arial" w:cs="Arial"/>
          <w:b/>
          <w:bCs/>
          <w:sz w:val="18"/>
          <w:szCs w:val="18"/>
        </w:rPr>
        <w:t>BÜTÇE TALEP ÇİZELGESİ</w:t>
      </w:r>
    </w:p>
    <w:tbl>
      <w:tblPr>
        <w:tblW w:w="9076" w:type="dxa"/>
        <w:jc w:val="center"/>
        <w:tblCellMar>
          <w:top w:w="55" w:type="dxa"/>
          <w:left w:w="55" w:type="dxa"/>
          <w:bottom w:w="55" w:type="dxa"/>
          <w:right w:w="55" w:type="dxa"/>
        </w:tblCellMar>
        <w:tblLook w:val="04A0" w:firstRow="1" w:lastRow="0" w:firstColumn="1" w:lastColumn="0" w:noHBand="0" w:noVBand="1"/>
      </w:tblPr>
      <w:tblGrid>
        <w:gridCol w:w="1562"/>
        <w:gridCol w:w="1330"/>
        <w:gridCol w:w="6184"/>
      </w:tblGrid>
      <w:tr w:rsidR="00DE4318" w14:paraId="19322878" w14:textId="77777777">
        <w:trPr>
          <w:trHeight w:val="568"/>
          <w:jc w:val="center"/>
        </w:trPr>
        <w:tc>
          <w:tcPr>
            <w:tcW w:w="1562" w:type="dxa"/>
            <w:tcBorders>
              <w:top w:val="single" w:sz="2" w:space="0" w:color="000000"/>
              <w:left w:val="single" w:sz="2" w:space="0" w:color="000000"/>
              <w:bottom w:val="single" w:sz="2" w:space="0" w:color="000000"/>
            </w:tcBorders>
            <w:shd w:val="clear" w:color="auto" w:fill="D9D9D9" w:themeFill="background1" w:themeFillShade="D9"/>
          </w:tcPr>
          <w:p w14:paraId="19322875" w14:textId="77777777" w:rsidR="00DE4318" w:rsidRDefault="002D2AE8">
            <w:pPr>
              <w:pStyle w:val="Tabloerii"/>
              <w:jc w:val="center"/>
              <w:rPr>
                <w:rFonts w:ascii="Arial" w:hAnsi="Arial" w:cs="Arial"/>
                <w:b/>
                <w:bCs/>
                <w:sz w:val="18"/>
                <w:szCs w:val="18"/>
              </w:rPr>
            </w:pPr>
            <w:r>
              <w:rPr>
                <w:rFonts w:ascii="Arial" w:hAnsi="Arial" w:cs="Arial"/>
                <w:b/>
                <w:bCs/>
                <w:sz w:val="18"/>
                <w:szCs w:val="18"/>
              </w:rPr>
              <w:t>Bütçe Türü</w:t>
            </w:r>
          </w:p>
        </w:tc>
        <w:tc>
          <w:tcPr>
            <w:tcW w:w="1330" w:type="dxa"/>
            <w:tcBorders>
              <w:top w:val="single" w:sz="2" w:space="0" w:color="000000"/>
              <w:left w:val="single" w:sz="2" w:space="0" w:color="000000"/>
              <w:bottom w:val="single" w:sz="2" w:space="0" w:color="000000"/>
            </w:tcBorders>
            <w:shd w:val="clear" w:color="auto" w:fill="D9D9D9" w:themeFill="background1" w:themeFillShade="D9"/>
          </w:tcPr>
          <w:p w14:paraId="19322876" w14:textId="77777777" w:rsidR="00DE4318" w:rsidRDefault="002D2AE8">
            <w:pPr>
              <w:pStyle w:val="Tabloerii"/>
              <w:jc w:val="center"/>
              <w:rPr>
                <w:rFonts w:ascii="Arial" w:hAnsi="Arial" w:cs="Arial"/>
                <w:b/>
                <w:bCs/>
                <w:sz w:val="18"/>
                <w:szCs w:val="18"/>
              </w:rPr>
            </w:pPr>
            <w:r>
              <w:rPr>
                <w:rFonts w:ascii="Arial" w:hAnsi="Arial" w:cs="Arial"/>
                <w:b/>
                <w:bCs/>
                <w:sz w:val="18"/>
                <w:szCs w:val="18"/>
              </w:rPr>
              <w:t xml:space="preserve"> Talep Edilen Bütçe Miktarı (TL)</w:t>
            </w:r>
          </w:p>
        </w:tc>
        <w:tc>
          <w:tcPr>
            <w:tcW w:w="6184" w:type="dxa"/>
            <w:tcBorders>
              <w:top w:val="single" w:sz="2" w:space="0" w:color="000000"/>
              <w:left w:val="single" w:sz="2" w:space="0" w:color="000000"/>
              <w:bottom w:val="single" w:sz="2" w:space="0" w:color="000000"/>
              <w:right w:val="single" w:sz="2" w:space="0" w:color="000000"/>
            </w:tcBorders>
            <w:shd w:val="clear" w:color="auto" w:fill="D9D9D9" w:themeFill="background1" w:themeFillShade="D9"/>
          </w:tcPr>
          <w:p w14:paraId="19322877" w14:textId="77777777" w:rsidR="00DE4318" w:rsidRDefault="002D2AE8">
            <w:pPr>
              <w:pStyle w:val="Tabloerii"/>
              <w:jc w:val="center"/>
              <w:rPr>
                <w:rFonts w:ascii="Arial" w:hAnsi="Arial" w:cs="Arial"/>
                <w:b/>
                <w:bCs/>
                <w:sz w:val="18"/>
                <w:szCs w:val="18"/>
              </w:rPr>
            </w:pPr>
            <w:r>
              <w:rPr>
                <w:rFonts w:ascii="Arial" w:hAnsi="Arial" w:cs="Arial"/>
                <w:b/>
                <w:bCs/>
                <w:sz w:val="18"/>
                <w:szCs w:val="18"/>
              </w:rPr>
              <w:t>Talep Gerekçesi</w:t>
            </w:r>
          </w:p>
        </w:tc>
      </w:tr>
      <w:tr w:rsidR="00DE4318" w14:paraId="1932287C" w14:textId="77777777">
        <w:trPr>
          <w:trHeight w:val="413"/>
          <w:jc w:val="center"/>
        </w:trPr>
        <w:tc>
          <w:tcPr>
            <w:tcW w:w="1562" w:type="dxa"/>
            <w:tcBorders>
              <w:left w:val="single" w:sz="2" w:space="0" w:color="000000"/>
              <w:bottom w:val="single" w:sz="2" w:space="0" w:color="000000"/>
            </w:tcBorders>
            <w:shd w:val="clear" w:color="auto" w:fill="D9D9D9" w:themeFill="background1" w:themeFillShade="D9"/>
          </w:tcPr>
          <w:p w14:paraId="19322879" w14:textId="77777777" w:rsidR="00DE4318" w:rsidRDefault="002D2AE8">
            <w:pPr>
              <w:pStyle w:val="Tabloerii"/>
              <w:rPr>
                <w:rFonts w:ascii="Arial" w:hAnsi="Arial" w:cs="Arial"/>
                <w:b/>
                <w:bCs/>
                <w:sz w:val="18"/>
                <w:szCs w:val="18"/>
              </w:rPr>
            </w:pPr>
            <w:r>
              <w:rPr>
                <w:rFonts w:ascii="Arial" w:hAnsi="Arial" w:cs="Arial"/>
                <w:b/>
                <w:bCs/>
                <w:sz w:val="18"/>
                <w:szCs w:val="18"/>
              </w:rPr>
              <w:t>Sarf Malzeme</w:t>
            </w:r>
          </w:p>
        </w:tc>
        <w:tc>
          <w:tcPr>
            <w:tcW w:w="1330" w:type="dxa"/>
            <w:tcBorders>
              <w:left w:val="single" w:sz="2" w:space="0" w:color="000000"/>
              <w:bottom w:val="single" w:sz="2" w:space="0" w:color="000000"/>
            </w:tcBorders>
            <w:shd w:val="clear" w:color="auto" w:fill="auto"/>
          </w:tcPr>
          <w:p w14:paraId="1932287A" w14:textId="77777777" w:rsidR="00DE4318" w:rsidRDefault="00DE4318">
            <w:pPr>
              <w:pStyle w:val="Tabloerii"/>
              <w:rPr>
                <w:rFonts w:ascii="Arial" w:hAnsi="Arial" w:cs="Arial"/>
                <w:sz w:val="18"/>
                <w:szCs w:val="18"/>
              </w:rPr>
            </w:pPr>
          </w:p>
        </w:tc>
        <w:tc>
          <w:tcPr>
            <w:tcW w:w="6184" w:type="dxa"/>
            <w:tcBorders>
              <w:left w:val="single" w:sz="2" w:space="0" w:color="000000"/>
              <w:bottom w:val="single" w:sz="2" w:space="0" w:color="000000"/>
              <w:right w:val="single" w:sz="2" w:space="0" w:color="000000"/>
            </w:tcBorders>
            <w:shd w:val="clear" w:color="auto" w:fill="auto"/>
          </w:tcPr>
          <w:p w14:paraId="1932287B" w14:textId="77777777" w:rsidR="00DE4318" w:rsidRDefault="00DE4318">
            <w:pPr>
              <w:pStyle w:val="Tabloerii"/>
              <w:rPr>
                <w:rFonts w:ascii="Arial" w:hAnsi="Arial" w:cs="Arial"/>
                <w:sz w:val="18"/>
                <w:szCs w:val="18"/>
              </w:rPr>
            </w:pPr>
          </w:p>
        </w:tc>
      </w:tr>
      <w:tr w:rsidR="00DE4318" w14:paraId="19322880" w14:textId="77777777">
        <w:trPr>
          <w:trHeight w:val="307"/>
          <w:jc w:val="center"/>
        </w:trPr>
        <w:tc>
          <w:tcPr>
            <w:tcW w:w="1562" w:type="dxa"/>
            <w:tcBorders>
              <w:left w:val="single" w:sz="2" w:space="0" w:color="000000"/>
              <w:bottom w:val="single" w:sz="2" w:space="0" w:color="000000"/>
            </w:tcBorders>
            <w:shd w:val="clear" w:color="auto" w:fill="D9D9D9" w:themeFill="background1" w:themeFillShade="D9"/>
          </w:tcPr>
          <w:p w14:paraId="1932287D" w14:textId="77777777" w:rsidR="00DE4318" w:rsidRDefault="002D2AE8">
            <w:pPr>
              <w:pStyle w:val="Tabloerii"/>
              <w:rPr>
                <w:rFonts w:ascii="Arial" w:hAnsi="Arial" w:cs="Arial"/>
                <w:b/>
                <w:bCs/>
                <w:sz w:val="18"/>
                <w:szCs w:val="18"/>
              </w:rPr>
            </w:pPr>
            <w:r>
              <w:rPr>
                <w:rFonts w:ascii="Arial" w:hAnsi="Arial" w:cs="Arial"/>
                <w:b/>
                <w:bCs/>
                <w:sz w:val="18"/>
                <w:szCs w:val="18"/>
              </w:rPr>
              <w:t>Makina/Teçhizat (Demirbaş)</w:t>
            </w:r>
          </w:p>
        </w:tc>
        <w:tc>
          <w:tcPr>
            <w:tcW w:w="1330" w:type="dxa"/>
            <w:tcBorders>
              <w:left w:val="single" w:sz="2" w:space="0" w:color="000000"/>
              <w:bottom w:val="single" w:sz="2" w:space="0" w:color="000000"/>
            </w:tcBorders>
            <w:shd w:val="clear" w:color="auto" w:fill="auto"/>
          </w:tcPr>
          <w:p w14:paraId="1932287E" w14:textId="77777777" w:rsidR="00DE4318" w:rsidRDefault="00DE4318">
            <w:pPr>
              <w:pStyle w:val="Tabloerii"/>
              <w:rPr>
                <w:rFonts w:ascii="Arial" w:hAnsi="Arial" w:cs="Arial"/>
                <w:sz w:val="18"/>
                <w:szCs w:val="18"/>
              </w:rPr>
            </w:pPr>
          </w:p>
        </w:tc>
        <w:tc>
          <w:tcPr>
            <w:tcW w:w="6184" w:type="dxa"/>
            <w:tcBorders>
              <w:left w:val="single" w:sz="2" w:space="0" w:color="000000"/>
              <w:bottom w:val="single" w:sz="2" w:space="0" w:color="000000"/>
              <w:right w:val="single" w:sz="2" w:space="0" w:color="000000"/>
            </w:tcBorders>
            <w:shd w:val="clear" w:color="auto" w:fill="auto"/>
          </w:tcPr>
          <w:p w14:paraId="1932287F" w14:textId="77777777" w:rsidR="00DE4318" w:rsidRDefault="00DE4318">
            <w:pPr>
              <w:pStyle w:val="Tabloerii"/>
              <w:rPr>
                <w:rFonts w:ascii="Arial" w:hAnsi="Arial" w:cs="Arial"/>
                <w:sz w:val="18"/>
                <w:szCs w:val="18"/>
              </w:rPr>
            </w:pPr>
          </w:p>
        </w:tc>
      </w:tr>
      <w:tr w:rsidR="00DE4318" w14:paraId="19322884" w14:textId="77777777">
        <w:trPr>
          <w:trHeight w:val="332"/>
          <w:jc w:val="center"/>
        </w:trPr>
        <w:tc>
          <w:tcPr>
            <w:tcW w:w="1562" w:type="dxa"/>
            <w:tcBorders>
              <w:left w:val="single" w:sz="2" w:space="0" w:color="000000"/>
              <w:bottom w:val="single" w:sz="2" w:space="0" w:color="000000"/>
            </w:tcBorders>
            <w:shd w:val="clear" w:color="auto" w:fill="D9D9D9" w:themeFill="background1" w:themeFillShade="D9"/>
          </w:tcPr>
          <w:p w14:paraId="19322881" w14:textId="77777777" w:rsidR="00DE4318" w:rsidRDefault="002D2AE8">
            <w:pPr>
              <w:pStyle w:val="Tabloerii"/>
              <w:rPr>
                <w:rFonts w:ascii="Arial" w:hAnsi="Arial" w:cs="Arial"/>
                <w:b/>
                <w:bCs/>
                <w:sz w:val="18"/>
                <w:szCs w:val="18"/>
              </w:rPr>
            </w:pPr>
            <w:r>
              <w:rPr>
                <w:rFonts w:ascii="Arial" w:hAnsi="Arial" w:cs="Arial"/>
                <w:b/>
                <w:bCs/>
                <w:sz w:val="18"/>
                <w:szCs w:val="18"/>
              </w:rPr>
              <w:t>Hizmet Alımı</w:t>
            </w:r>
          </w:p>
        </w:tc>
        <w:tc>
          <w:tcPr>
            <w:tcW w:w="1330" w:type="dxa"/>
            <w:tcBorders>
              <w:left w:val="single" w:sz="2" w:space="0" w:color="000000"/>
              <w:bottom w:val="single" w:sz="2" w:space="0" w:color="000000"/>
            </w:tcBorders>
            <w:shd w:val="clear" w:color="auto" w:fill="auto"/>
          </w:tcPr>
          <w:p w14:paraId="19322882" w14:textId="77777777" w:rsidR="00DE4318" w:rsidRDefault="00DE4318">
            <w:pPr>
              <w:pStyle w:val="Tabloerii"/>
              <w:rPr>
                <w:rFonts w:ascii="Arial" w:hAnsi="Arial" w:cs="Arial"/>
                <w:sz w:val="18"/>
                <w:szCs w:val="18"/>
              </w:rPr>
            </w:pPr>
          </w:p>
        </w:tc>
        <w:tc>
          <w:tcPr>
            <w:tcW w:w="6184" w:type="dxa"/>
            <w:tcBorders>
              <w:left w:val="single" w:sz="2" w:space="0" w:color="000000"/>
              <w:bottom w:val="single" w:sz="2" w:space="0" w:color="000000"/>
              <w:right w:val="single" w:sz="2" w:space="0" w:color="000000"/>
            </w:tcBorders>
            <w:shd w:val="clear" w:color="auto" w:fill="auto"/>
          </w:tcPr>
          <w:p w14:paraId="19322883" w14:textId="77777777" w:rsidR="00DE4318" w:rsidRDefault="00DE4318">
            <w:pPr>
              <w:pStyle w:val="Tabloerii"/>
              <w:rPr>
                <w:rFonts w:ascii="Arial" w:hAnsi="Arial" w:cs="Arial"/>
                <w:sz w:val="18"/>
                <w:szCs w:val="18"/>
              </w:rPr>
            </w:pPr>
          </w:p>
        </w:tc>
      </w:tr>
      <w:tr w:rsidR="00DE4318" w14:paraId="19322888" w14:textId="77777777">
        <w:trPr>
          <w:trHeight w:val="336"/>
          <w:jc w:val="center"/>
        </w:trPr>
        <w:tc>
          <w:tcPr>
            <w:tcW w:w="1562" w:type="dxa"/>
            <w:tcBorders>
              <w:left w:val="single" w:sz="2" w:space="0" w:color="000000"/>
              <w:bottom w:val="single" w:sz="2" w:space="0" w:color="000000"/>
            </w:tcBorders>
            <w:shd w:val="clear" w:color="auto" w:fill="D9D9D9" w:themeFill="background1" w:themeFillShade="D9"/>
          </w:tcPr>
          <w:p w14:paraId="19322885" w14:textId="77777777" w:rsidR="00DE4318" w:rsidRDefault="002D2AE8">
            <w:pPr>
              <w:pStyle w:val="Tabloerii"/>
              <w:rPr>
                <w:rFonts w:ascii="Arial" w:hAnsi="Arial" w:cs="Arial"/>
                <w:b/>
                <w:bCs/>
                <w:sz w:val="18"/>
                <w:szCs w:val="18"/>
              </w:rPr>
            </w:pPr>
            <w:r>
              <w:rPr>
                <w:rFonts w:ascii="Arial" w:hAnsi="Arial" w:cs="Arial"/>
                <w:b/>
                <w:bCs/>
                <w:sz w:val="18"/>
                <w:szCs w:val="18"/>
              </w:rPr>
              <w:t>Ulaşım</w:t>
            </w:r>
          </w:p>
        </w:tc>
        <w:tc>
          <w:tcPr>
            <w:tcW w:w="1330" w:type="dxa"/>
            <w:tcBorders>
              <w:left w:val="single" w:sz="2" w:space="0" w:color="000000"/>
              <w:bottom w:val="single" w:sz="2" w:space="0" w:color="000000"/>
            </w:tcBorders>
            <w:shd w:val="clear" w:color="auto" w:fill="auto"/>
          </w:tcPr>
          <w:p w14:paraId="19322886" w14:textId="77777777" w:rsidR="00DE4318" w:rsidRDefault="00DE4318">
            <w:pPr>
              <w:pStyle w:val="Tabloerii"/>
              <w:rPr>
                <w:rFonts w:ascii="Arial" w:hAnsi="Arial" w:cs="Arial"/>
                <w:sz w:val="18"/>
                <w:szCs w:val="18"/>
              </w:rPr>
            </w:pPr>
          </w:p>
        </w:tc>
        <w:tc>
          <w:tcPr>
            <w:tcW w:w="6184" w:type="dxa"/>
            <w:tcBorders>
              <w:left w:val="single" w:sz="2" w:space="0" w:color="000000"/>
              <w:bottom w:val="single" w:sz="2" w:space="0" w:color="000000"/>
              <w:right w:val="single" w:sz="2" w:space="0" w:color="000000"/>
            </w:tcBorders>
            <w:shd w:val="clear" w:color="auto" w:fill="auto"/>
          </w:tcPr>
          <w:p w14:paraId="19322887" w14:textId="77777777" w:rsidR="00DE4318" w:rsidRDefault="00DE4318">
            <w:pPr>
              <w:pStyle w:val="Tabloerii"/>
              <w:rPr>
                <w:rFonts w:ascii="Arial" w:hAnsi="Arial" w:cs="Arial"/>
                <w:sz w:val="18"/>
                <w:szCs w:val="18"/>
              </w:rPr>
            </w:pPr>
          </w:p>
        </w:tc>
      </w:tr>
      <w:tr w:rsidR="00DE4318" w14:paraId="1932288C" w14:textId="77777777">
        <w:trPr>
          <w:trHeight w:val="314"/>
          <w:jc w:val="center"/>
        </w:trPr>
        <w:tc>
          <w:tcPr>
            <w:tcW w:w="1562" w:type="dxa"/>
            <w:tcBorders>
              <w:left w:val="single" w:sz="2" w:space="0" w:color="000000"/>
              <w:bottom w:val="single" w:sz="2" w:space="0" w:color="000000"/>
            </w:tcBorders>
            <w:shd w:val="clear" w:color="auto" w:fill="D9D9D9" w:themeFill="background1" w:themeFillShade="D9"/>
          </w:tcPr>
          <w:p w14:paraId="19322889" w14:textId="77777777" w:rsidR="00DE4318" w:rsidRDefault="002D2AE8">
            <w:pPr>
              <w:pStyle w:val="Tabloerii"/>
              <w:rPr>
                <w:rFonts w:ascii="Arial" w:hAnsi="Arial" w:cs="Arial"/>
                <w:b/>
                <w:bCs/>
                <w:sz w:val="18"/>
                <w:szCs w:val="18"/>
              </w:rPr>
            </w:pPr>
            <w:r>
              <w:rPr>
                <w:rFonts w:ascii="Arial" w:hAnsi="Arial" w:cs="Arial"/>
                <w:b/>
                <w:bCs/>
                <w:sz w:val="18"/>
                <w:szCs w:val="18"/>
              </w:rPr>
              <w:t>TOPLAM</w:t>
            </w:r>
          </w:p>
        </w:tc>
        <w:tc>
          <w:tcPr>
            <w:tcW w:w="1330" w:type="dxa"/>
            <w:tcBorders>
              <w:left w:val="single" w:sz="2" w:space="0" w:color="000000"/>
              <w:bottom w:val="single" w:sz="2" w:space="0" w:color="000000"/>
            </w:tcBorders>
            <w:shd w:val="clear" w:color="auto" w:fill="auto"/>
          </w:tcPr>
          <w:p w14:paraId="1932288A" w14:textId="77777777" w:rsidR="00DE4318" w:rsidRDefault="00DE4318">
            <w:pPr>
              <w:pStyle w:val="Tabloerii"/>
              <w:rPr>
                <w:rFonts w:ascii="Arial" w:hAnsi="Arial" w:cs="Arial"/>
                <w:sz w:val="18"/>
                <w:szCs w:val="18"/>
              </w:rPr>
            </w:pPr>
          </w:p>
        </w:tc>
        <w:tc>
          <w:tcPr>
            <w:tcW w:w="6184" w:type="dxa"/>
            <w:tcBorders>
              <w:left w:val="single" w:sz="2" w:space="0" w:color="000000"/>
              <w:bottom w:val="single" w:sz="2" w:space="0" w:color="000000"/>
              <w:right w:val="single" w:sz="2" w:space="0" w:color="000000"/>
            </w:tcBorders>
            <w:shd w:val="clear" w:color="auto" w:fill="auto"/>
          </w:tcPr>
          <w:p w14:paraId="1932288B" w14:textId="77777777" w:rsidR="00DE4318" w:rsidRDefault="00DE4318">
            <w:pPr>
              <w:pStyle w:val="Tabloerii"/>
              <w:rPr>
                <w:rFonts w:ascii="Arial" w:hAnsi="Arial" w:cs="Arial"/>
                <w:sz w:val="18"/>
                <w:szCs w:val="18"/>
              </w:rPr>
            </w:pPr>
          </w:p>
        </w:tc>
      </w:tr>
    </w:tbl>
    <w:p w14:paraId="1932288D" w14:textId="77777777" w:rsidR="00DE4318" w:rsidRDefault="002D2AE8">
      <w:pPr>
        <w:pStyle w:val="WW-NormalWeb1"/>
        <w:spacing w:before="0" w:after="0" w:line="360" w:lineRule="auto"/>
        <w:jc w:val="both"/>
      </w:pPr>
      <w:r>
        <w:rPr>
          <w:rFonts w:ascii="Arial" w:hAnsi="Arial" w:cs="Arial"/>
          <w:b/>
          <w:bCs/>
          <w:sz w:val="18"/>
          <w:szCs w:val="18"/>
        </w:rPr>
        <w:t xml:space="preserve">NOT: </w:t>
      </w:r>
      <w:r>
        <w:rPr>
          <w:rFonts w:ascii="Arial" w:hAnsi="Arial" w:cs="Arial"/>
          <w:sz w:val="18"/>
          <w:szCs w:val="18"/>
        </w:rPr>
        <w:t>Bütçe talebiniz olması halinde hem bu tablonun hem de TÜBİTAK Yönetim Bilgi Sistemi (TYBS) başvuru ekranında karşınıza gelecek olan bütçe alanlarının doldurulması gerekmektedir. Yukardaki tabloda girilen bütçe kalemlerindeki rakamlar ile, TYBS başvuru ekranındaki rakamlar arasında farklılık olması halinde TYBS ekranındaki veriler dikkate alınır ve başvuru sonrasında değiştirilemez.</w:t>
      </w:r>
    </w:p>
    <w:p w14:paraId="1932288E" w14:textId="77777777" w:rsidR="00DE4318" w:rsidRDefault="00DE4318">
      <w:pPr>
        <w:pStyle w:val="WW-NormalWeb1"/>
        <w:spacing w:before="0" w:after="0" w:line="480" w:lineRule="auto"/>
        <w:ind w:left="360"/>
        <w:rPr>
          <w:rFonts w:ascii="Arial" w:hAnsi="Arial" w:cs="Arial"/>
          <w:b/>
          <w:bCs/>
          <w:sz w:val="18"/>
          <w:szCs w:val="18"/>
        </w:rPr>
      </w:pPr>
    </w:p>
    <w:p w14:paraId="1932288F" w14:textId="77777777" w:rsidR="00DE4318" w:rsidRDefault="002D2AE8">
      <w:pPr>
        <w:pStyle w:val="WW-NormalWeb1"/>
        <w:numPr>
          <w:ilvl w:val="0"/>
          <w:numId w:val="5"/>
        </w:numPr>
        <w:spacing w:before="0" w:after="0" w:line="480" w:lineRule="auto"/>
        <w:rPr>
          <w:rFonts w:ascii="Arial" w:hAnsi="Arial" w:cs="Arial"/>
          <w:b/>
          <w:bCs/>
          <w:sz w:val="18"/>
          <w:szCs w:val="18"/>
        </w:rPr>
      </w:pPr>
      <w:r>
        <w:rPr>
          <w:rFonts w:ascii="Arial" w:hAnsi="Arial" w:cs="Arial"/>
          <w:b/>
          <w:bCs/>
          <w:sz w:val="18"/>
          <w:szCs w:val="18"/>
        </w:rPr>
        <w:t>BELİRTMEK İSTEDİĞİNİZ DİĞER KONULAR</w:t>
      </w:r>
    </w:p>
    <w:p w14:paraId="19322890" w14:textId="77777777" w:rsidR="00DE4318" w:rsidRDefault="002D2AE8">
      <w:pPr>
        <w:pStyle w:val="WW-NormalWeb1"/>
        <w:spacing w:before="0" w:after="0" w:line="480" w:lineRule="auto"/>
        <w:ind w:left="360" w:hanging="360"/>
        <w:rPr>
          <w:rFonts w:ascii="Arial" w:hAnsi="Arial" w:cs="Arial"/>
          <w:sz w:val="18"/>
          <w:szCs w:val="18"/>
          <w:lang w:eastAsia="tr-TR"/>
        </w:rPr>
      </w:pPr>
      <w:r>
        <w:rPr>
          <w:rFonts w:ascii="Arial" w:hAnsi="Arial" w:cs="Arial"/>
          <w:sz w:val="18"/>
          <w:szCs w:val="18"/>
          <w:lang w:eastAsia="tr-TR"/>
        </w:rPr>
        <w:t xml:space="preserve">Sadece araştırma önerisinin değerlendirilmesine katkı sağlayabilecek bilgi/veri (grafik, tablo, vb.) eklenebilir. </w:t>
      </w:r>
    </w:p>
    <w:tbl>
      <w:tblPr>
        <w:tblW w:w="9167" w:type="dxa"/>
        <w:tblInd w:w="109" w:type="dxa"/>
        <w:tblLook w:val="0000" w:firstRow="0" w:lastRow="0" w:firstColumn="0" w:lastColumn="0" w:noHBand="0" w:noVBand="0"/>
      </w:tblPr>
      <w:tblGrid>
        <w:gridCol w:w="9167"/>
      </w:tblGrid>
      <w:tr w:rsidR="00DE4318" w14:paraId="19322894" w14:textId="77777777">
        <w:trPr>
          <w:trHeight w:val="1562"/>
        </w:trPr>
        <w:tc>
          <w:tcPr>
            <w:tcW w:w="9167" w:type="dxa"/>
            <w:tcBorders>
              <w:top w:val="single" w:sz="4" w:space="0" w:color="000000"/>
              <w:left w:val="single" w:sz="4" w:space="0" w:color="000000"/>
              <w:bottom w:val="single" w:sz="4" w:space="0" w:color="000000"/>
              <w:right w:val="single" w:sz="4" w:space="0" w:color="000000"/>
            </w:tcBorders>
            <w:shd w:val="clear" w:color="auto" w:fill="auto"/>
          </w:tcPr>
          <w:p w14:paraId="19322891" w14:textId="77777777" w:rsidR="00DE4318" w:rsidRDefault="00DE4318">
            <w:pPr>
              <w:pStyle w:val="WW-NormalWeb1"/>
              <w:widowControl w:val="0"/>
              <w:snapToGrid w:val="0"/>
              <w:spacing w:before="0" w:after="0"/>
              <w:jc w:val="both"/>
              <w:rPr>
                <w:rFonts w:ascii="Arial" w:hAnsi="Arial" w:cs="Arial"/>
                <w:color w:val="000000"/>
                <w:sz w:val="18"/>
                <w:szCs w:val="18"/>
              </w:rPr>
            </w:pPr>
          </w:p>
          <w:p w14:paraId="19322892" w14:textId="77777777" w:rsidR="00DE4318" w:rsidRDefault="00DE4318">
            <w:pPr>
              <w:pStyle w:val="WW-NormalWeb1"/>
              <w:widowControl w:val="0"/>
              <w:spacing w:before="0" w:after="0"/>
              <w:jc w:val="both"/>
              <w:rPr>
                <w:rFonts w:ascii="Arial" w:hAnsi="Arial" w:cs="Arial"/>
                <w:color w:val="000000"/>
                <w:sz w:val="18"/>
                <w:szCs w:val="18"/>
              </w:rPr>
            </w:pPr>
          </w:p>
          <w:p w14:paraId="19322893" w14:textId="77777777" w:rsidR="00DE4318" w:rsidRDefault="00DE4318">
            <w:pPr>
              <w:pStyle w:val="WW-NormalWeb1"/>
              <w:widowControl w:val="0"/>
              <w:spacing w:before="0" w:after="0"/>
              <w:jc w:val="both"/>
              <w:rPr>
                <w:rFonts w:ascii="Arial" w:hAnsi="Arial" w:cs="Arial"/>
                <w:color w:val="000000"/>
                <w:sz w:val="18"/>
                <w:szCs w:val="18"/>
              </w:rPr>
            </w:pPr>
          </w:p>
        </w:tc>
      </w:tr>
    </w:tbl>
    <w:p w14:paraId="19322895" w14:textId="77777777" w:rsidR="00DE4318" w:rsidRDefault="002D2AE8">
      <w:pPr>
        <w:ind w:left="502"/>
        <w:rPr>
          <w:rFonts w:ascii="Arial" w:hAnsi="Arial" w:cs="Arial"/>
          <w:b/>
          <w:sz w:val="18"/>
          <w:szCs w:val="18"/>
          <w:lang w:eastAsia="fr-FR"/>
        </w:rPr>
      </w:pPr>
      <w:r>
        <w:rPr>
          <w:rFonts w:ascii="Arial" w:hAnsi="Arial" w:cs="Arial"/>
          <w:b/>
          <w:sz w:val="18"/>
          <w:szCs w:val="18"/>
          <w:lang w:eastAsia="fr-FR"/>
        </w:rPr>
        <w:t xml:space="preserve"> </w:t>
      </w:r>
    </w:p>
    <w:p w14:paraId="19322896" w14:textId="77777777" w:rsidR="00DE4318" w:rsidRDefault="00DE4318">
      <w:pPr>
        <w:rPr>
          <w:rFonts w:ascii="Arial" w:hAnsi="Arial" w:cs="Arial"/>
          <w:b/>
          <w:sz w:val="18"/>
          <w:szCs w:val="18"/>
          <w:lang w:eastAsia="fr-FR"/>
        </w:rPr>
      </w:pPr>
    </w:p>
    <w:p w14:paraId="19322897" w14:textId="77777777" w:rsidR="00DE4318" w:rsidRDefault="002D2AE8">
      <w:pPr>
        <w:pStyle w:val="ListeParagraf"/>
        <w:numPr>
          <w:ilvl w:val="0"/>
          <w:numId w:val="5"/>
        </w:numPr>
        <w:rPr>
          <w:rFonts w:ascii="Arial" w:hAnsi="Arial" w:cs="Arial"/>
          <w:b/>
          <w:sz w:val="18"/>
          <w:szCs w:val="18"/>
          <w:lang w:eastAsia="fr-FR"/>
        </w:rPr>
      </w:pPr>
      <w:r>
        <w:rPr>
          <w:rFonts w:ascii="Arial" w:hAnsi="Arial" w:cs="Arial"/>
          <w:b/>
          <w:sz w:val="18"/>
          <w:szCs w:val="18"/>
          <w:lang w:eastAsia="fr-FR"/>
        </w:rPr>
        <w:t>EKLER</w:t>
      </w:r>
    </w:p>
    <w:p w14:paraId="19322898" w14:textId="03F5DF51" w:rsidR="00DE4318" w:rsidRDefault="00DE4318">
      <w:pPr>
        <w:pStyle w:val="ListeParagraf"/>
        <w:ind w:left="360"/>
        <w:rPr>
          <w:rFonts w:ascii="Arial" w:hAnsi="Arial" w:cs="Arial"/>
          <w:b/>
          <w:sz w:val="18"/>
          <w:szCs w:val="18"/>
          <w:lang w:eastAsia="fr-FR"/>
        </w:rPr>
      </w:pPr>
    </w:p>
    <w:p w14:paraId="0A84C7B3" w14:textId="1685AAD1" w:rsidR="00BE4798" w:rsidRDefault="00BE4798">
      <w:pPr>
        <w:pStyle w:val="ListeParagraf"/>
        <w:ind w:left="360"/>
        <w:rPr>
          <w:rFonts w:ascii="Arial" w:hAnsi="Arial" w:cs="Arial"/>
          <w:b/>
          <w:sz w:val="18"/>
          <w:szCs w:val="18"/>
          <w:lang w:eastAsia="fr-FR"/>
        </w:rPr>
      </w:pPr>
      <w:r>
        <w:rPr>
          <w:rFonts w:ascii="Arial" w:hAnsi="Arial" w:cs="Arial"/>
          <w:b/>
          <w:noProof/>
          <w:sz w:val="18"/>
          <w:szCs w:val="18"/>
        </w:rPr>
        <w:drawing>
          <wp:inline distT="0" distB="0" distL="0" distR="0" wp14:anchorId="20F6D3D8" wp14:editId="61E7CAF1">
            <wp:extent cx="5759450" cy="4170680"/>
            <wp:effectExtent l="0" t="0" r="0" b="1270"/>
            <wp:docPr id="5" name="Resim 5" descr="tablo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im 5" descr="tablo içeren bir resim&#10;&#10;Açıklama otomatik olarak oluşturuldu"/>
                    <pic:cNvPicPr/>
                  </pic:nvPicPr>
                  <pic:blipFill>
                    <a:blip r:embed="rId13">
                      <a:extLst>
                        <a:ext uri="{28A0092B-C50C-407E-A947-70E740481C1C}">
                          <a14:useLocalDpi xmlns:a14="http://schemas.microsoft.com/office/drawing/2010/main" val="0"/>
                        </a:ext>
                      </a:extLst>
                    </a:blip>
                    <a:stretch>
                      <a:fillRect/>
                    </a:stretch>
                  </pic:blipFill>
                  <pic:spPr>
                    <a:xfrm>
                      <a:off x="0" y="0"/>
                      <a:ext cx="5759450" cy="4170680"/>
                    </a:xfrm>
                    <a:prstGeom prst="rect">
                      <a:avLst/>
                    </a:prstGeom>
                  </pic:spPr>
                </pic:pic>
              </a:graphicData>
            </a:graphic>
          </wp:inline>
        </w:drawing>
      </w:r>
    </w:p>
    <w:p w14:paraId="607A5252" w14:textId="77777777" w:rsidR="00BE4798" w:rsidRDefault="00BE4798">
      <w:pPr>
        <w:ind w:left="426" w:hanging="142"/>
        <w:jc w:val="both"/>
        <w:rPr>
          <w:rFonts w:ascii="Arial" w:hAnsi="Arial" w:cs="Arial"/>
          <w:b/>
          <w:sz w:val="18"/>
          <w:szCs w:val="18"/>
        </w:rPr>
      </w:pPr>
    </w:p>
    <w:p w14:paraId="1932289A" w14:textId="0D35B556" w:rsidR="00DE4318" w:rsidRDefault="002D2AE8">
      <w:pPr>
        <w:ind w:left="426" w:hanging="142"/>
        <w:jc w:val="both"/>
        <w:rPr>
          <w:rFonts w:ascii="Arial" w:hAnsi="Arial" w:cs="Arial"/>
          <w:b/>
          <w:sz w:val="18"/>
          <w:szCs w:val="18"/>
        </w:rPr>
      </w:pPr>
      <w:r>
        <w:rPr>
          <w:rFonts w:ascii="Arial" w:hAnsi="Arial" w:cs="Arial"/>
          <w:b/>
          <w:sz w:val="18"/>
          <w:szCs w:val="18"/>
        </w:rPr>
        <w:t>EK-1: Kaynaklar</w:t>
      </w:r>
    </w:p>
    <w:p w14:paraId="1932289B" w14:textId="77777777" w:rsidR="00AB15B8" w:rsidRDefault="00AB15B8" w:rsidP="00AB15B8">
      <w:pPr>
        <w:pStyle w:val="ListeParagraf"/>
        <w:widowControl/>
        <w:numPr>
          <w:ilvl w:val="0"/>
          <w:numId w:val="7"/>
        </w:numPr>
        <w:jc w:val="both"/>
      </w:pPr>
      <w:proofErr w:type="spellStart"/>
      <w:r w:rsidRPr="00FF549B">
        <w:t>Fukano</w:t>
      </w:r>
      <w:proofErr w:type="spellEnd"/>
      <w:r w:rsidRPr="00FF549B">
        <w:t xml:space="preserve"> M, </w:t>
      </w:r>
      <w:proofErr w:type="spellStart"/>
      <w:r w:rsidRPr="00FF549B">
        <w:t>Fukubayashi</w:t>
      </w:r>
      <w:proofErr w:type="spellEnd"/>
      <w:r w:rsidRPr="00FF549B">
        <w:t xml:space="preserve"> T. Motion </w:t>
      </w:r>
      <w:proofErr w:type="spellStart"/>
      <w:r w:rsidRPr="00FF549B">
        <w:t>characteristics</w:t>
      </w:r>
      <w:proofErr w:type="spellEnd"/>
      <w:r w:rsidRPr="00FF549B">
        <w:t xml:space="preserve"> of </w:t>
      </w:r>
      <w:proofErr w:type="spellStart"/>
      <w:r w:rsidRPr="00FF549B">
        <w:t>the</w:t>
      </w:r>
      <w:proofErr w:type="spellEnd"/>
      <w:r w:rsidRPr="00FF549B">
        <w:t xml:space="preserve"> </w:t>
      </w:r>
      <w:proofErr w:type="spellStart"/>
      <w:r w:rsidRPr="00FF549B">
        <w:t>medial</w:t>
      </w:r>
      <w:proofErr w:type="spellEnd"/>
      <w:r w:rsidRPr="00FF549B">
        <w:t xml:space="preserve"> </w:t>
      </w:r>
      <w:proofErr w:type="spellStart"/>
      <w:r w:rsidRPr="00FF549B">
        <w:t>and</w:t>
      </w:r>
      <w:proofErr w:type="spellEnd"/>
      <w:r w:rsidRPr="00FF549B">
        <w:t xml:space="preserve"> </w:t>
      </w:r>
      <w:proofErr w:type="spellStart"/>
      <w:r w:rsidRPr="00FF549B">
        <w:t>lateral</w:t>
      </w:r>
      <w:proofErr w:type="spellEnd"/>
      <w:r w:rsidRPr="00FF549B">
        <w:t xml:space="preserve"> </w:t>
      </w:r>
      <w:proofErr w:type="spellStart"/>
      <w:r w:rsidRPr="00FF549B">
        <w:t>longitudinal</w:t>
      </w:r>
      <w:proofErr w:type="spellEnd"/>
      <w:r w:rsidRPr="00FF549B">
        <w:t xml:space="preserve"> </w:t>
      </w:r>
      <w:proofErr w:type="spellStart"/>
      <w:r w:rsidRPr="00FF549B">
        <w:t>arch</w:t>
      </w:r>
      <w:proofErr w:type="spellEnd"/>
      <w:r w:rsidRPr="00FF549B">
        <w:t xml:space="preserve"> </w:t>
      </w:r>
      <w:proofErr w:type="spellStart"/>
      <w:r w:rsidRPr="00FF549B">
        <w:t>during</w:t>
      </w:r>
      <w:proofErr w:type="spellEnd"/>
      <w:r w:rsidRPr="00FF549B">
        <w:t xml:space="preserve"> </w:t>
      </w:r>
      <w:proofErr w:type="spellStart"/>
      <w:r w:rsidRPr="00FF549B">
        <w:t>landing</w:t>
      </w:r>
      <w:proofErr w:type="spellEnd"/>
      <w:r w:rsidRPr="00FF549B">
        <w:t xml:space="preserve">. </w:t>
      </w:r>
      <w:proofErr w:type="spellStart"/>
      <w:r w:rsidRPr="00FF549B">
        <w:t>Eur</w:t>
      </w:r>
      <w:proofErr w:type="spellEnd"/>
      <w:r w:rsidRPr="00FF549B">
        <w:t xml:space="preserve"> J </w:t>
      </w:r>
      <w:proofErr w:type="spellStart"/>
      <w:r w:rsidRPr="00FF549B">
        <w:t>Appl</w:t>
      </w:r>
      <w:proofErr w:type="spellEnd"/>
      <w:r w:rsidRPr="00FF549B">
        <w:t xml:space="preserve"> </w:t>
      </w:r>
      <w:proofErr w:type="spellStart"/>
      <w:r w:rsidRPr="00FF549B">
        <w:t>Physiol</w:t>
      </w:r>
      <w:proofErr w:type="spellEnd"/>
      <w:r w:rsidRPr="00FF549B">
        <w:t>. 2009;105(3):38792.</w:t>
      </w:r>
    </w:p>
    <w:p w14:paraId="1932289C" w14:textId="77777777" w:rsidR="00AB15B8" w:rsidRDefault="00AB15B8" w:rsidP="00AB15B8">
      <w:pPr>
        <w:pStyle w:val="ListeParagraf"/>
        <w:widowControl/>
        <w:numPr>
          <w:ilvl w:val="0"/>
          <w:numId w:val="7"/>
        </w:numPr>
        <w:jc w:val="both"/>
      </w:pPr>
      <w:proofErr w:type="spellStart"/>
      <w:r w:rsidRPr="00FF549B">
        <w:t>Root</w:t>
      </w:r>
      <w:proofErr w:type="spellEnd"/>
      <w:r w:rsidRPr="00FF549B">
        <w:t xml:space="preserve"> MI. </w:t>
      </w:r>
      <w:proofErr w:type="spellStart"/>
      <w:r w:rsidRPr="00FF549B">
        <w:t>Biomecha</w:t>
      </w:r>
      <w:proofErr w:type="spellEnd"/>
      <w:r w:rsidRPr="00FF549B">
        <w:t xml:space="preserve"> </w:t>
      </w:r>
      <w:proofErr w:type="spellStart"/>
      <w:r w:rsidRPr="00FF549B">
        <w:t>nical</w:t>
      </w:r>
      <w:proofErr w:type="spellEnd"/>
      <w:r w:rsidRPr="00FF549B">
        <w:t xml:space="preserve"> </w:t>
      </w:r>
      <w:proofErr w:type="spellStart"/>
      <w:r w:rsidRPr="00FF549B">
        <w:t>examination</w:t>
      </w:r>
      <w:proofErr w:type="spellEnd"/>
      <w:r w:rsidRPr="00FF549B">
        <w:t xml:space="preserve"> of </w:t>
      </w:r>
      <w:proofErr w:type="spellStart"/>
      <w:r w:rsidRPr="00FF549B">
        <w:t>the</w:t>
      </w:r>
      <w:proofErr w:type="spellEnd"/>
      <w:r w:rsidRPr="00FF549B">
        <w:t xml:space="preserve"> </w:t>
      </w:r>
      <w:proofErr w:type="spellStart"/>
      <w:r w:rsidRPr="00FF549B">
        <w:t>foot</w:t>
      </w:r>
      <w:proofErr w:type="spellEnd"/>
      <w:r w:rsidRPr="00FF549B">
        <w:t xml:space="preserve">. J </w:t>
      </w:r>
      <w:proofErr w:type="spellStart"/>
      <w:r w:rsidRPr="00FF549B">
        <w:t>Am</w:t>
      </w:r>
      <w:proofErr w:type="spellEnd"/>
      <w:r w:rsidRPr="00FF549B">
        <w:t xml:space="preserve"> </w:t>
      </w:r>
      <w:proofErr w:type="spellStart"/>
      <w:r w:rsidRPr="00FF549B">
        <w:t>Podiatry</w:t>
      </w:r>
      <w:proofErr w:type="spellEnd"/>
      <w:r w:rsidRPr="00FF549B">
        <w:t xml:space="preserve"> </w:t>
      </w:r>
      <w:proofErr w:type="spellStart"/>
      <w:r w:rsidRPr="00FF549B">
        <w:t>Assoc</w:t>
      </w:r>
      <w:proofErr w:type="spellEnd"/>
      <w:r w:rsidRPr="00FF549B">
        <w:t>. 1973;63(1):289.</w:t>
      </w:r>
    </w:p>
    <w:p w14:paraId="1932289D" w14:textId="77777777" w:rsidR="00AB15B8" w:rsidRDefault="00AB15B8" w:rsidP="00AB15B8">
      <w:pPr>
        <w:pStyle w:val="ListeParagraf"/>
        <w:widowControl/>
        <w:numPr>
          <w:ilvl w:val="0"/>
          <w:numId w:val="7"/>
        </w:numPr>
        <w:jc w:val="both"/>
      </w:pPr>
      <w:proofErr w:type="spellStart"/>
      <w:r w:rsidRPr="00FF549B">
        <w:t>Billis</w:t>
      </w:r>
      <w:proofErr w:type="spellEnd"/>
      <w:r w:rsidRPr="00FF549B">
        <w:t xml:space="preserve"> E, </w:t>
      </w:r>
      <w:proofErr w:type="spellStart"/>
      <w:r w:rsidRPr="00FF549B">
        <w:t>Katsakiori</w:t>
      </w:r>
      <w:proofErr w:type="spellEnd"/>
      <w:r w:rsidRPr="00FF549B">
        <w:t xml:space="preserve"> E, </w:t>
      </w:r>
      <w:proofErr w:type="spellStart"/>
      <w:r w:rsidRPr="00FF549B">
        <w:t>Kapodistrias</w:t>
      </w:r>
      <w:proofErr w:type="spellEnd"/>
      <w:r w:rsidRPr="00FF549B">
        <w:t xml:space="preserve"> C, </w:t>
      </w:r>
      <w:proofErr w:type="spellStart"/>
      <w:r w:rsidRPr="00FF549B">
        <w:t>Kapreli</w:t>
      </w:r>
      <w:proofErr w:type="spellEnd"/>
      <w:r w:rsidRPr="00FF549B">
        <w:t xml:space="preserve"> E. </w:t>
      </w:r>
      <w:proofErr w:type="spellStart"/>
      <w:r w:rsidRPr="00FF549B">
        <w:t>Assessment</w:t>
      </w:r>
      <w:proofErr w:type="spellEnd"/>
      <w:r w:rsidRPr="00FF549B">
        <w:t xml:space="preserve"> of </w:t>
      </w:r>
      <w:proofErr w:type="spellStart"/>
      <w:r w:rsidRPr="00FF549B">
        <w:t>foot</w:t>
      </w:r>
      <w:proofErr w:type="spellEnd"/>
      <w:r w:rsidRPr="00FF549B">
        <w:t xml:space="preserve"> </w:t>
      </w:r>
      <w:proofErr w:type="spellStart"/>
      <w:r w:rsidRPr="00FF549B">
        <w:t>posture</w:t>
      </w:r>
      <w:proofErr w:type="spellEnd"/>
      <w:r w:rsidRPr="00FF549B">
        <w:t xml:space="preserve"> : </w:t>
      </w:r>
      <w:proofErr w:type="spellStart"/>
      <w:r w:rsidRPr="00FF549B">
        <w:t>Correlation</w:t>
      </w:r>
      <w:proofErr w:type="spellEnd"/>
      <w:r w:rsidRPr="00FF549B">
        <w:t xml:space="preserve"> </w:t>
      </w:r>
      <w:proofErr w:type="spellStart"/>
      <w:r w:rsidRPr="00FF549B">
        <w:t>between</w:t>
      </w:r>
      <w:proofErr w:type="spellEnd"/>
      <w:r w:rsidRPr="00FF549B">
        <w:t xml:space="preserve"> </w:t>
      </w:r>
      <w:proofErr w:type="spellStart"/>
      <w:r w:rsidRPr="00FF549B">
        <w:t>different</w:t>
      </w:r>
      <w:proofErr w:type="spellEnd"/>
      <w:r w:rsidRPr="00FF549B">
        <w:t xml:space="preserve"> </w:t>
      </w:r>
      <w:proofErr w:type="spellStart"/>
      <w:r w:rsidRPr="00FF549B">
        <w:t>clinical</w:t>
      </w:r>
      <w:proofErr w:type="spellEnd"/>
      <w:r w:rsidRPr="00FF549B">
        <w:t xml:space="preserve"> </w:t>
      </w:r>
      <w:proofErr w:type="spellStart"/>
      <w:r w:rsidRPr="00FF549B">
        <w:t>techniques</w:t>
      </w:r>
      <w:proofErr w:type="spellEnd"/>
      <w:r w:rsidRPr="00FF549B">
        <w:t xml:space="preserve">. </w:t>
      </w:r>
      <w:proofErr w:type="gramStart"/>
      <w:r w:rsidRPr="00FF549B">
        <w:t>2007;17:6572</w:t>
      </w:r>
      <w:proofErr w:type="gramEnd"/>
      <w:r w:rsidRPr="00FF549B">
        <w:t>.</w:t>
      </w:r>
    </w:p>
    <w:p w14:paraId="1932289E" w14:textId="77777777" w:rsidR="00AB15B8" w:rsidRDefault="00AB15B8" w:rsidP="00AB15B8">
      <w:pPr>
        <w:pStyle w:val="ListeParagraf"/>
        <w:widowControl/>
        <w:numPr>
          <w:ilvl w:val="0"/>
          <w:numId w:val="7"/>
        </w:numPr>
        <w:jc w:val="both"/>
      </w:pPr>
      <w:proofErr w:type="spellStart"/>
      <w:r w:rsidRPr="00FF549B">
        <w:t>Redmond</w:t>
      </w:r>
      <w:proofErr w:type="spellEnd"/>
      <w:r w:rsidRPr="00FF549B">
        <w:t xml:space="preserve"> AC, </w:t>
      </w:r>
      <w:proofErr w:type="spellStart"/>
      <w:r w:rsidRPr="00FF549B">
        <w:t>Crosbie</w:t>
      </w:r>
      <w:proofErr w:type="spellEnd"/>
      <w:r w:rsidRPr="00FF549B">
        <w:t xml:space="preserve"> J, </w:t>
      </w:r>
      <w:proofErr w:type="spellStart"/>
      <w:r w:rsidRPr="00FF549B">
        <w:t>Ouvrier</w:t>
      </w:r>
      <w:proofErr w:type="spellEnd"/>
      <w:r w:rsidRPr="00FF549B">
        <w:t xml:space="preserve"> RA. Development </w:t>
      </w:r>
      <w:proofErr w:type="spellStart"/>
      <w:r w:rsidRPr="00FF549B">
        <w:t>and</w:t>
      </w:r>
      <w:proofErr w:type="spellEnd"/>
      <w:r w:rsidRPr="00FF549B">
        <w:t xml:space="preserve"> </w:t>
      </w:r>
      <w:proofErr w:type="spellStart"/>
      <w:r w:rsidRPr="00FF549B">
        <w:t>validation</w:t>
      </w:r>
      <w:proofErr w:type="spellEnd"/>
      <w:r w:rsidRPr="00FF549B">
        <w:t xml:space="preserve"> of a </w:t>
      </w:r>
      <w:proofErr w:type="spellStart"/>
      <w:r w:rsidRPr="00FF549B">
        <w:t>novel</w:t>
      </w:r>
      <w:proofErr w:type="spellEnd"/>
      <w:r w:rsidRPr="00FF549B">
        <w:t xml:space="preserve"> </w:t>
      </w:r>
      <w:proofErr w:type="spellStart"/>
      <w:r w:rsidRPr="00FF549B">
        <w:t>rating</w:t>
      </w:r>
      <w:proofErr w:type="spellEnd"/>
      <w:r w:rsidRPr="00FF549B">
        <w:t xml:space="preserve"> </w:t>
      </w:r>
      <w:proofErr w:type="spellStart"/>
      <w:r w:rsidRPr="00FF549B">
        <w:t>system</w:t>
      </w:r>
      <w:proofErr w:type="spellEnd"/>
      <w:r w:rsidRPr="00FF549B">
        <w:t xml:space="preserve"> </w:t>
      </w:r>
      <w:proofErr w:type="spellStart"/>
      <w:r w:rsidRPr="00FF549B">
        <w:t>for</w:t>
      </w:r>
      <w:proofErr w:type="spellEnd"/>
      <w:r w:rsidRPr="00FF549B">
        <w:t xml:space="preserve"> </w:t>
      </w:r>
      <w:proofErr w:type="spellStart"/>
      <w:r w:rsidRPr="00FF549B">
        <w:t>scoring</w:t>
      </w:r>
      <w:proofErr w:type="spellEnd"/>
      <w:r w:rsidRPr="00FF549B">
        <w:t xml:space="preserve"> </w:t>
      </w:r>
      <w:proofErr w:type="spellStart"/>
      <w:r w:rsidRPr="00FF549B">
        <w:t>standing</w:t>
      </w:r>
      <w:proofErr w:type="spellEnd"/>
      <w:r w:rsidRPr="00FF549B">
        <w:t xml:space="preserve"> </w:t>
      </w:r>
      <w:proofErr w:type="spellStart"/>
      <w:r w:rsidRPr="00FF549B">
        <w:t>foot</w:t>
      </w:r>
      <w:proofErr w:type="spellEnd"/>
      <w:r w:rsidRPr="00FF549B">
        <w:t xml:space="preserve"> </w:t>
      </w:r>
      <w:proofErr w:type="spellStart"/>
      <w:r w:rsidRPr="00FF549B">
        <w:t>posture</w:t>
      </w:r>
      <w:proofErr w:type="spellEnd"/>
      <w:r w:rsidRPr="00FF549B">
        <w:t xml:space="preserve"> : </w:t>
      </w:r>
      <w:proofErr w:type="spellStart"/>
      <w:r w:rsidRPr="00FF549B">
        <w:t>The</w:t>
      </w:r>
      <w:proofErr w:type="spellEnd"/>
      <w:r w:rsidRPr="00FF549B">
        <w:t xml:space="preserve"> </w:t>
      </w:r>
      <w:proofErr w:type="spellStart"/>
      <w:r w:rsidRPr="00FF549B">
        <w:t>Foot</w:t>
      </w:r>
      <w:proofErr w:type="spellEnd"/>
      <w:r w:rsidRPr="00FF549B">
        <w:t xml:space="preserve"> </w:t>
      </w:r>
      <w:proofErr w:type="spellStart"/>
      <w:r w:rsidRPr="00FF549B">
        <w:t>Posture</w:t>
      </w:r>
      <w:proofErr w:type="spellEnd"/>
      <w:r w:rsidRPr="00FF549B">
        <w:t xml:space="preserve"> Index. </w:t>
      </w:r>
      <w:proofErr w:type="gramStart"/>
      <w:r w:rsidRPr="00FF549B">
        <w:t>2006;21:89</w:t>
      </w:r>
      <w:proofErr w:type="gramEnd"/>
      <w:r>
        <w:t>-</w:t>
      </w:r>
      <w:r w:rsidRPr="00FF549B">
        <w:t xml:space="preserve"> 98.</w:t>
      </w:r>
    </w:p>
    <w:p w14:paraId="1932289F" w14:textId="77777777" w:rsidR="00AB15B8" w:rsidRDefault="00AB15B8" w:rsidP="00AB15B8">
      <w:pPr>
        <w:pStyle w:val="ListeParagraf"/>
        <w:widowControl/>
        <w:numPr>
          <w:ilvl w:val="0"/>
          <w:numId w:val="7"/>
        </w:numPr>
        <w:jc w:val="both"/>
      </w:pPr>
      <w:proofErr w:type="spellStart"/>
      <w:r w:rsidRPr="00FF549B">
        <w:t>Cornwall</w:t>
      </w:r>
      <w:proofErr w:type="spellEnd"/>
      <w:r w:rsidRPr="00FF549B">
        <w:t xml:space="preserve">, M. W., </w:t>
      </w:r>
      <w:proofErr w:type="spellStart"/>
      <w:r w:rsidRPr="00FF549B">
        <w:t>McPoil</w:t>
      </w:r>
      <w:proofErr w:type="spellEnd"/>
      <w:r w:rsidRPr="00FF549B">
        <w:t xml:space="preserve">, T. G., Lebe </w:t>
      </w:r>
      <w:proofErr w:type="spellStart"/>
      <w:r w:rsidRPr="00FF549B">
        <w:t>the</w:t>
      </w:r>
      <w:proofErr w:type="spellEnd"/>
      <w:r w:rsidRPr="00FF549B">
        <w:t xml:space="preserve"> c, M., </w:t>
      </w:r>
      <w:proofErr w:type="spellStart"/>
      <w:r w:rsidRPr="00FF549B">
        <w:t>Vicenzino</w:t>
      </w:r>
      <w:proofErr w:type="spellEnd"/>
      <w:r w:rsidRPr="00FF549B">
        <w:t xml:space="preserve">, B., &amp; Wilson, J. (2008). </w:t>
      </w:r>
      <w:proofErr w:type="spellStart"/>
      <w:r w:rsidRPr="00FF549B">
        <w:t>Reliability</w:t>
      </w:r>
      <w:proofErr w:type="spellEnd"/>
      <w:r w:rsidRPr="00FF549B">
        <w:t xml:space="preserve"> of </w:t>
      </w:r>
      <w:proofErr w:type="spellStart"/>
      <w:r w:rsidRPr="00FF549B">
        <w:t>modified</w:t>
      </w:r>
      <w:proofErr w:type="spellEnd"/>
      <w:r w:rsidRPr="00FF549B">
        <w:t xml:space="preserve"> </w:t>
      </w:r>
      <w:proofErr w:type="spellStart"/>
      <w:r w:rsidRPr="00FF549B">
        <w:t>foot</w:t>
      </w:r>
      <w:proofErr w:type="spellEnd"/>
      <w:r w:rsidRPr="00FF549B">
        <w:t xml:space="preserve"> </w:t>
      </w:r>
      <w:proofErr w:type="spellStart"/>
      <w:r w:rsidRPr="00FF549B">
        <w:t>posture</w:t>
      </w:r>
      <w:proofErr w:type="spellEnd"/>
      <w:r w:rsidRPr="00FF549B">
        <w:t xml:space="preserve"> </w:t>
      </w:r>
      <w:proofErr w:type="spellStart"/>
      <w:r w:rsidRPr="00FF549B">
        <w:t>index</w:t>
      </w:r>
      <w:proofErr w:type="spellEnd"/>
      <w:r w:rsidRPr="00FF549B">
        <w:t xml:space="preserve">. </w:t>
      </w:r>
      <w:proofErr w:type="spellStart"/>
      <w:r w:rsidRPr="00FF549B">
        <w:t>Association</w:t>
      </w:r>
      <w:proofErr w:type="spellEnd"/>
      <w:r>
        <w:t>,</w:t>
      </w:r>
      <w:r w:rsidRPr="00FF549B">
        <w:t xml:space="preserve"> 98 (1), 7</w:t>
      </w:r>
      <w:r>
        <w:t>-</w:t>
      </w:r>
      <w:proofErr w:type="gramStart"/>
      <w:r w:rsidRPr="00FF549B">
        <w:t>13 .</w:t>
      </w:r>
      <w:proofErr w:type="gramEnd"/>
    </w:p>
    <w:p w14:paraId="193228A0" w14:textId="77777777" w:rsidR="004B52C3" w:rsidRDefault="004B52C3" w:rsidP="00AB15B8">
      <w:pPr>
        <w:pStyle w:val="ListeParagraf"/>
        <w:widowControl/>
        <w:numPr>
          <w:ilvl w:val="0"/>
          <w:numId w:val="7"/>
        </w:numPr>
        <w:jc w:val="both"/>
      </w:pPr>
      <w:r w:rsidRPr="004B52C3">
        <w:t xml:space="preserve">Kumar GA, </w:t>
      </w:r>
      <w:proofErr w:type="spellStart"/>
      <w:r w:rsidRPr="004B52C3">
        <w:t>Nistala</w:t>
      </w:r>
      <w:proofErr w:type="spellEnd"/>
      <w:r w:rsidRPr="004B52C3">
        <w:t xml:space="preserve"> V, </w:t>
      </w:r>
      <w:proofErr w:type="spellStart"/>
      <w:r w:rsidRPr="004B52C3">
        <w:t>Murthy</w:t>
      </w:r>
      <w:proofErr w:type="spellEnd"/>
      <w:r w:rsidRPr="004B52C3">
        <w:t xml:space="preserve"> ES. Analysis of </w:t>
      </w:r>
      <w:proofErr w:type="spellStart"/>
      <w:r w:rsidRPr="004B52C3">
        <w:t>Medical</w:t>
      </w:r>
      <w:proofErr w:type="spellEnd"/>
      <w:r w:rsidRPr="004B52C3">
        <w:t xml:space="preserve"> Image </w:t>
      </w:r>
      <w:proofErr w:type="spellStart"/>
      <w:r w:rsidRPr="004B52C3">
        <w:t>Processing</w:t>
      </w:r>
      <w:proofErr w:type="spellEnd"/>
      <w:r w:rsidRPr="004B52C3">
        <w:t xml:space="preserve"> </w:t>
      </w:r>
      <w:proofErr w:type="spellStart"/>
      <w:r w:rsidRPr="004B52C3">
        <w:t>and</w:t>
      </w:r>
      <w:proofErr w:type="spellEnd"/>
      <w:r w:rsidRPr="004B52C3">
        <w:t xml:space="preserve"> </w:t>
      </w:r>
      <w:proofErr w:type="spellStart"/>
      <w:r w:rsidRPr="004B52C3">
        <w:t>Its</w:t>
      </w:r>
      <w:proofErr w:type="spellEnd"/>
      <w:r w:rsidRPr="004B52C3">
        <w:t xml:space="preserve"> Applications in Healthcare </w:t>
      </w:r>
      <w:proofErr w:type="spellStart"/>
      <w:r w:rsidRPr="004B52C3">
        <w:t>Industry</w:t>
      </w:r>
      <w:proofErr w:type="spellEnd"/>
      <w:r w:rsidRPr="004B52C3">
        <w:t xml:space="preserve">. </w:t>
      </w:r>
      <w:proofErr w:type="spellStart"/>
      <w:r w:rsidRPr="004B52C3">
        <w:t>Int</w:t>
      </w:r>
      <w:proofErr w:type="spellEnd"/>
      <w:r w:rsidRPr="004B52C3">
        <w:t xml:space="preserve"> J </w:t>
      </w:r>
      <w:proofErr w:type="spellStart"/>
      <w:r w:rsidRPr="004B52C3">
        <w:t>Comput</w:t>
      </w:r>
      <w:proofErr w:type="spellEnd"/>
      <w:r w:rsidRPr="004B52C3">
        <w:t xml:space="preserve"> </w:t>
      </w:r>
      <w:proofErr w:type="spellStart"/>
      <w:r w:rsidRPr="004B52C3">
        <w:t>Technol</w:t>
      </w:r>
      <w:proofErr w:type="spellEnd"/>
      <w:r w:rsidRPr="004B52C3">
        <w:t xml:space="preserve"> </w:t>
      </w:r>
      <w:proofErr w:type="spellStart"/>
      <w:r w:rsidRPr="004B52C3">
        <w:t>Appl</w:t>
      </w:r>
      <w:proofErr w:type="spellEnd"/>
      <w:r w:rsidRPr="004B52C3">
        <w:t xml:space="preserve"> 2014; 5: 851-60.</w:t>
      </w:r>
    </w:p>
    <w:p w14:paraId="193228A1" w14:textId="77777777" w:rsidR="004B52C3" w:rsidRDefault="004B52C3" w:rsidP="00AB15B8">
      <w:pPr>
        <w:pStyle w:val="ListeParagraf"/>
        <w:widowControl/>
        <w:numPr>
          <w:ilvl w:val="0"/>
          <w:numId w:val="7"/>
        </w:numPr>
        <w:jc w:val="both"/>
      </w:pPr>
      <w:proofErr w:type="spellStart"/>
      <w:r w:rsidRPr="004B52C3">
        <w:t>Bulsara</w:t>
      </w:r>
      <w:proofErr w:type="spellEnd"/>
      <w:r w:rsidRPr="004B52C3">
        <w:t xml:space="preserve"> V, </w:t>
      </w:r>
      <w:proofErr w:type="spellStart"/>
      <w:r w:rsidRPr="004B52C3">
        <w:t>Bothra</w:t>
      </w:r>
      <w:proofErr w:type="spellEnd"/>
      <w:r w:rsidRPr="004B52C3">
        <w:t xml:space="preserve"> S, </w:t>
      </w:r>
      <w:proofErr w:type="spellStart"/>
      <w:r w:rsidRPr="004B52C3">
        <w:t>Sharma</w:t>
      </w:r>
      <w:proofErr w:type="spellEnd"/>
      <w:r w:rsidRPr="004B52C3">
        <w:t xml:space="preserve"> P, </w:t>
      </w:r>
      <w:proofErr w:type="spellStart"/>
      <w:r w:rsidRPr="004B52C3">
        <w:t>Rao</w:t>
      </w:r>
      <w:proofErr w:type="spellEnd"/>
      <w:r w:rsidRPr="004B52C3">
        <w:t xml:space="preserve"> KMM. </w:t>
      </w:r>
      <w:proofErr w:type="spellStart"/>
      <w:r w:rsidRPr="004B52C3">
        <w:t>Low</w:t>
      </w:r>
      <w:proofErr w:type="spellEnd"/>
      <w:r w:rsidRPr="004B52C3">
        <w:t xml:space="preserve"> </w:t>
      </w:r>
      <w:proofErr w:type="spellStart"/>
      <w:r w:rsidRPr="004B52C3">
        <w:t>Cost</w:t>
      </w:r>
      <w:proofErr w:type="spellEnd"/>
      <w:r w:rsidRPr="004B52C3">
        <w:t xml:space="preserve"> </w:t>
      </w:r>
      <w:proofErr w:type="spellStart"/>
      <w:r w:rsidRPr="004B52C3">
        <w:t>Medical</w:t>
      </w:r>
      <w:proofErr w:type="spellEnd"/>
      <w:r w:rsidRPr="004B52C3">
        <w:t xml:space="preserve"> Image </w:t>
      </w:r>
      <w:proofErr w:type="spellStart"/>
      <w:r w:rsidRPr="004B52C3">
        <w:t>Processing</w:t>
      </w:r>
      <w:proofErr w:type="spellEnd"/>
      <w:r w:rsidRPr="004B52C3">
        <w:t xml:space="preserve"> </w:t>
      </w:r>
      <w:proofErr w:type="spellStart"/>
      <w:r w:rsidRPr="004B52C3">
        <w:t>System</w:t>
      </w:r>
      <w:proofErr w:type="spellEnd"/>
      <w:r w:rsidRPr="004B52C3">
        <w:t xml:space="preserve"> </w:t>
      </w:r>
      <w:proofErr w:type="spellStart"/>
      <w:r w:rsidRPr="004B52C3">
        <w:t>for</w:t>
      </w:r>
      <w:proofErr w:type="spellEnd"/>
      <w:r w:rsidRPr="004B52C3">
        <w:t xml:space="preserve"> </w:t>
      </w:r>
      <w:proofErr w:type="spellStart"/>
      <w:r w:rsidRPr="004B52C3">
        <w:t>Rural</w:t>
      </w:r>
      <w:proofErr w:type="spellEnd"/>
      <w:r w:rsidRPr="004B52C3">
        <w:t xml:space="preserve">/Semi Urban Healthcare. </w:t>
      </w:r>
      <w:proofErr w:type="spellStart"/>
      <w:r w:rsidRPr="004B52C3">
        <w:t>In</w:t>
      </w:r>
      <w:proofErr w:type="spellEnd"/>
      <w:r w:rsidRPr="004B52C3">
        <w:t xml:space="preserve"> </w:t>
      </w:r>
      <w:proofErr w:type="spellStart"/>
      <w:r w:rsidRPr="004B52C3">
        <w:t>Recent</w:t>
      </w:r>
      <w:proofErr w:type="spellEnd"/>
      <w:r w:rsidRPr="004B52C3">
        <w:t xml:space="preserve"> </w:t>
      </w:r>
      <w:proofErr w:type="spellStart"/>
      <w:r w:rsidRPr="004B52C3">
        <w:t>Advances</w:t>
      </w:r>
      <w:proofErr w:type="spellEnd"/>
      <w:r w:rsidRPr="004B52C3">
        <w:t xml:space="preserve"> in </w:t>
      </w:r>
      <w:proofErr w:type="spellStart"/>
      <w:r w:rsidRPr="004B52C3">
        <w:t>Intelligent</w:t>
      </w:r>
      <w:proofErr w:type="spellEnd"/>
      <w:r w:rsidRPr="004B52C3">
        <w:t xml:space="preserve"> </w:t>
      </w:r>
      <w:proofErr w:type="spellStart"/>
      <w:r w:rsidRPr="004B52C3">
        <w:t>Computational</w:t>
      </w:r>
      <w:proofErr w:type="spellEnd"/>
      <w:r w:rsidRPr="004B52C3">
        <w:t xml:space="preserve"> </w:t>
      </w:r>
      <w:proofErr w:type="spellStart"/>
      <w:r w:rsidRPr="004B52C3">
        <w:t>Systems</w:t>
      </w:r>
      <w:proofErr w:type="spellEnd"/>
      <w:r w:rsidRPr="004B52C3">
        <w:t xml:space="preserve"> (RAICS) 2011; 724-8.</w:t>
      </w:r>
    </w:p>
    <w:p w14:paraId="193228A2" w14:textId="77777777" w:rsidR="004B52C3" w:rsidRDefault="004B52C3" w:rsidP="00AB15B8">
      <w:pPr>
        <w:pStyle w:val="ListeParagraf"/>
        <w:widowControl/>
        <w:numPr>
          <w:ilvl w:val="0"/>
          <w:numId w:val="7"/>
        </w:numPr>
        <w:jc w:val="both"/>
      </w:pPr>
      <w:r w:rsidRPr="004B52C3">
        <w:t xml:space="preserve">Osmanoğlu UÖ. Görüntü İşleme ve Analizinin Tıpta Kullanımı ve Bir Uygulama. [Yüksek Lisans Tezi]. Eskişehir Osmangazi Üniversitesi Sağlık Bilimleri Enstitüsü </w:t>
      </w:r>
      <w:proofErr w:type="spellStart"/>
      <w:r w:rsidRPr="004B52C3">
        <w:t>Biyoistatistik</w:t>
      </w:r>
      <w:proofErr w:type="spellEnd"/>
      <w:r w:rsidRPr="004B52C3">
        <w:t xml:space="preserve"> Anabilim Dalı, Eskişehir, Türkiye. 2016.</w:t>
      </w:r>
    </w:p>
    <w:p w14:paraId="193228A3" w14:textId="77777777" w:rsidR="004B52C3" w:rsidRDefault="004B52C3" w:rsidP="00AB15B8">
      <w:pPr>
        <w:pStyle w:val="ListeParagraf"/>
        <w:widowControl/>
        <w:numPr>
          <w:ilvl w:val="0"/>
          <w:numId w:val="7"/>
        </w:numPr>
        <w:jc w:val="both"/>
      </w:pPr>
      <w:proofErr w:type="spellStart"/>
      <w:r w:rsidRPr="004B52C3">
        <w:t>Yasrib</w:t>
      </w:r>
      <w:proofErr w:type="spellEnd"/>
      <w:r w:rsidRPr="004B52C3">
        <w:t xml:space="preserve"> A, </w:t>
      </w:r>
      <w:proofErr w:type="spellStart"/>
      <w:r w:rsidRPr="004B52C3">
        <w:t>Suhaimi</w:t>
      </w:r>
      <w:proofErr w:type="spellEnd"/>
      <w:r w:rsidRPr="004B52C3">
        <w:t xml:space="preserve"> MA. Image </w:t>
      </w:r>
      <w:proofErr w:type="spellStart"/>
      <w:r w:rsidRPr="004B52C3">
        <w:t>Processing</w:t>
      </w:r>
      <w:proofErr w:type="spellEnd"/>
      <w:r w:rsidRPr="004B52C3">
        <w:t xml:space="preserve"> in </w:t>
      </w:r>
      <w:proofErr w:type="spellStart"/>
      <w:r w:rsidRPr="004B52C3">
        <w:t>Medical</w:t>
      </w:r>
      <w:proofErr w:type="spellEnd"/>
      <w:r w:rsidRPr="004B52C3">
        <w:t xml:space="preserve"> Applications. </w:t>
      </w:r>
      <w:proofErr w:type="spellStart"/>
      <w:r w:rsidRPr="004B52C3">
        <w:t>Journal</w:t>
      </w:r>
      <w:proofErr w:type="spellEnd"/>
      <w:r w:rsidRPr="004B52C3">
        <w:t xml:space="preserve"> of Information </w:t>
      </w:r>
      <w:proofErr w:type="spellStart"/>
      <w:r w:rsidRPr="004B52C3">
        <w:t>Technology</w:t>
      </w:r>
      <w:proofErr w:type="spellEnd"/>
      <w:r w:rsidRPr="004B52C3">
        <w:t xml:space="preserve"> </w:t>
      </w:r>
      <w:proofErr w:type="spellStart"/>
      <w:r w:rsidRPr="004B52C3">
        <w:t>Impact</w:t>
      </w:r>
      <w:proofErr w:type="spellEnd"/>
      <w:r w:rsidRPr="004B52C3">
        <w:t xml:space="preserve"> 2003; 3: 63-8.</w:t>
      </w:r>
    </w:p>
    <w:p w14:paraId="193228A4" w14:textId="77777777" w:rsidR="004B52C3" w:rsidRDefault="004B52C3" w:rsidP="00AB15B8">
      <w:pPr>
        <w:pStyle w:val="ListeParagraf"/>
        <w:widowControl/>
        <w:numPr>
          <w:ilvl w:val="0"/>
          <w:numId w:val="7"/>
        </w:numPr>
        <w:jc w:val="both"/>
      </w:pPr>
      <w:proofErr w:type="spellStart"/>
      <w:r w:rsidRPr="004B52C3">
        <w:t>Deserno</w:t>
      </w:r>
      <w:proofErr w:type="spellEnd"/>
      <w:r w:rsidRPr="004B52C3">
        <w:t xml:space="preserve"> TM. Fundamentals of </w:t>
      </w:r>
      <w:proofErr w:type="spellStart"/>
      <w:r w:rsidRPr="004B52C3">
        <w:t>Biomedical</w:t>
      </w:r>
      <w:proofErr w:type="spellEnd"/>
      <w:r w:rsidRPr="004B52C3">
        <w:t xml:space="preserve"> Image </w:t>
      </w:r>
      <w:proofErr w:type="spellStart"/>
      <w:r w:rsidRPr="004B52C3">
        <w:t>Processing</w:t>
      </w:r>
      <w:proofErr w:type="spellEnd"/>
      <w:r w:rsidRPr="004B52C3">
        <w:t xml:space="preserve">. </w:t>
      </w:r>
      <w:proofErr w:type="spellStart"/>
      <w:r w:rsidRPr="004B52C3">
        <w:t>In</w:t>
      </w:r>
      <w:proofErr w:type="spellEnd"/>
      <w:r w:rsidRPr="004B52C3">
        <w:t xml:space="preserve"> </w:t>
      </w:r>
      <w:proofErr w:type="spellStart"/>
      <w:r w:rsidRPr="004B52C3">
        <w:t>Biomedical</w:t>
      </w:r>
      <w:proofErr w:type="spellEnd"/>
      <w:r w:rsidRPr="004B52C3">
        <w:t xml:space="preserve"> Image </w:t>
      </w:r>
      <w:proofErr w:type="spellStart"/>
      <w:r w:rsidRPr="004B52C3">
        <w:t>Processing</w:t>
      </w:r>
      <w:proofErr w:type="spellEnd"/>
      <w:r w:rsidRPr="004B52C3">
        <w:t xml:space="preserve"> 2010: 1-51.</w:t>
      </w:r>
    </w:p>
    <w:p w14:paraId="193228A5" w14:textId="77777777" w:rsidR="004B52C3" w:rsidRDefault="004B52C3" w:rsidP="00AB15B8">
      <w:pPr>
        <w:pStyle w:val="ListeParagraf"/>
        <w:widowControl/>
        <w:numPr>
          <w:ilvl w:val="0"/>
          <w:numId w:val="7"/>
        </w:numPr>
        <w:jc w:val="both"/>
      </w:pPr>
      <w:proofErr w:type="spellStart"/>
      <w:r w:rsidRPr="004B52C3">
        <w:t>Rueckert</w:t>
      </w:r>
      <w:proofErr w:type="spellEnd"/>
      <w:r w:rsidRPr="004B52C3">
        <w:t xml:space="preserve"> D, </w:t>
      </w:r>
      <w:proofErr w:type="spellStart"/>
      <w:r w:rsidRPr="004B52C3">
        <w:t>Glocker</w:t>
      </w:r>
      <w:proofErr w:type="spellEnd"/>
      <w:r w:rsidRPr="004B52C3">
        <w:t xml:space="preserve"> B, </w:t>
      </w:r>
      <w:proofErr w:type="spellStart"/>
      <w:r w:rsidRPr="004B52C3">
        <w:t>Kainz</w:t>
      </w:r>
      <w:proofErr w:type="spellEnd"/>
      <w:r w:rsidRPr="004B52C3">
        <w:t xml:space="preserve"> B. Learning </w:t>
      </w:r>
      <w:proofErr w:type="spellStart"/>
      <w:r w:rsidRPr="004B52C3">
        <w:t>Clinically</w:t>
      </w:r>
      <w:proofErr w:type="spellEnd"/>
      <w:r w:rsidRPr="004B52C3">
        <w:t xml:space="preserve"> </w:t>
      </w:r>
      <w:proofErr w:type="spellStart"/>
      <w:r w:rsidRPr="004B52C3">
        <w:t>Useful</w:t>
      </w:r>
      <w:proofErr w:type="spellEnd"/>
      <w:r w:rsidRPr="004B52C3">
        <w:t xml:space="preserve"> Information </w:t>
      </w:r>
      <w:proofErr w:type="spellStart"/>
      <w:r w:rsidRPr="004B52C3">
        <w:t>from</w:t>
      </w:r>
      <w:proofErr w:type="spellEnd"/>
      <w:r w:rsidRPr="004B52C3">
        <w:t xml:space="preserve"> </w:t>
      </w:r>
      <w:proofErr w:type="spellStart"/>
      <w:r w:rsidRPr="004B52C3">
        <w:t>Images</w:t>
      </w:r>
      <w:proofErr w:type="spellEnd"/>
      <w:r w:rsidRPr="004B52C3">
        <w:t xml:space="preserve">: </w:t>
      </w:r>
      <w:proofErr w:type="spellStart"/>
      <w:r w:rsidRPr="004B52C3">
        <w:t>Past</w:t>
      </w:r>
      <w:proofErr w:type="spellEnd"/>
      <w:r w:rsidRPr="004B52C3">
        <w:t xml:space="preserve">. </w:t>
      </w:r>
      <w:proofErr w:type="spellStart"/>
      <w:r w:rsidRPr="004B52C3">
        <w:t>Present</w:t>
      </w:r>
      <w:proofErr w:type="spellEnd"/>
      <w:r w:rsidRPr="004B52C3">
        <w:t xml:space="preserve"> </w:t>
      </w:r>
      <w:proofErr w:type="spellStart"/>
      <w:r w:rsidRPr="004B52C3">
        <w:t>and</w:t>
      </w:r>
      <w:proofErr w:type="spellEnd"/>
      <w:r w:rsidRPr="004B52C3">
        <w:t xml:space="preserve"> </w:t>
      </w:r>
      <w:proofErr w:type="spellStart"/>
      <w:r w:rsidRPr="004B52C3">
        <w:t>Future</w:t>
      </w:r>
      <w:proofErr w:type="spellEnd"/>
      <w:r w:rsidRPr="004B52C3">
        <w:t xml:space="preserve"> 2016; 13: 13-8</w:t>
      </w:r>
      <w:r>
        <w:t>.</w:t>
      </w:r>
    </w:p>
    <w:p w14:paraId="193228A6" w14:textId="77777777" w:rsidR="004B52C3" w:rsidRDefault="004B52C3" w:rsidP="00AB15B8">
      <w:pPr>
        <w:pStyle w:val="ListeParagraf"/>
        <w:widowControl/>
        <w:numPr>
          <w:ilvl w:val="0"/>
          <w:numId w:val="7"/>
        </w:numPr>
        <w:jc w:val="both"/>
      </w:pPr>
      <w:proofErr w:type="spellStart"/>
      <w:r w:rsidRPr="004B52C3">
        <w:t>Ahad</w:t>
      </w:r>
      <w:proofErr w:type="spellEnd"/>
      <w:r w:rsidRPr="004B52C3">
        <w:t xml:space="preserve"> MAR, </w:t>
      </w:r>
      <w:proofErr w:type="spellStart"/>
      <w:r w:rsidRPr="004B52C3">
        <w:t>Kobashi</w:t>
      </w:r>
      <w:proofErr w:type="spellEnd"/>
      <w:r w:rsidRPr="004B52C3">
        <w:t xml:space="preserve"> S, </w:t>
      </w:r>
      <w:proofErr w:type="spellStart"/>
      <w:r w:rsidRPr="004B52C3">
        <w:t>Tavares</w:t>
      </w:r>
      <w:proofErr w:type="spellEnd"/>
      <w:r w:rsidRPr="004B52C3">
        <w:t xml:space="preserve"> JMR. </w:t>
      </w:r>
      <w:proofErr w:type="spellStart"/>
      <w:r w:rsidRPr="004B52C3">
        <w:t>Advancements</w:t>
      </w:r>
      <w:proofErr w:type="spellEnd"/>
      <w:r w:rsidRPr="004B52C3">
        <w:t xml:space="preserve"> of Image </w:t>
      </w:r>
      <w:proofErr w:type="spellStart"/>
      <w:r w:rsidRPr="004B52C3">
        <w:t>Processing</w:t>
      </w:r>
      <w:proofErr w:type="spellEnd"/>
      <w:r w:rsidRPr="004B52C3">
        <w:t xml:space="preserve"> </w:t>
      </w:r>
      <w:proofErr w:type="spellStart"/>
      <w:r w:rsidRPr="004B52C3">
        <w:t>and</w:t>
      </w:r>
      <w:proofErr w:type="spellEnd"/>
      <w:r w:rsidRPr="004B52C3">
        <w:t xml:space="preserve"> </w:t>
      </w:r>
      <w:proofErr w:type="spellStart"/>
      <w:r w:rsidRPr="004B52C3">
        <w:t>Vision</w:t>
      </w:r>
      <w:proofErr w:type="spellEnd"/>
      <w:r w:rsidRPr="004B52C3">
        <w:t xml:space="preserve"> in Healthcare. J </w:t>
      </w:r>
      <w:proofErr w:type="spellStart"/>
      <w:r w:rsidRPr="004B52C3">
        <w:t>Healthc</w:t>
      </w:r>
      <w:proofErr w:type="spellEnd"/>
      <w:r w:rsidRPr="004B52C3">
        <w:t xml:space="preserve"> </w:t>
      </w:r>
      <w:proofErr w:type="spellStart"/>
      <w:r w:rsidRPr="004B52C3">
        <w:t>Eng</w:t>
      </w:r>
      <w:proofErr w:type="spellEnd"/>
      <w:r w:rsidRPr="004B52C3">
        <w:t xml:space="preserve"> 2018; 2018: 8458024</w:t>
      </w:r>
    </w:p>
    <w:p w14:paraId="193228A7" w14:textId="77777777" w:rsidR="004B52C3" w:rsidRDefault="004B52C3" w:rsidP="00AB15B8">
      <w:pPr>
        <w:pStyle w:val="ListeParagraf"/>
        <w:widowControl/>
        <w:numPr>
          <w:ilvl w:val="0"/>
          <w:numId w:val="7"/>
        </w:numPr>
        <w:jc w:val="both"/>
      </w:pPr>
      <w:proofErr w:type="spellStart"/>
      <w:r w:rsidRPr="004B52C3">
        <w:t>Mijwel</w:t>
      </w:r>
      <w:proofErr w:type="spellEnd"/>
      <w:r w:rsidRPr="004B52C3">
        <w:t xml:space="preserve"> MM. </w:t>
      </w:r>
      <w:proofErr w:type="spellStart"/>
      <w:r w:rsidRPr="004B52C3">
        <w:t>History</w:t>
      </w:r>
      <w:proofErr w:type="spellEnd"/>
      <w:r w:rsidRPr="004B52C3">
        <w:t xml:space="preserve"> of </w:t>
      </w:r>
      <w:proofErr w:type="spellStart"/>
      <w:r w:rsidRPr="004B52C3">
        <w:t>Artificial</w:t>
      </w:r>
      <w:proofErr w:type="spellEnd"/>
      <w:r w:rsidRPr="004B52C3">
        <w:t xml:space="preserve"> </w:t>
      </w:r>
      <w:proofErr w:type="spellStart"/>
      <w:r w:rsidRPr="004B52C3">
        <w:t>Intelligence</w:t>
      </w:r>
      <w:proofErr w:type="spellEnd"/>
      <w:r w:rsidRPr="004B52C3">
        <w:t xml:space="preserve">. </w:t>
      </w:r>
      <w:proofErr w:type="spellStart"/>
      <w:r w:rsidRPr="004B52C3">
        <w:t>Computer</w:t>
      </w:r>
      <w:proofErr w:type="spellEnd"/>
      <w:r w:rsidRPr="004B52C3">
        <w:t xml:space="preserve"> </w:t>
      </w:r>
      <w:proofErr w:type="spellStart"/>
      <w:r w:rsidRPr="004B52C3">
        <w:t>Science</w:t>
      </w:r>
      <w:proofErr w:type="spellEnd"/>
      <w:r w:rsidRPr="004B52C3">
        <w:t xml:space="preserve">, </w:t>
      </w:r>
      <w:proofErr w:type="spellStart"/>
      <w:r w:rsidRPr="004B52C3">
        <w:t>College</w:t>
      </w:r>
      <w:proofErr w:type="spellEnd"/>
      <w:r w:rsidRPr="004B52C3">
        <w:t xml:space="preserve"> of </w:t>
      </w:r>
      <w:proofErr w:type="spellStart"/>
      <w:r w:rsidRPr="004B52C3">
        <w:t>Science</w:t>
      </w:r>
      <w:proofErr w:type="spellEnd"/>
      <w:r w:rsidRPr="004B52C3">
        <w:t>. 2015: 1-6.</w:t>
      </w:r>
    </w:p>
    <w:p w14:paraId="193228A8" w14:textId="77777777" w:rsidR="004B52C3" w:rsidRDefault="004B52C3" w:rsidP="00AB15B8">
      <w:pPr>
        <w:pStyle w:val="ListeParagraf"/>
        <w:widowControl/>
        <w:numPr>
          <w:ilvl w:val="0"/>
          <w:numId w:val="7"/>
        </w:numPr>
        <w:jc w:val="both"/>
      </w:pPr>
      <w:r w:rsidRPr="004B52C3">
        <w:t xml:space="preserve">Kayaalp K, Süzen AA. Derin Öğrenme ve Türkiye’deki Uygulamaları. </w:t>
      </w:r>
      <w:proofErr w:type="spellStart"/>
      <w:r w:rsidRPr="004B52C3">
        <w:t>Institution</w:t>
      </w:r>
      <w:proofErr w:type="spellEnd"/>
      <w:r w:rsidRPr="004B52C3">
        <w:t xml:space="preserve"> of </w:t>
      </w:r>
      <w:proofErr w:type="spellStart"/>
      <w:r w:rsidRPr="004B52C3">
        <w:t>Economic</w:t>
      </w:r>
      <w:proofErr w:type="spellEnd"/>
      <w:r w:rsidRPr="004B52C3">
        <w:t xml:space="preserve"> Development </w:t>
      </w:r>
      <w:proofErr w:type="spellStart"/>
      <w:r w:rsidRPr="004B52C3">
        <w:t>and</w:t>
      </w:r>
      <w:proofErr w:type="spellEnd"/>
      <w:r w:rsidRPr="004B52C3">
        <w:t xml:space="preserve"> </w:t>
      </w:r>
      <w:proofErr w:type="spellStart"/>
      <w:r w:rsidRPr="004B52C3">
        <w:t>Social</w:t>
      </w:r>
      <w:proofErr w:type="spellEnd"/>
      <w:r w:rsidRPr="004B52C3">
        <w:t xml:space="preserve"> </w:t>
      </w:r>
      <w:proofErr w:type="spellStart"/>
      <w:r w:rsidRPr="004B52C3">
        <w:t>Researches</w:t>
      </w:r>
      <w:proofErr w:type="spellEnd"/>
      <w:r w:rsidRPr="004B52C3">
        <w:t xml:space="preserve"> Publications. 2018.</w:t>
      </w:r>
    </w:p>
    <w:p w14:paraId="193228A9" w14:textId="77777777" w:rsidR="004B52C3" w:rsidRDefault="004B52C3" w:rsidP="00AB15B8">
      <w:pPr>
        <w:pStyle w:val="ListeParagraf"/>
        <w:widowControl/>
        <w:numPr>
          <w:ilvl w:val="0"/>
          <w:numId w:val="7"/>
        </w:numPr>
        <w:jc w:val="both"/>
      </w:pPr>
      <w:proofErr w:type="spellStart"/>
      <w:r w:rsidRPr="004B52C3">
        <w:t>Torkul</w:t>
      </w:r>
      <w:proofErr w:type="spellEnd"/>
      <w:r w:rsidRPr="004B52C3">
        <w:t xml:space="preserve"> O, </w:t>
      </w:r>
      <w:proofErr w:type="spellStart"/>
      <w:r w:rsidRPr="004B52C3">
        <w:t>Gülseçen</w:t>
      </w:r>
      <w:proofErr w:type="spellEnd"/>
      <w:r w:rsidRPr="004B52C3">
        <w:t xml:space="preserve"> S, Uyaroğlu Y, Çağıl G, Uçar KM. Mühendislikte Yapay Zekâ ve Uygulamaları. Sakarya Üniversitesi Kütüphanesi Yayınevi. 2017.</w:t>
      </w:r>
    </w:p>
    <w:p w14:paraId="193228AA" w14:textId="77777777" w:rsidR="00AB15B8" w:rsidRDefault="00AB15B8">
      <w:pPr>
        <w:ind w:left="426" w:hanging="142"/>
        <w:jc w:val="both"/>
      </w:pPr>
    </w:p>
    <w:sectPr w:rsidR="00AB15B8">
      <w:headerReference w:type="default" r:id="rId14"/>
      <w:footerReference w:type="default" r:id="rId15"/>
      <w:pgSz w:w="11906" w:h="16838"/>
      <w:pgMar w:top="1418" w:right="1418" w:bottom="1418" w:left="1418" w:header="709" w:footer="709" w:gutter="0"/>
      <w:cols w:space="708"/>
      <w:formProt w:val="0"/>
      <w:docGrid w:linePitch="360" w:charSpace="1638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3E7947" w14:textId="77777777" w:rsidR="00365CDC" w:rsidRDefault="00365CDC">
      <w:r>
        <w:separator/>
      </w:r>
    </w:p>
  </w:endnote>
  <w:endnote w:type="continuationSeparator" w:id="0">
    <w:p w14:paraId="467A5609" w14:textId="77777777" w:rsidR="00365CDC" w:rsidRDefault="00365C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0"/>
    <w:family w:val="decorative"/>
    <w:pitch w:val="variable"/>
    <w:sig w:usb0="00000003" w:usb1="00000000" w:usb2="00000000" w:usb3="00000000" w:csb0="80000001" w:csb1="00000000"/>
  </w:font>
  <w:font w:name="Liberation Sans">
    <w:altName w:val="Arial"/>
    <w:panose1 w:val="020B0604020202020204"/>
    <w:charset w:val="01"/>
    <w:family w:val="roman"/>
    <w:pitch w:val="variable"/>
  </w:font>
  <w:font w:name="DejaVu Sans">
    <w:panose1 w:val="020B0604020202020204"/>
    <w:charset w:val="00"/>
    <w:family w:val="roman"/>
    <w:notTrueType/>
    <w:pitch w:val="default"/>
  </w:font>
  <w:font w:name="FreeSans">
    <w:altName w:val="Cambria"/>
    <w:panose1 w:val="020B0604020202020204"/>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3228B3" w14:textId="77777777" w:rsidR="00DE4318" w:rsidRDefault="00DE4318">
    <w:pPr>
      <w:pStyle w:val="AltBilgi"/>
      <w:jc w:val="right"/>
    </w:pPr>
  </w:p>
  <w:tbl>
    <w:tblPr>
      <w:tblW w:w="10375" w:type="dxa"/>
      <w:tblLook w:val="04A0" w:firstRow="1" w:lastRow="0" w:firstColumn="1" w:lastColumn="0" w:noHBand="0" w:noVBand="1"/>
    </w:tblPr>
    <w:tblGrid>
      <w:gridCol w:w="5208"/>
      <w:gridCol w:w="5167"/>
    </w:tblGrid>
    <w:tr w:rsidR="00DE4318" w14:paraId="193228B6" w14:textId="77777777">
      <w:trPr>
        <w:trHeight w:val="269"/>
      </w:trPr>
      <w:tc>
        <w:tcPr>
          <w:tcW w:w="5207" w:type="dxa"/>
          <w:shd w:val="clear" w:color="auto" w:fill="auto"/>
        </w:tcPr>
        <w:p w14:paraId="193228B4" w14:textId="77777777" w:rsidR="00DE4318" w:rsidRDefault="00DE4318">
          <w:pPr>
            <w:pStyle w:val="AltBilgi"/>
            <w:rPr>
              <w:lang w:val="tr-TR"/>
            </w:rPr>
          </w:pPr>
        </w:p>
      </w:tc>
      <w:tc>
        <w:tcPr>
          <w:tcW w:w="5167" w:type="dxa"/>
          <w:shd w:val="clear" w:color="auto" w:fill="auto"/>
        </w:tcPr>
        <w:p w14:paraId="193228B5" w14:textId="77777777" w:rsidR="00DE4318" w:rsidRDefault="002D2AE8">
          <w:pPr>
            <w:pStyle w:val="AltBilgi"/>
            <w:jc w:val="right"/>
          </w:pPr>
          <w:r>
            <w:fldChar w:fldCharType="begin"/>
          </w:r>
          <w:r>
            <w:instrText>PAGE</w:instrText>
          </w:r>
          <w:r>
            <w:fldChar w:fldCharType="separate"/>
          </w:r>
          <w:r w:rsidR="007A17D6">
            <w:rPr>
              <w:noProof/>
            </w:rPr>
            <w:t>4</w:t>
          </w:r>
          <w:r>
            <w:fldChar w:fldCharType="end"/>
          </w:r>
        </w:p>
      </w:tc>
    </w:tr>
  </w:tbl>
  <w:p w14:paraId="193228B7" w14:textId="77777777" w:rsidR="00DE4318" w:rsidRDefault="002D2AE8">
    <w:pPr>
      <w:pStyle w:val="AltBilgi"/>
      <w:jc w:val="right"/>
    </w:pPr>
    <w:r>
      <w:t xml:space="preserve"> </w:t>
    </w:r>
  </w:p>
  <w:p w14:paraId="193228B8" w14:textId="77777777" w:rsidR="00DE4318" w:rsidRDefault="00DE4318">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3228BB" w14:textId="77777777" w:rsidR="00DE4318" w:rsidRDefault="00DE4318">
    <w:pPr>
      <w:pStyle w:val="AltBilgi"/>
      <w:jc w:val="right"/>
    </w:pPr>
  </w:p>
  <w:tbl>
    <w:tblPr>
      <w:tblW w:w="10375" w:type="dxa"/>
      <w:tblLook w:val="04A0" w:firstRow="1" w:lastRow="0" w:firstColumn="1" w:lastColumn="0" w:noHBand="0" w:noVBand="1"/>
    </w:tblPr>
    <w:tblGrid>
      <w:gridCol w:w="5208"/>
      <w:gridCol w:w="5167"/>
    </w:tblGrid>
    <w:tr w:rsidR="00DE4318" w14:paraId="193228BE" w14:textId="77777777">
      <w:trPr>
        <w:trHeight w:val="269"/>
      </w:trPr>
      <w:tc>
        <w:tcPr>
          <w:tcW w:w="5207" w:type="dxa"/>
          <w:shd w:val="clear" w:color="auto" w:fill="auto"/>
        </w:tcPr>
        <w:p w14:paraId="193228BC" w14:textId="77777777" w:rsidR="00DE4318" w:rsidRDefault="00DE4318">
          <w:pPr>
            <w:pStyle w:val="AltBilgi"/>
            <w:rPr>
              <w:lang w:val="tr-TR"/>
            </w:rPr>
          </w:pPr>
        </w:p>
      </w:tc>
      <w:tc>
        <w:tcPr>
          <w:tcW w:w="5167" w:type="dxa"/>
          <w:shd w:val="clear" w:color="auto" w:fill="auto"/>
        </w:tcPr>
        <w:p w14:paraId="193228BD" w14:textId="77777777" w:rsidR="00DE4318" w:rsidRDefault="002D2AE8">
          <w:pPr>
            <w:pStyle w:val="AltBilgi"/>
            <w:jc w:val="right"/>
          </w:pPr>
          <w:r>
            <w:fldChar w:fldCharType="begin"/>
          </w:r>
          <w:r>
            <w:instrText>PAGE</w:instrText>
          </w:r>
          <w:r>
            <w:fldChar w:fldCharType="separate"/>
          </w:r>
          <w:r w:rsidR="007A17D6">
            <w:rPr>
              <w:noProof/>
            </w:rPr>
            <w:t>5</w:t>
          </w:r>
          <w:r>
            <w:fldChar w:fldCharType="end"/>
          </w:r>
        </w:p>
      </w:tc>
    </w:tr>
  </w:tbl>
  <w:p w14:paraId="193228BF" w14:textId="77777777" w:rsidR="00DE4318" w:rsidRDefault="002D2AE8">
    <w:pPr>
      <w:pStyle w:val="AltBilgi"/>
      <w:jc w:val="right"/>
    </w:pPr>
    <w:r>
      <w:t xml:space="preserve"> </w:t>
    </w:r>
  </w:p>
  <w:p w14:paraId="193228C0" w14:textId="77777777" w:rsidR="00DE4318" w:rsidRDefault="00DE4318">
    <w:pPr>
      <w:pStyle w:val="AltBilgi"/>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3228C3" w14:textId="77777777" w:rsidR="00DE4318" w:rsidRDefault="00DE4318">
    <w:pPr>
      <w:pStyle w:val="AltBilgi"/>
      <w:jc w:val="right"/>
    </w:pPr>
  </w:p>
  <w:tbl>
    <w:tblPr>
      <w:tblW w:w="10375" w:type="dxa"/>
      <w:tblLook w:val="04A0" w:firstRow="1" w:lastRow="0" w:firstColumn="1" w:lastColumn="0" w:noHBand="0" w:noVBand="1"/>
    </w:tblPr>
    <w:tblGrid>
      <w:gridCol w:w="5208"/>
      <w:gridCol w:w="5167"/>
    </w:tblGrid>
    <w:tr w:rsidR="00DE4318" w14:paraId="193228C6" w14:textId="77777777">
      <w:trPr>
        <w:trHeight w:val="269"/>
      </w:trPr>
      <w:tc>
        <w:tcPr>
          <w:tcW w:w="5207" w:type="dxa"/>
          <w:shd w:val="clear" w:color="auto" w:fill="auto"/>
        </w:tcPr>
        <w:p w14:paraId="193228C4" w14:textId="77777777" w:rsidR="00DE4318" w:rsidRDefault="00DE4318">
          <w:pPr>
            <w:pStyle w:val="AltBilgi"/>
            <w:rPr>
              <w:lang w:val="tr-TR"/>
            </w:rPr>
          </w:pPr>
        </w:p>
      </w:tc>
      <w:tc>
        <w:tcPr>
          <w:tcW w:w="5167" w:type="dxa"/>
          <w:shd w:val="clear" w:color="auto" w:fill="auto"/>
        </w:tcPr>
        <w:p w14:paraId="193228C5" w14:textId="77777777" w:rsidR="00DE4318" w:rsidRDefault="002D2AE8">
          <w:pPr>
            <w:pStyle w:val="AltBilgi"/>
            <w:jc w:val="right"/>
          </w:pPr>
          <w:r>
            <w:fldChar w:fldCharType="begin"/>
          </w:r>
          <w:r>
            <w:instrText>PAGE</w:instrText>
          </w:r>
          <w:r>
            <w:fldChar w:fldCharType="separate"/>
          </w:r>
          <w:r w:rsidR="007A17D6">
            <w:rPr>
              <w:noProof/>
            </w:rPr>
            <w:t>6</w:t>
          </w:r>
          <w:r>
            <w:fldChar w:fldCharType="end"/>
          </w:r>
        </w:p>
      </w:tc>
    </w:tr>
  </w:tbl>
  <w:p w14:paraId="193228C7" w14:textId="77777777" w:rsidR="00DE4318" w:rsidRDefault="002D2AE8">
    <w:pPr>
      <w:pStyle w:val="AltBilgi"/>
      <w:jc w:val="right"/>
    </w:pPr>
    <w:r>
      <w:t xml:space="preserve"> </w:t>
    </w:r>
  </w:p>
  <w:p w14:paraId="193228C8" w14:textId="77777777" w:rsidR="00DE4318" w:rsidRDefault="00DE4318">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2F5A41" w14:textId="77777777" w:rsidR="00365CDC" w:rsidRDefault="00365CDC">
      <w:r>
        <w:separator/>
      </w:r>
    </w:p>
  </w:footnote>
  <w:footnote w:type="continuationSeparator" w:id="0">
    <w:p w14:paraId="4B826E27" w14:textId="77777777" w:rsidR="00365CDC" w:rsidRDefault="00365C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3228B1" w14:textId="77777777" w:rsidR="00DE4318" w:rsidRDefault="002D2AE8">
    <w:pPr>
      <w:pStyle w:val="GvdeMetni"/>
      <w:ind w:right="565"/>
      <w:jc w:val="center"/>
      <w:rPr>
        <w:rFonts w:cs="Arial"/>
        <w:color w:val="0F243E"/>
        <w:sz w:val="20"/>
        <w:lang w:val="tr-TR"/>
      </w:rPr>
    </w:pPr>
    <w:r>
      <w:rPr>
        <w:rStyle w:val="Gl"/>
        <w:rFonts w:cs="Arial"/>
        <w:b/>
        <w:color w:val="0F243E"/>
        <w:sz w:val="20"/>
        <w:lang w:val="tr-TR"/>
      </w:rPr>
      <w:t>2209/B SANAYİYE YÖNELİK LİSANS ARAŞTIRMA PROJELERİ DESTEĞİ</w:t>
    </w:r>
    <w:r>
      <w:rPr>
        <w:rStyle w:val="Gl"/>
        <w:rFonts w:cs="Arial"/>
        <w:b/>
        <w:color w:val="0F243E"/>
        <w:sz w:val="20"/>
      </w:rPr>
      <w:t xml:space="preserve"> PROGRAMI ARAŞTIRMA ÖNERİSİ</w:t>
    </w:r>
    <w:r>
      <w:rPr>
        <w:rFonts w:cs="Arial"/>
        <w:color w:val="0F243E"/>
        <w:sz w:val="20"/>
      </w:rPr>
      <w:t xml:space="preserve"> FORMU</w:t>
    </w:r>
  </w:p>
  <w:p w14:paraId="193228B2" w14:textId="77777777" w:rsidR="00DE4318" w:rsidRDefault="002D2AE8">
    <w:pPr>
      <w:pStyle w:val="stBilgi"/>
    </w:pPr>
    <w:r>
      <w:rPr>
        <w:noProof/>
        <w:lang w:val="tr-TR"/>
      </w:rPr>
      <mc:AlternateContent>
        <mc:Choice Requires="wps">
          <w:drawing>
            <wp:anchor distT="0" distB="0" distL="0" distR="0" simplePos="0" relativeHeight="3" behindDoc="1" locked="0" layoutInCell="1" allowOverlap="1" wp14:anchorId="193228C9" wp14:editId="193228CA">
              <wp:simplePos x="0" y="0"/>
              <wp:positionH relativeFrom="column">
                <wp:posOffset>-45085</wp:posOffset>
              </wp:positionH>
              <wp:positionV relativeFrom="paragraph">
                <wp:posOffset>85725</wp:posOffset>
              </wp:positionV>
              <wp:extent cx="5784850" cy="1905"/>
              <wp:effectExtent l="26670" t="27940" r="47625" b="48260"/>
              <wp:wrapNone/>
              <wp:docPr id="2" name="AutoShape 1"/>
              <wp:cNvGraphicFramePr/>
              <a:graphic xmlns:a="http://schemas.openxmlformats.org/drawingml/2006/main">
                <a:graphicData uri="http://schemas.microsoft.com/office/word/2010/wordprocessingShape">
                  <wps:wsp>
                    <wps:cNvSpPr/>
                    <wps:spPr>
                      <a:xfrm>
                        <a:off x="0" y="0"/>
                        <a:ext cx="5784120" cy="1440"/>
                      </a:xfrm>
                      <a:custGeom>
                        <a:avLst/>
                        <a:gdLst/>
                        <a:ahLst/>
                        <a:cxnLst/>
                        <a:rect l="l" t="t" r="r" b="b"/>
                        <a:pathLst>
                          <a:path w="21600" h="21600">
                            <a:moveTo>
                              <a:pt x="0" y="0"/>
                            </a:moveTo>
                            <a:lnTo>
                              <a:pt x="21600" y="21600"/>
                            </a:lnTo>
                          </a:path>
                        </a:pathLst>
                      </a:custGeom>
                      <a:noFill/>
                      <a:ln w="38160">
                        <a:solidFill>
                          <a:srgbClr val="8DB3E2"/>
                        </a:solidFill>
                        <a:round/>
                      </a:ln>
                      <a:effectLst>
                        <a:outerShdw dist="36147" dir="2700000" algn="ctr" rotWithShape="0">
                          <a:srgbClr val="3F3151">
                            <a:alpha val="50000"/>
                          </a:srgbClr>
                        </a:outerShdw>
                      </a:effectLst>
                    </wps:spPr>
                    <wps:style>
                      <a:lnRef idx="0">
                        <a:scrgbClr r="0" g="0" b="0"/>
                      </a:lnRef>
                      <a:fillRef idx="0">
                        <a:scrgbClr r="0" g="0" b="0"/>
                      </a:fillRef>
                      <a:effectRef idx="0">
                        <a:scrgbClr r="0" g="0" b="0"/>
                      </a:effectRef>
                      <a:fontRef idx="minor"/>
                    </wps:style>
                    <wps:bodyPr/>
                  </wps:wsp>
                </a:graphicData>
              </a:graphic>
            </wp:anchor>
          </w:drawing>
        </mc:Choice>
        <mc:Fallback>
          <w:pict>
            <v:shape w14:anchorId="3A440C03" id="AutoShape 1" o:spid="_x0000_s1026" style="position:absolute;margin-left:-3.55pt;margin-top:6.75pt;width:455.5pt;height:.15pt;z-index:-503316477;visibility:visible;mso-wrap-style:square;mso-wrap-distance-left:0;mso-wrap-distance-top:0;mso-wrap-distance-right:0;mso-wrap-distance-bottom:0;mso-position-horizontal:absolute;mso-position-horizontal-relative:text;mso-position-vertical:absolute;mso-position-vertical-relative:text;v-text-anchor:top" coordsize="21600,216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" path="m,l21600,21600e" filled="f" strokecolor="#8db3e2" strokeweight="1.06mm">
              <v:shadow on="t" color="#3f3151" opacity=".5" offset=".71mm,.71mm"/>
              <v:path arrowok="t"/>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3228B9" w14:textId="77777777" w:rsidR="00DE4318" w:rsidRDefault="002D2AE8">
    <w:pPr>
      <w:pStyle w:val="GvdeMetni"/>
      <w:ind w:right="565"/>
      <w:jc w:val="center"/>
    </w:pPr>
    <w:r>
      <w:rPr>
        <w:rStyle w:val="Gl"/>
        <w:rFonts w:cs="Arial"/>
        <w:b/>
        <w:color w:val="0F243E"/>
        <w:sz w:val="20"/>
        <w:lang w:val="tr-TR"/>
      </w:rPr>
      <w:t>2209/B SANAYİYE YÖNELİK LİSANS ARAŞTIRMA PROJELERİ DESTEĞİ</w:t>
    </w:r>
    <w:r>
      <w:rPr>
        <w:rStyle w:val="Gl"/>
        <w:rFonts w:cs="Arial"/>
        <w:b/>
        <w:color w:val="0F243E"/>
        <w:sz w:val="20"/>
      </w:rPr>
      <w:t xml:space="preserve"> PROGRAMI ARAŞTIRMA ÖNERİSİ</w:t>
    </w:r>
    <w:r>
      <w:rPr>
        <w:rFonts w:cs="Arial"/>
        <w:color w:val="0F243E"/>
        <w:sz w:val="20"/>
      </w:rPr>
      <w:t xml:space="preserve"> FORMU</w:t>
    </w:r>
  </w:p>
  <w:p w14:paraId="193228BA" w14:textId="77777777" w:rsidR="00DE4318" w:rsidRDefault="002D2AE8">
    <w:pPr>
      <w:pStyle w:val="stBilgi"/>
    </w:pPr>
    <w:r>
      <w:rPr>
        <w:noProof/>
        <w:lang w:val="tr-TR"/>
      </w:rPr>
      <mc:AlternateContent>
        <mc:Choice Requires="wps">
          <w:drawing>
            <wp:anchor distT="0" distB="0" distL="0" distR="0" simplePos="0" relativeHeight="5" behindDoc="1" locked="0" layoutInCell="1" allowOverlap="1" wp14:anchorId="193228CB" wp14:editId="193228CC">
              <wp:simplePos x="0" y="0"/>
              <wp:positionH relativeFrom="column">
                <wp:posOffset>-45085</wp:posOffset>
              </wp:positionH>
              <wp:positionV relativeFrom="paragraph">
                <wp:posOffset>85725</wp:posOffset>
              </wp:positionV>
              <wp:extent cx="5784850" cy="1905"/>
              <wp:effectExtent l="26670" t="27940" r="47625" b="48260"/>
              <wp:wrapNone/>
              <wp:docPr id="3" name="AutoShape 1"/>
              <wp:cNvGraphicFramePr/>
              <a:graphic xmlns:a="http://schemas.openxmlformats.org/drawingml/2006/main">
                <a:graphicData uri="http://schemas.microsoft.com/office/word/2010/wordprocessingShape">
                  <wps:wsp>
                    <wps:cNvSpPr/>
                    <wps:spPr>
                      <a:xfrm>
                        <a:off x="0" y="0"/>
                        <a:ext cx="5784120" cy="1440"/>
                      </a:xfrm>
                      <a:custGeom>
                        <a:avLst/>
                        <a:gdLst/>
                        <a:ahLst/>
                        <a:cxnLst/>
                        <a:rect l="l" t="t" r="r" b="b"/>
                        <a:pathLst>
                          <a:path w="21600" h="21600">
                            <a:moveTo>
                              <a:pt x="0" y="0"/>
                            </a:moveTo>
                            <a:lnTo>
                              <a:pt x="21600" y="21600"/>
                            </a:lnTo>
                          </a:path>
                        </a:pathLst>
                      </a:custGeom>
                      <a:noFill/>
                      <a:ln w="38160">
                        <a:solidFill>
                          <a:srgbClr val="8DB3E2"/>
                        </a:solidFill>
                        <a:round/>
                      </a:ln>
                      <a:effectLst>
                        <a:outerShdw dist="36147" dir="2700000" algn="ctr" rotWithShape="0">
                          <a:srgbClr val="3F3151">
                            <a:alpha val="50000"/>
                          </a:srgbClr>
                        </a:outerShdw>
                      </a:effectLst>
                    </wps:spPr>
                    <wps:style>
                      <a:lnRef idx="0">
                        <a:scrgbClr r="0" g="0" b="0"/>
                      </a:lnRef>
                      <a:fillRef idx="0">
                        <a:scrgbClr r="0" g="0" b="0"/>
                      </a:fillRef>
                      <a:effectRef idx="0">
                        <a:scrgbClr r="0" g="0" b="0"/>
                      </a:effectRef>
                      <a:fontRef idx="minor"/>
                    </wps:style>
                    <wps:bodyPr/>
                  </wps:wsp>
                </a:graphicData>
              </a:graphic>
            </wp:anchor>
          </w:drawing>
        </mc:Choice>
        <mc:Fallback>
          <w:pict>
            <v:shape w14:anchorId="20D588E1" id="AutoShape 1" o:spid="_x0000_s1026" style="position:absolute;margin-left:-3.55pt;margin-top:6.75pt;width:455.5pt;height:.15pt;z-index:-503316475;visibility:visible;mso-wrap-style:square;mso-wrap-distance-left:0;mso-wrap-distance-top:0;mso-wrap-distance-right:0;mso-wrap-distance-bottom:0;mso-position-horizontal:absolute;mso-position-horizontal-relative:text;mso-position-vertical:absolute;mso-position-vertical-relative:text;v-text-anchor:top" coordsize="21600,216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" path="m,l21600,21600e" filled="f" strokecolor="#8db3e2" strokeweight="1.06mm">
              <v:shadow on="t" color="#3f3151" opacity=".5" offset=".71mm,.71mm"/>
              <v:path arrowok="t"/>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3228C1" w14:textId="77777777" w:rsidR="00DE4318" w:rsidRDefault="002D2AE8">
    <w:pPr>
      <w:pStyle w:val="GvdeMetni"/>
      <w:ind w:right="565"/>
      <w:jc w:val="center"/>
    </w:pPr>
    <w:r>
      <w:rPr>
        <w:rStyle w:val="Gl"/>
        <w:rFonts w:cs="Arial"/>
        <w:b/>
        <w:color w:val="0F243E"/>
        <w:sz w:val="20"/>
        <w:lang w:val="tr-TR"/>
      </w:rPr>
      <w:t>2209/B SANAYİYE YÖNELİK LİSANS ARAŞTIRMA PROJELERİ DESTEĞİ</w:t>
    </w:r>
    <w:r>
      <w:rPr>
        <w:rStyle w:val="Gl"/>
        <w:rFonts w:cs="Arial"/>
        <w:b/>
        <w:color w:val="0F243E"/>
        <w:sz w:val="20"/>
      </w:rPr>
      <w:t xml:space="preserve"> PROGRAMI ARAŞTIRMA ÖNERİSİ</w:t>
    </w:r>
    <w:r>
      <w:rPr>
        <w:rFonts w:cs="Arial"/>
        <w:color w:val="0F243E"/>
        <w:sz w:val="20"/>
      </w:rPr>
      <w:t xml:space="preserve"> FORMU</w:t>
    </w:r>
  </w:p>
  <w:p w14:paraId="193228C2" w14:textId="77777777" w:rsidR="00DE4318" w:rsidRDefault="002D2AE8">
    <w:pPr>
      <w:pStyle w:val="stBilgi"/>
    </w:pPr>
    <w:r>
      <w:rPr>
        <w:noProof/>
        <w:lang w:val="tr-TR"/>
      </w:rPr>
      <mc:AlternateContent>
        <mc:Choice Requires="wps">
          <w:drawing>
            <wp:anchor distT="0" distB="0" distL="0" distR="0" simplePos="0" relativeHeight="8" behindDoc="1" locked="0" layoutInCell="1" allowOverlap="1" wp14:anchorId="193228CD" wp14:editId="193228CE">
              <wp:simplePos x="0" y="0"/>
              <wp:positionH relativeFrom="column">
                <wp:posOffset>-45085</wp:posOffset>
              </wp:positionH>
              <wp:positionV relativeFrom="paragraph">
                <wp:posOffset>85725</wp:posOffset>
              </wp:positionV>
              <wp:extent cx="5784850" cy="1905"/>
              <wp:effectExtent l="26670" t="27940" r="47625" b="48260"/>
              <wp:wrapNone/>
              <wp:docPr id="4" name="AutoShape 1"/>
              <wp:cNvGraphicFramePr/>
              <a:graphic xmlns:a="http://schemas.openxmlformats.org/drawingml/2006/main">
                <a:graphicData uri="http://schemas.microsoft.com/office/word/2010/wordprocessingShape">
                  <wps:wsp>
                    <wps:cNvSpPr/>
                    <wps:spPr>
                      <a:xfrm>
                        <a:off x="0" y="0"/>
                        <a:ext cx="5784120" cy="1440"/>
                      </a:xfrm>
                      <a:custGeom>
                        <a:avLst/>
                        <a:gdLst/>
                        <a:ahLst/>
                        <a:cxnLst/>
                        <a:rect l="l" t="t" r="r" b="b"/>
                        <a:pathLst>
                          <a:path w="21600" h="21600">
                            <a:moveTo>
                              <a:pt x="0" y="0"/>
                            </a:moveTo>
                            <a:lnTo>
                              <a:pt x="21600" y="21600"/>
                            </a:lnTo>
                          </a:path>
                        </a:pathLst>
                      </a:custGeom>
                      <a:noFill/>
                      <a:ln w="38160">
                        <a:solidFill>
                          <a:srgbClr val="8DB3E2"/>
                        </a:solidFill>
                        <a:round/>
                      </a:ln>
                      <a:effectLst>
                        <a:outerShdw dist="36147" dir="2700000" algn="ctr" rotWithShape="0">
                          <a:srgbClr val="3F3151">
                            <a:alpha val="50000"/>
                          </a:srgbClr>
                        </a:outerShdw>
                      </a:effectLst>
                    </wps:spPr>
                    <wps:style>
                      <a:lnRef idx="0">
                        <a:scrgbClr r="0" g="0" b="0"/>
                      </a:lnRef>
                      <a:fillRef idx="0">
                        <a:scrgbClr r="0" g="0" b="0"/>
                      </a:fillRef>
                      <a:effectRef idx="0">
                        <a:scrgbClr r="0" g="0" b="0"/>
                      </a:effectRef>
                      <a:fontRef idx="minor"/>
                    </wps:style>
                    <wps:bodyPr/>
                  </wps:wsp>
                </a:graphicData>
              </a:graphic>
            </wp:anchor>
          </w:drawing>
        </mc:Choice>
        <mc:Fallback>
          <w:pict>
            <v:shape w14:anchorId="226D97D3" id="AutoShape 1" o:spid="_x0000_s1026" style="position:absolute;margin-left:-3.55pt;margin-top:6.75pt;width:455.5pt;height:.15pt;z-index:-503316472;visibility:visible;mso-wrap-style:square;mso-wrap-distance-left:0;mso-wrap-distance-top:0;mso-wrap-distance-right:0;mso-wrap-distance-bottom:0;mso-position-horizontal:absolute;mso-position-horizontal-relative:text;mso-position-vertical:absolute;mso-position-vertical-relative:text;v-text-anchor:top" coordsize="21600,216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" path="m,l21600,21600e" filled="f" strokecolor="#8db3e2" strokeweight="1.06mm">
              <v:shadow on="t" color="#3f3151" opacity=".5" offset=".71mm,.71mm"/>
              <v:path arrowok="t"/>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35C45"/>
    <w:multiLevelType w:val="multilevel"/>
    <w:tmpl w:val="0CC66A20"/>
    <w:lvl w:ilvl="0">
      <w:start w:val="2"/>
      <w:numFmt w:val="decimal"/>
      <w:lvlText w:val="%1."/>
      <w:lvlJc w:val="left"/>
      <w:pPr>
        <w:ind w:left="360" w:hanging="360"/>
      </w:pPr>
      <w:rPr>
        <w:rFonts w:ascii="Arial" w:hAnsi="Arial"/>
        <w:b/>
        <w:sz w:val="18"/>
      </w:rPr>
    </w:lvl>
    <w:lvl w:ilvl="1">
      <w:start w:val="1"/>
      <w:numFmt w:val="decimal"/>
      <w:lvlText w:val="%1.%2."/>
      <w:lvlJc w:val="left"/>
      <w:pPr>
        <w:ind w:left="716"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1AB1AAF"/>
    <w:multiLevelType w:val="hybridMultilevel"/>
    <w:tmpl w:val="CE144AAA"/>
    <w:lvl w:ilvl="0" w:tplc="D2E2D64C">
      <w:start w:val="1"/>
      <w:numFmt w:val="upp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408570A3"/>
    <w:multiLevelType w:val="multilevel"/>
    <w:tmpl w:val="C2E2CDD2"/>
    <w:lvl w:ilvl="0">
      <w:start w:val="3"/>
      <w:numFmt w:val="decimal"/>
      <w:lvlText w:val="%1"/>
      <w:lvlJc w:val="left"/>
      <w:pPr>
        <w:ind w:left="720" w:hanging="360"/>
      </w:pPr>
    </w:lvl>
    <w:lvl w:ilvl="1">
      <w:start w:val="1"/>
      <w:numFmt w:val="decimal"/>
      <w:lvlText w:val="%1.%2"/>
      <w:lvlJc w:val="left"/>
      <w:pPr>
        <w:ind w:left="786"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080" w:hanging="720"/>
      </w:pPr>
    </w:lvl>
    <w:lvl w:ilvl="5">
      <w:start w:val="1"/>
      <w:numFmt w:val="decimal"/>
      <w:lvlText w:val="%1.%2.%3.%4.%5.%6"/>
      <w:lvlJc w:val="left"/>
      <w:pPr>
        <w:ind w:left="1440" w:hanging="1080"/>
      </w:pPr>
    </w:lvl>
    <w:lvl w:ilvl="6">
      <w:start w:val="1"/>
      <w:numFmt w:val="decimal"/>
      <w:lvlText w:val="%1.%2.%3.%4.%5.%6.%7"/>
      <w:lvlJc w:val="left"/>
      <w:pPr>
        <w:ind w:left="1440" w:hanging="108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3" w15:restartNumberingAfterBreak="0">
    <w:nsid w:val="44790CB4"/>
    <w:multiLevelType w:val="hybridMultilevel"/>
    <w:tmpl w:val="40985602"/>
    <w:lvl w:ilvl="0" w:tplc="8408A6FA">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60B84F77"/>
    <w:multiLevelType w:val="multilevel"/>
    <w:tmpl w:val="B4EAF3D4"/>
    <w:lvl w:ilvl="0">
      <w:start w:val="1"/>
      <w:numFmt w:val="decimal"/>
      <w:lvlText w:val="%1."/>
      <w:lvlJc w:val="left"/>
      <w:pPr>
        <w:ind w:left="360" w:hanging="360"/>
      </w:pPr>
      <w:rPr>
        <w:rFonts w:ascii="Arial" w:hAnsi="Arial"/>
        <w:b/>
        <w:sz w:val="18"/>
      </w:r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5" w15:restartNumberingAfterBreak="0">
    <w:nsid w:val="6EB0348B"/>
    <w:multiLevelType w:val="multilevel"/>
    <w:tmpl w:val="C8DE6EB8"/>
    <w:lvl w:ilvl="0">
      <w:start w:val="4"/>
      <w:numFmt w:val="decimal"/>
      <w:lvlText w:val="%1."/>
      <w:lvlJc w:val="left"/>
      <w:pPr>
        <w:ind w:left="360" w:hanging="360"/>
      </w:pPr>
      <w:rPr>
        <w:rFonts w:ascii="Arial" w:hAnsi="Arial"/>
        <w:b/>
        <w:sz w:val="1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34D1887"/>
    <w:multiLevelType w:val="multilevel"/>
    <w:tmpl w:val="6574A552"/>
    <w:lvl w:ilvl="0">
      <w:start w:val="1"/>
      <w:numFmt w:val="decimal"/>
      <w:pStyle w:val="Balk1"/>
      <w:lvlText w:val="%1."/>
      <w:lvlJc w:val="left"/>
      <w:pPr>
        <w:tabs>
          <w:tab w:val="num" w:pos="360"/>
        </w:tabs>
        <w:ind w:left="360" w:hanging="360"/>
      </w:pPr>
      <w:rPr>
        <w:i w:val="0"/>
      </w:rPr>
    </w:lvl>
    <w:lvl w:ilvl="1">
      <w:start w:val="1"/>
      <w:numFmt w:val="decimal"/>
      <w:pStyle w:val="Balk2"/>
      <w:lvlText w:val="%1.%2."/>
      <w:lvlJc w:val="left"/>
      <w:pPr>
        <w:tabs>
          <w:tab w:val="num" w:pos="792"/>
        </w:tabs>
        <w:ind w:left="792" w:hanging="432"/>
      </w:pPr>
      <w:rPr>
        <w:color w:val="000000"/>
      </w:rPr>
    </w:lvl>
    <w:lvl w:ilvl="2">
      <w:start w:val="1"/>
      <w:numFmt w:val="decimal"/>
      <w:pStyle w:val="Balk3"/>
      <w:lvlText w:val="%1.%2.%3."/>
      <w:lvlJc w:val="left"/>
      <w:pPr>
        <w:tabs>
          <w:tab w:val="num" w:pos="1440"/>
        </w:tabs>
        <w:ind w:left="1224" w:hanging="504"/>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1605187386">
    <w:abstractNumId w:val="6"/>
  </w:num>
  <w:num w:numId="2" w16cid:durableId="1894198564">
    <w:abstractNumId w:val="0"/>
  </w:num>
  <w:num w:numId="3" w16cid:durableId="711614238">
    <w:abstractNumId w:val="4"/>
  </w:num>
  <w:num w:numId="4" w16cid:durableId="1728020249">
    <w:abstractNumId w:val="2"/>
  </w:num>
  <w:num w:numId="5" w16cid:durableId="28721224">
    <w:abstractNumId w:val="5"/>
  </w:num>
  <w:num w:numId="6" w16cid:durableId="1415666125">
    <w:abstractNumId w:val="1"/>
  </w:num>
  <w:num w:numId="7" w16cid:durableId="7696649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E4318"/>
    <w:rsid w:val="000124DE"/>
    <w:rsid w:val="00036B4F"/>
    <w:rsid w:val="0005336E"/>
    <w:rsid w:val="00071314"/>
    <w:rsid w:val="00091E21"/>
    <w:rsid w:val="000A4BCF"/>
    <w:rsid w:val="000E2693"/>
    <w:rsid w:val="000F2C02"/>
    <w:rsid w:val="000F4582"/>
    <w:rsid w:val="00125E46"/>
    <w:rsid w:val="00150F21"/>
    <w:rsid w:val="001514A3"/>
    <w:rsid w:val="0015211E"/>
    <w:rsid w:val="00176056"/>
    <w:rsid w:val="001A4EFD"/>
    <w:rsid w:val="001D3DCF"/>
    <w:rsid w:val="0020026F"/>
    <w:rsid w:val="00213D57"/>
    <w:rsid w:val="00232A95"/>
    <w:rsid w:val="0028441B"/>
    <w:rsid w:val="002B15FC"/>
    <w:rsid w:val="002D2AE8"/>
    <w:rsid w:val="002E1E04"/>
    <w:rsid w:val="002F56F0"/>
    <w:rsid w:val="00322DD5"/>
    <w:rsid w:val="00326068"/>
    <w:rsid w:val="00365CDC"/>
    <w:rsid w:val="003D0AFA"/>
    <w:rsid w:val="0041000B"/>
    <w:rsid w:val="0046176D"/>
    <w:rsid w:val="00475EF2"/>
    <w:rsid w:val="00485881"/>
    <w:rsid w:val="0049165D"/>
    <w:rsid w:val="004A33C3"/>
    <w:rsid w:val="004B52C3"/>
    <w:rsid w:val="004B5CC7"/>
    <w:rsid w:val="004F1804"/>
    <w:rsid w:val="004F4003"/>
    <w:rsid w:val="00515C2F"/>
    <w:rsid w:val="00565900"/>
    <w:rsid w:val="00584220"/>
    <w:rsid w:val="00590286"/>
    <w:rsid w:val="005A2E87"/>
    <w:rsid w:val="005A7C3B"/>
    <w:rsid w:val="005B3985"/>
    <w:rsid w:val="005B66C4"/>
    <w:rsid w:val="005D42F7"/>
    <w:rsid w:val="0062001E"/>
    <w:rsid w:val="00634AAA"/>
    <w:rsid w:val="00644C80"/>
    <w:rsid w:val="006462E9"/>
    <w:rsid w:val="00657EE9"/>
    <w:rsid w:val="00660627"/>
    <w:rsid w:val="006915F8"/>
    <w:rsid w:val="006C3373"/>
    <w:rsid w:val="006F4417"/>
    <w:rsid w:val="00703FDF"/>
    <w:rsid w:val="00727F31"/>
    <w:rsid w:val="00754B99"/>
    <w:rsid w:val="0076707E"/>
    <w:rsid w:val="00772301"/>
    <w:rsid w:val="00794FB6"/>
    <w:rsid w:val="007A17D6"/>
    <w:rsid w:val="007B46AF"/>
    <w:rsid w:val="008239CA"/>
    <w:rsid w:val="00874E1C"/>
    <w:rsid w:val="00875248"/>
    <w:rsid w:val="00875768"/>
    <w:rsid w:val="00885DE2"/>
    <w:rsid w:val="00894775"/>
    <w:rsid w:val="008D4532"/>
    <w:rsid w:val="00913233"/>
    <w:rsid w:val="00936E7B"/>
    <w:rsid w:val="009373C0"/>
    <w:rsid w:val="009475D7"/>
    <w:rsid w:val="009773DC"/>
    <w:rsid w:val="00985B1A"/>
    <w:rsid w:val="009C5BF8"/>
    <w:rsid w:val="009F04CB"/>
    <w:rsid w:val="00A02204"/>
    <w:rsid w:val="00A02C25"/>
    <w:rsid w:val="00A4026D"/>
    <w:rsid w:val="00AA0E27"/>
    <w:rsid w:val="00AB15B8"/>
    <w:rsid w:val="00AB4945"/>
    <w:rsid w:val="00AB5241"/>
    <w:rsid w:val="00AC3CCE"/>
    <w:rsid w:val="00BB3A6A"/>
    <w:rsid w:val="00BB3CD5"/>
    <w:rsid w:val="00BE23DD"/>
    <w:rsid w:val="00BE4798"/>
    <w:rsid w:val="00BE69BF"/>
    <w:rsid w:val="00BF4248"/>
    <w:rsid w:val="00C17882"/>
    <w:rsid w:val="00C3541C"/>
    <w:rsid w:val="00C372A0"/>
    <w:rsid w:val="00C62B39"/>
    <w:rsid w:val="00CB0AFB"/>
    <w:rsid w:val="00CB441B"/>
    <w:rsid w:val="00CC7322"/>
    <w:rsid w:val="00CD7CBC"/>
    <w:rsid w:val="00D15638"/>
    <w:rsid w:val="00D308BF"/>
    <w:rsid w:val="00D42B94"/>
    <w:rsid w:val="00D433D2"/>
    <w:rsid w:val="00D47634"/>
    <w:rsid w:val="00D62190"/>
    <w:rsid w:val="00D66708"/>
    <w:rsid w:val="00D8433A"/>
    <w:rsid w:val="00DE4318"/>
    <w:rsid w:val="00DF1BFF"/>
    <w:rsid w:val="00E143A1"/>
    <w:rsid w:val="00E26D59"/>
    <w:rsid w:val="00E362C0"/>
    <w:rsid w:val="00EA3F30"/>
    <w:rsid w:val="00EC072E"/>
    <w:rsid w:val="00F02873"/>
    <w:rsid w:val="00F52F50"/>
    <w:rsid w:val="00F53C00"/>
    <w:rsid w:val="00F551B6"/>
    <w:rsid w:val="00F62774"/>
    <w:rsid w:val="00F739C4"/>
    <w:rsid w:val="00FA2936"/>
    <w:rsid w:val="00FB76AD"/>
    <w:rsid w:val="00FD232D"/>
    <w:rsid w:val="00FE634D"/>
  </w:rsids>
  <m:mathPr>
    <m:mathFont m:val="Cambria Math"/>
    <m:brkBin m:val="before"/>
    <m:brkBinSub m:val="--"/>
    <m:smallFrac m:val="0"/>
    <m:dispDef/>
    <m:lMargin m:val="0"/>
    <m:rMargin m:val="0"/>
    <m:defJc m:val="centerGroup"/>
    <m:wrapIndent m:val="1440"/>
    <m:intLim m:val="subSup"/>
    <m:naryLim m:val="undOvr"/>
  </m:mathPr>
  <w:themeFontLang w:val="tr-T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22775"/>
  <w15:docId w15:val="{9D3E7A52-3E76-004E-ABE2-A8AA61A9E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tr-TR" w:eastAsia="tr-T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051E"/>
    <w:pPr>
      <w:widowControl w:val="0"/>
    </w:pPr>
    <w:rPr>
      <w:rFonts w:ascii="Times New Roman" w:eastAsia="Times New Roman" w:hAnsi="Times New Roman"/>
    </w:rPr>
  </w:style>
  <w:style w:type="paragraph" w:styleId="Balk1">
    <w:name w:val="heading 1"/>
    <w:basedOn w:val="Normal"/>
    <w:next w:val="Normal"/>
    <w:link w:val="Balk1Char"/>
    <w:qFormat/>
    <w:rsid w:val="00875882"/>
    <w:pPr>
      <w:keepNext/>
      <w:widowControl/>
      <w:numPr>
        <w:numId w:val="1"/>
      </w:numPr>
      <w:spacing w:before="240" w:after="60"/>
      <w:outlineLvl w:val="0"/>
    </w:pPr>
    <w:rPr>
      <w:rFonts w:ascii="Arial" w:hAnsi="Arial"/>
      <w:b/>
      <w:bCs/>
      <w:color w:val="000080"/>
      <w:kern w:val="2"/>
      <w:sz w:val="32"/>
      <w:szCs w:val="32"/>
      <w:lang w:val="fr-FR" w:eastAsia="fr-FR"/>
    </w:rPr>
  </w:style>
  <w:style w:type="paragraph" w:styleId="Balk2">
    <w:name w:val="heading 2"/>
    <w:basedOn w:val="Normal"/>
    <w:next w:val="Normal"/>
    <w:link w:val="Balk2Char"/>
    <w:qFormat/>
    <w:rsid w:val="00875882"/>
    <w:pPr>
      <w:keepNext/>
      <w:widowControl/>
      <w:numPr>
        <w:ilvl w:val="1"/>
        <w:numId w:val="1"/>
      </w:numPr>
      <w:spacing w:before="240" w:after="60"/>
      <w:outlineLvl w:val="1"/>
    </w:pPr>
    <w:rPr>
      <w:rFonts w:ascii="Arial" w:hAnsi="Arial"/>
      <w:b/>
      <w:bCs/>
      <w:iCs/>
      <w:color w:val="FF6600"/>
      <w:sz w:val="28"/>
      <w:szCs w:val="28"/>
      <w:lang w:val="fr-FR" w:eastAsia="fr-FR"/>
    </w:rPr>
  </w:style>
  <w:style w:type="paragraph" w:styleId="Balk3">
    <w:name w:val="heading 3"/>
    <w:basedOn w:val="Normal"/>
    <w:next w:val="Normal"/>
    <w:link w:val="Balk3Char"/>
    <w:qFormat/>
    <w:rsid w:val="00875882"/>
    <w:pPr>
      <w:keepNext/>
      <w:widowControl/>
      <w:numPr>
        <w:ilvl w:val="2"/>
        <w:numId w:val="1"/>
      </w:numPr>
      <w:spacing w:before="240" w:after="60"/>
      <w:outlineLvl w:val="2"/>
    </w:pPr>
    <w:rPr>
      <w:rFonts w:ascii="Arial" w:hAnsi="Arial"/>
      <w:b/>
      <w:bCs/>
      <w:color w:val="333399"/>
      <w:sz w:val="24"/>
      <w:szCs w:val="26"/>
      <w:lang w:val="fr-FR" w:eastAsia="fr-FR"/>
    </w:rPr>
  </w:style>
  <w:style w:type="paragraph" w:styleId="Balk5">
    <w:name w:val="heading 5"/>
    <w:basedOn w:val="Normal"/>
    <w:next w:val="Normal"/>
    <w:link w:val="Balk5Char"/>
    <w:uiPriority w:val="9"/>
    <w:semiHidden/>
    <w:unhideWhenUsed/>
    <w:qFormat/>
    <w:rsid w:val="00DB7C75"/>
    <w:pPr>
      <w:spacing w:before="240" w:after="60"/>
      <w:outlineLvl w:val="4"/>
    </w:pPr>
    <w:rPr>
      <w:rFonts w:ascii="Calibri" w:hAnsi="Calibri"/>
      <w:b/>
      <w:bCs/>
      <w:i/>
      <w:iCs/>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stBilgiChar">
    <w:name w:val="Üst Bilgi Char"/>
    <w:uiPriority w:val="99"/>
    <w:qFormat/>
    <w:rsid w:val="00A6051E"/>
    <w:rPr>
      <w:rFonts w:ascii="Times New Roman" w:eastAsia="Times New Roman" w:hAnsi="Times New Roman" w:cs="Times New Roman"/>
      <w:sz w:val="20"/>
      <w:szCs w:val="20"/>
      <w:lang w:eastAsia="tr-TR"/>
    </w:rPr>
  </w:style>
  <w:style w:type="character" w:customStyle="1" w:styleId="AltBilgiChar">
    <w:name w:val="Alt Bilgi Char"/>
    <w:link w:val="AltBilgi"/>
    <w:uiPriority w:val="99"/>
    <w:qFormat/>
    <w:rsid w:val="00A6051E"/>
    <w:rPr>
      <w:rFonts w:ascii="Times New Roman" w:eastAsia="Times New Roman" w:hAnsi="Times New Roman" w:cs="Times New Roman"/>
      <w:sz w:val="20"/>
      <w:szCs w:val="20"/>
      <w:lang w:eastAsia="tr-TR"/>
    </w:rPr>
  </w:style>
  <w:style w:type="character" w:customStyle="1" w:styleId="BalonMetniChar">
    <w:name w:val="Balon Metni Char"/>
    <w:link w:val="BalonMetni"/>
    <w:uiPriority w:val="99"/>
    <w:semiHidden/>
    <w:qFormat/>
    <w:rsid w:val="00A6051E"/>
    <w:rPr>
      <w:rFonts w:ascii="Tahoma" w:eastAsia="Times New Roman" w:hAnsi="Tahoma" w:cs="Tahoma"/>
      <w:sz w:val="16"/>
      <w:szCs w:val="16"/>
      <w:lang w:eastAsia="tr-TR"/>
    </w:rPr>
  </w:style>
  <w:style w:type="character" w:customStyle="1" w:styleId="Balk1Char">
    <w:name w:val="Başlık 1 Char"/>
    <w:link w:val="Balk1"/>
    <w:qFormat/>
    <w:rsid w:val="00875882"/>
    <w:rPr>
      <w:rFonts w:ascii="Arial" w:eastAsia="Times New Roman" w:hAnsi="Arial" w:cs="Arial"/>
      <w:b/>
      <w:bCs/>
      <w:color w:val="000080"/>
      <w:kern w:val="2"/>
      <w:sz w:val="32"/>
      <w:szCs w:val="32"/>
      <w:lang w:val="fr-FR" w:eastAsia="fr-FR"/>
    </w:rPr>
  </w:style>
  <w:style w:type="character" w:customStyle="1" w:styleId="Balk2Char">
    <w:name w:val="Başlık 2 Char"/>
    <w:link w:val="Balk2"/>
    <w:qFormat/>
    <w:rsid w:val="00875882"/>
    <w:rPr>
      <w:rFonts w:ascii="Arial" w:eastAsia="Times New Roman" w:hAnsi="Arial" w:cs="Arial"/>
      <w:b/>
      <w:bCs/>
      <w:iCs/>
      <w:color w:val="FF6600"/>
      <w:sz w:val="28"/>
      <w:szCs w:val="28"/>
      <w:lang w:val="fr-FR" w:eastAsia="fr-FR"/>
    </w:rPr>
  </w:style>
  <w:style w:type="character" w:customStyle="1" w:styleId="Balk3Char">
    <w:name w:val="Başlık 3 Char"/>
    <w:link w:val="Balk3"/>
    <w:qFormat/>
    <w:rsid w:val="00875882"/>
    <w:rPr>
      <w:rFonts w:ascii="Arial" w:eastAsia="Times New Roman" w:hAnsi="Arial" w:cs="Arial"/>
      <w:b/>
      <w:bCs/>
      <w:color w:val="333399"/>
      <w:sz w:val="24"/>
      <w:szCs w:val="26"/>
      <w:lang w:val="fr-FR" w:eastAsia="fr-FR"/>
    </w:rPr>
  </w:style>
  <w:style w:type="character" w:customStyle="1" w:styleId="TextZchn">
    <w:name w:val="Text Zchn"/>
    <w:link w:val="Metin"/>
    <w:qFormat/>
    <w:rsid w:val="00DE03BE"/>
    <w:rPr>
      <w:rFonts w:ascii="Arial" w:eastAsia="SimSun" w:hAnsi="Arial" w:cs="Arial"/>
      <w:sz w:val="22"/>
      <w:szCs w:val="22"/>
      <w:lang w:val="de-DE" w:eastAsia="zh-CN"/>
    </w:rPr>
  </w:style>
  <w:style w:type="character" w:customStyle="1" w:styleId="TabloKlavuzuAk1">
    <w:name w:val="Tablo Kılavuzu Açık1"/>
    <w:uiPriority w:val="32"/>
    <w:qFormat/>
    <w:rsid w:val="009A1F00"/>
    <w:rPr>
      <w:b/>
      <w:bCs/>
      <w:smallCaps/>
      <w:color w:val="C0504D"/>
      <w:spacing w:val="5"/>
      <w:u w:val="single"/>
    </w:rPr>
  </w:style>
  <w:style w:type="character" w:customStyle="1" w:styleId="DzTablo51">
    <w:name w:val="Düz Tablo 51"/>
    <w:uiPriority w:val="31"/>
    <w:qFormat/>
    <w:rsid w:val="009A1F00"/>
    <w:rPr>
      <w:smallCaps/>
      <w:color w:val="C0504D"/>
      <w:u w:val="single"/>
    </w:rPr>
  </w:style>
  <w:style w:type="character" w:customStyle="1" w:styleId="GvdeMetniChar">
    <w:name w:val="Gövde Metni Char"/>
    <w:link w:val="GvdeMetni"/>
    <w:qFormat/>
    <w:rsid w:val="00A17C52"/>
    <w:rPr>
      <w:rFonts w:ascii="Arial" w:eastAsia="Times New Roman" w:hAnsi="Arial"/>
      <w:b/>
      <w:sz w:val="24"/>
      <w:lang w:eastAsia="ar-SA"/>
    </w:rPr>
  </w:style>
  <w:style w:type="character" w:styleId="Gl">
    <w:name w:val="Strong"/>
    <w:qFormat/>
    <w:rsid w:val="00A17C52"/>
    <w:rPr>
      <w:b/>
      <w:bCs/>
    </w:rPr>
  </w:style>
  <w:style w:type="character" w:styleId="AklamaBavurusu">
    <w:name w:val="annotation reference"/>
    <w:uiPriority w:val="99"/>
    <w:semiHidden/>
    <w:unhideWhenUsed/>
    <w:qFormat/>
    <w:rsid w:val="00762571"/>
    <w:rPr>
      <w:sz w:val="16"/>
      <w:szCs w:val="16"/>
    </w:rPr>
  </w:style>
  <w:style w:type="character" w:customStyle="1" w:styleId="AklamaMetniChar">
    <w:name w:val="Açıklama Metni Char"/>
    <w:link w:val="AklamaMetni"/>
    <w:uiPriority w:val="99"/>
    <w:semiHidden/>
    <w:qFormat/>
    <w:rsid w:val="00762571"/>
    <w:rPr>
      <w:rFonts w:ascii="Times New Roman" w:eastAsia="Times New Roman" w:hAnsi="Times New Roman"/>
    </w:rPr>
  </w:style>
  <w:style w:type="character" w:customStyle="1" w:styleId="AklamaKonusuChar">
    <w:name w:val="Açıklama Konusu Char"/>
    <w:link w:val="AklamaKonusu"/>
    <w:uiPriority w:val="99"/>
    <w:semiHidden/>
    <w:qFormat/>
    <w:rsid w:val="00762571"/>
    <w:rPr>
      <w:rFonts w:ascii="Times New Roman" w:eastAsia="Times New Roman" w:hAnsi="Times New Roman"/>
      <w:b/>
      <w:bCs/>
    </w:rPr>
  </w:style>
  <w:style w:type="character" w:customStyle="1" w:styleId="nternetBalants">
    <w:name w:val="İnternet Bağlantısı"/>
    <w:rsid w:val="00B52340"/>
    <w:rPr>
      <w:color w:val="0000FF"/>
      <w:u w:val="single"/>
    </w:rPr>
  </w:style>
  <w:style w:type="character" w:customStyle="1" w:styleId="Balk5Char">
    <w:name w:val="Başlık 5 Char"/>
    <w:link w:val="Balk5"/>
    <w:uiPriority w:val="9"/>
    <w:semiHidden/>
    <w:qFormat/>
    <w:rsid w:val="00DB7C75"/>
    <w:rPr>
      <w:rFonts w:ascii="Calibri" w:eastAsia="Times New Roman" w:hAnsi="Calibri" w:cs="Times New Roman"/>
      <w:b/>
      <w:bCs/>
      <w:i/>
      <w:iCs/>
      <w:sz w:val="26"/>
      <w:szCs w:val="26"/>
    </w:rPr>
  </w:style>
  <w:style w:type="character" w:customStyle="1" w:styleId="ListLabel1">
    <w:name w:val="ListLabel 1"/>
    <w:qFormat/>
    <w:rPr>
      <w:i w:val="0"/>
    </w:rPr>
  </w:style>
  <w:style w:type="character" w:customStyle="1" w:styleId="ListLabel2">
    <w:name w:val="ListLabel 2"/>
    <w:qFormat/>
    <w:rPr>
      <w:color w:val="000000"/>
    </w:rPr>
  </w:style>
  <w:style w:type="character" w:customStyle="1" w:styleId="ListLabel3">
    <w:name w:val="ListLabel 3"/>
    <w:qFormat/>
    <w:rPr>
      <w:rFonts w:eastAsia="Times New Roman" w:cs="Wingdings"/>
    </w:rPr>
  </w:style>
  <w:style w:type="character" w:customStyle="1" w:styleId="ListLabel4">
    <w:name w:val="ListLabel 4"/>
    <w:qFormat/>
    <w:rPr>
      <w:rFonts w:eastAsia="Times New Roman" w:cs="Wingdings"/>
    </w:rPr>
  </w:style>
  <w:style w:type="character" w:customStyle="1" w:styleId="ListLabel5">
    <w:name w:val="ListLabel 5"/>
    <w:qFormat/>
    <w:rPr>
      <w:rFonts w:cs="Wingdings"/>
    </w:rPr>
  </w:style>
  <w:style w:type="character" w:customStyle="1" w:styleId="ListLabel6">
    <w:name w:val="ListLabel 6"/>
    <w:qFormat/>
    <w:rPr>
      <w:rFonts w:cs="Wingdings"/>
    </w:rPr>
  </w:style>
  <w:style w:type="character" w:customStyle="1" w:styleId="ListLabel7">
    <w:name w:val="ListLabel 7"/>
    <w:qFormat/>
    <w:rPr>
      <w:rFonts w:cs="Wingdings"/>
    </w:rPr>
  </w:style>
  <w:style w:type="character" w:customStyle="1" w:styleId="ListLabel8">
    <w:name w:val="ListLabel 8"/>
    <w:qFormat/>
    <w:rPr>
      <w:i w:val="0"/>
    </w:rPr>
  </w:style>
  <w:style w:type="character" w:customStyle="1" w:styleId="ListLabel9">
    <w:name w:val="ListLabel 9"/>
    <w:qFormat/>
    <w:rPr>
      <w:color w:val="000000"/>
    </w:rPr>
  </w:style>
  <w:style w:type="character" w:customStyle="1" w:styleId="ListLabel10">
    <w:name w:val="ListLabel 10"/>
    <w:qFormat/>
    <w:rPr>
      <w:i w:val="0"/>
    </w:rPr>
  </w:style>
  <w:style w:type="character" w:customStyle="1" w:styleId="ListLabel11">
    <w:name w:val="ListLabel 11"/>
    <w:qFormat/>
    <w:rPr>
      <w:color w:val="000000"/>
    </w:rPr>
  </w:style>
  <w:style w:type="character" w:customStyle="1" w:styleId="ListLabel12">
    <w:name w:val="ListLabel 12"/>
    <w:qFormat/>
    <w:rPr>
      <w:i w:val="0"/>
    </w:rPr>
  </w:style>
  <w:style w:type="character" w:customStyle="1" w:styleId="ListLabel13">
    <w:name w:val="ListLabel 13"/>
    <w:qFormat/>
    <w:rPr>
      <w:color w:val="000000"/>
    </w:rPr>
  </w:style>
  <w:style w:type="character" w:customStyle="1" w:styleId="ListLabel14">
    <w:name w:val="ListLabel 14"/>
    <w:qFormat/>
    <w:rPr>
      <w:i w:val="0"/>
    </w:rPr>
  </w:style>
  <w:style w:type="character" w:customStyle="1" w:styleId="ListLabel15">
    <w:name w:val="ListLabel 15"/>
    <w:qFormat/>
    <w:rPr>
      <w:color w:val="000000"/>
    </w:rPr>
  </w:style>
  <w:style w:type="character" w:customStyle="1" w:styleId="ListLabel16">
    <w:name w:val="ListLabel 16"/>
    <w:qFormat/>
    <w:rPr>
      <w:i w:val="0"/>
    </w:rPr>
  </w:style>
  <w:style w:type="character" w:customStyle="1" w:styleId="ListLabel17">
    <w:name w:val="ListLabel 17"/>
    <w:qFormat/>
    <w:rPr>
      <w:color w:val="000000"/>
    </w:rPr>
  </w:style>
  <w:style w:type="character" w:customStyle="1" w:styleId="ListLabel18">
    <w:name w:val="ListLabel 18"/>
    <w:qFormat/>
    <w:rPr>
      <w:i w:val="0"/>
    </w:rPr>
  </w:style>
  <w:style w:type="character" w:customStyle="1" w:styleId="ListLabel19">
    <w:name w:val="ListLabel 19"/>
    <w:qFormat/>
    <w:rPr>
      <w:color w:val="000000"/>
    </w:rPr>
  </w:style>
  <w:style w:type="character" w:customStyle="1" w:styleId="ListLabel20">
    <w:name w:val="ListLabel 20"/>
    <w:qFormat/>
    <w:rPr>
      <w:rFonts w:cs="Wingdings"/>
    </w:rPr>
  </w:style>
  <w:style w:type="character" w:customStyle="1" w:styleId="ListLabel21">
    <w:name w:val="ListLabel 21"/>
    <w:qFormat/>
    <w:rPr>
      <w:rFonts w:cs="Wingdings"/>
    </w:rPr>
  </w:style>
  <w:style w:type="character" w:customStyle="1" w:styleId="ListLabel22">
    <w:name w:val="ListLabel 22"/>
    <w:qFormat/>
    <w:rPr>
      <w:rFonts w:cs="Wingdings"/>
    </w:rPr>
  </w:style>
  <w:style w:type="character" w:customStyle="1" w:styleId="ListLabel23">
    <w:name w:val="ListLabel 23"/>
    <w:qFormat/>
    <w:rPr>
      <w:rFonts w:cs="Wingdings"/>
    </w:rPr>
  </w:style>
  <w:style w:type="character" w:customStyle="1" w:styleId="ListLabel24">
    <w:name w:val="ListLabel 24"/>
    <w:qFormat/>
    <w:rPr>
      <w:rFonts w:cs="Wingdings"/>
    </w:rPr>
  </w:style>
  <w:style w:type="character" w:customStyle="1" w:styleId="ListLabel25">
    <w:name w:val="ListLabel 25"/>
    <w:qFormat/>
    <w:rPr>
      <w:rFonts w:cs="Wingdings"/>
    </w:rPr>
  </w:style>
  <w:style w:type="character" w:customStyle="1" w:styleId="ListLabel26">
    <w:name w:val="ListLabel 26"/>
    <w:qFormat/>
    <w:rPr>
      <w:rFonts w:cs="Wingdings"/>
    </w:rPr>
  </w:style>
  <w:style w:type="character" w:customStyle="1" w:styleId="ListLabel27">
    <w:name w:val="ListLabel 27"/>
    <w:qFormat/>
    <w:rPr>
      <w:rFonts w:cs="Wingdings"/>
    </w:rPr>
  </w:style>
  <w:style w:type="character" w:customStyle="1" w:styleId="ListLabel28">
    <w:name w:val="ListLabel 28"/>
    <w:qFormat/>
    <w:rPr>
      <w:rFonts w:cs="Wingdings"/>
    </w:rPr>
  </w:style>
  <w:style w:type="character" w:customStyle="1" w:styleId="ListLabel29">
    <w:name w:val="ListLabel 29"/>
    <w:qFormat/>
    <w:rPr>
      <w:i w:val="0"/>
    </w:rPr>
  </w:style>
  <w:style w:type="character" w:customStyle="1" w:styleId="ListLabel30">
    <w:name w:val="ListLabel 30"/>
    <w:qFormat/>
    <w:rPr>
      <w:rFonts w:cs="Wingdings"/>
      <w:b/>
      <w:i/>
      <w:sz w:val="28"/>
      <w:szCs w:val="28"/>
    </w:rPr>
  </w:style>
  <w:style w:type="character" w:customStyle="1" w:styleId="ListLabel31">
    <w:name w:val="ListLabel 31"/>
    <w:qFormat/>
    <w:rPr>
      <w:rFonts w:eastAsia="Times New Roman" w:cs="Wingdings"/>
    </w:rPr>
  </w:style>
  <w:style w:type="character" w:customStyle="1" w:styleId="ListLabel32">
    <w:name w:val="ListLabel 32"/>
    <w:qFormat/>
    <w:rPr>
      <w:rFonts w:cs="Wingdings"/>
    </w:rPr>
  </w:style>
  <w:style w:type="character" w:customStyle="1" w:styleId="ListLabel33">
    <w:name w:val="ListLabel 33"/>
    <w:qFormat/>
    <w:rPr>
      <w:rFonts w:cs="Wingdings"/>
    </w:rPr>
  </w:style>
  <w:style w:type="character" w:customStyle="1" w:styleId="ListLabel34">
    <w:name w:val="ListLabel 34"/>
    <w:qFormat/>
    <w:rPr>
      <w:rFonts w:cs="Wingdings"/>
    </w:rPr>
  </w:style>
  <w:style w:type="character" w:customStyle="1" w:styleId="ListLabel35">
    <w:name w:val="ListLabel 35"/>
    <w:qFormat/>
    <w:rPr>
      <w:rFonts w:cs="Wingdings"/>
    </w:rPr>
  </w:style>
  <w:style w:type="character" w:customStyle="1" w:styleId="ListLabel36">
    <w:name w:val="ListLabel 36"/>
    <w:qFormat/>
    <w:rPr>
      <w:rFonts w:cs="Wingdings"/>
    </w:rPr>
  </w:style>
  <w:style w:type="character" w:customStyle="1" w:styleId="ListLabel37">
    <w:name w:val="ListLabel 37"/>
    <w:qFormat/>
    <w:rPr>
      <w:rFonts w:cs="Wingdings"/>
    </w:rPr>
  </w:style>
  <w:style w:type="character" w:customStyle="1" w:styleId="ListLabel38">
    <w:name w:val="ListLabel 38"/>
    <w:qFormat/>
    <w:rPr>
      <w:rFonts w:eastAsia="Times New Roman" w:cs="Wingdings"/>
    </w:rPr>
  </w:style>
  <w:style w:type="character" w:customStyle="1" w:styleId="ListLabel39">
    <w:name w:val="ListLabel 39"/>
    <w:qFormat/>
    <w:rPr>
      <w:rFonts w:cs="Wingdings"/>
    </w:rPr>
  </w:style>
  <w:style w:type="character" w:customStyle="1" w:styleId="ListLabel40">
    <w:name w:val="ListLabel 40"/>
    <w:qFormat/>
    <w:rPr>
      <w:rFonts w:cs="Wingdings"/>
    </w:rPr>
  </w:style>
  <w:style w:type="character" w:customStyle="1" w:styleId="ListLabel41">
    <w:name w:val="ListLabel 41"/>
    <w:qFormat/>
    <w:rPr>
      <w:rFonts w:cs="Wingdings"/>
    </w:rPr>
  </w:style>
  <w:style w:type="character" w:customStyle="1" w:styleId="ListLabel42">
    <w:name w:val="ListLabel 42"/>
    <w:qFormat/>
    <w:rPr>
      <w:rFonts w:eastAsia="Times New Roman" w:cs="Wingdings"/>
    </w:rPr>
  </w:style>
  <w:style w:type="character" w:customStyle="1" w:styleId="ListLabel43">
    <w:name w:val="ListLabel 43"/>
    <w:qFormat/>
    <w:rPr>
      <w:rFonts w:cs="Wingdings"/>
    </w:rPr>
  </w:style>
  <w:style w:type="character" w:customStyle="1" w:styleId="ListLabel44">
    <w:name w:val="ListLabel 44"/>
    <w:qFormat/>
    <w:rPr>
      <w:rFonts w:cs="Wingdings"/>
    </w:rPr>
  </w:style>
  <w:style w:type="character" w:customStyle="1" w:styleId="ListLabel45">
    <w:name w:val="ListLabel 45"/>
    <w:qFormat/>
    <w:rPr>
      <w:rFonts w:cs="Wingdings"/>
    </w:rPr>
  </w:style>
  <w:style w:type="character" w:customStyle="1" w:styleId="ListLabel46">
    <w:name w:val="ListLabel 46"/>
    <w:qFormat/>
    <w:rPr>
      <w:i w:val="0"/>
    </w:rPr>
  </w:style>
  <w:style w:type="character" w:customStyle="1" w:styleId="ListLabel47">
    <w:name w:val="ListLabel 47"/>
    <w:qFormat/>
    <w:rPr>
      <w:b w:val="0"/>
      <w:i/>
      <w:sz w:val="22"/>
    </w:rPr>
  </w:style>
  <w:style w:type="character" w:customStyle="1" w:styleId="ListLabel48">
    <w:name w:val="ListLabel 48"/>
    <w:qFormat/>
    <w:rPr>
      <w:b/>
      <w:i w:val="0"/>
      <w:sz w:val="28"/>
    </w:rPr>
  </w:style>
  <w:style w:type="character" w:customStyle="1" w:styleId="ListLabel49">
    <w:name w:val="ListLabel 49"/>
    <w:qFormat/>
    <w:rPr>
      <w:b/>
      <w:i w:val="0"/>
      <w:sz w:val="18"/>
      <w:szCs w:val="22"/>
    </w:rPr>
  </w:style>
  <w:style w:type="character" w:customStyle="1" w:styleId="ListLabel50">
    <w:name w:val="ListLabel 50"/>
    <w:qFormat/>
    <w:rPr>
      <w:rFonts w:ascii="Arial" w:hAnsi="Arial"/>
      <w:b/>
      <w:sz w:val="18"/>
    </w:rPr>
  </w:style>
  <w:style w:type="character" w:customStyle="1" w:styleId="ListLabel51">
    <w:name w:val="ListLabel 51"/>
    <w:qFormat/>
    <w:rPr>
      <w:b/>
    </w:rPr>
  </w:style>
  <w:style w:type="character" w:customStyle="1" w:styleId="ListLabel52">
    <w:name w:val="ListLabel 52"/>
    <w:qFormat/>
    <w:rPr>
      <w:rFonts w:ascii="Arial" w:hAnsi="Arial"/>
      <w:b/>
      <w:sz w:val="18"/>
    </w:rPr>
  </w:style>
  <w:style w:type="character" w:customStyle="1" w:styleId="ListLabel53">
    <w:name w:val="ListLabel 53"/>
    <w:qFormat/>
    <w:rPr>
      <w:b/>
    </w:rPr>
  </w:style>
  <w:style w:type="character" w:customStyle="1" w:styleId="ListLabel54">
    <w:name w:val="ListLabel 54"/>
    <w:qFormat/>
    <w:rPr>
      <w:b/>
    </w:rPr>
  </w:style>
  <w:style w:type="character" w:customStyle="1" w:styleId="ListLabel55">
    <w:name w:val="ListLabel 55"/>
    <w:qFormat/>
    <w:rPr>
      <w:b/>
    </w:rPr>
  </w:style>
  <w:style w:type="character" w:customStyle="1" w:styleId="ListLabel56">
    <w:name w:val="ListLabel 56"/>
    <w:qFormat/>
    <w:rPr>
      <w:b/>
    </w:rPr>
  </w:style>
  <w:style w:type="character" w:customStyle="1" w:styleId="ListLabel57">
    <w:name w:val="ListLabel 57"/>
    <w:qFormat/>
    <w:rPr>
      <w:b/>
    </w:rPr>
  </w:style>
  <w:style w:type="character" w:customStyle="1" w:styleId="ListLabel58">
    <w:name w:val="ListLabel 58"/>
    <w:qFormat/>
    <w:rPr>
      <w:b/>
    </w:rPr>
  </w:style>
  <w:style w:type="character" w:customStyle="1" w:styleId="ListLabel59">
    <w:name w:val="ListLabel 59"/>
    <w:qFormat/>
    <w:rPr>
      <w:b/>
    </w:rPr>
  </w:style>
  <w:style w:type="character" w:customStyle="1" w:styleId="ListLabel60">
    <w:name w:val="ListLabel 60"/>
    <w:qFormat/>
    <w:rPr>
      <w:b/>
    </w:rPr>
  </w:style>
  <w:style w:type="character" w:customStyle="1" w:styleId="ListLabel61">
    <w:name w:val="ListLabel 61"/>
    <w:qFormat/>
    <w:rPr>
      <w:b/>
    </w:rPr>
  </w:style>
  <w:style w:type="character" w:customStyle="1" w:styleId="ListLabel62">
    <w:name w:val="ListLabel 62"/>
    <w:qFormat/>
    <w:rPr>
      <w:rFonts w:ascii="Arial" w:hAnsi="Arial"/>
      <w:b/>
      <w:sz w:val="18"/>
    </w:rPr>
  </w:style>
  <w:style w:type="character" w:customStyle="1" w:styleId="ListLabel63">
    <w:name w:val="ListLabel 63"/>
    <w:qFormat/>
    <w:rPr>
      <w:b/>
    </w:rPr>
  </w:style>
  <w:style w:type="character" w:customStyle="1" w:styleId="ListLabel64">
    <w:name w:val="ListLabel 64"/>
    <w:qFormat/>
    <w:rPr>
      <w:b/>
    </w:rPr>
  </w:style>
  <w:style w:type="character" w:customStyle="1" w:styleId="ListLabel65">
    <w:name w:val="ListLabel 65"/>
    <w:qFormat/>
    <w:rPr>
      <w:b/>
    </w:rPr>
  </w:style>
  <w:style w:type="character" w:customStyle="1" w:styleId="ListLabel66">
    <w:name w:val="ListLabel 66"/>
    <w:qFormat/>
    <w:rPr>
      <w:b/>
    </w:rPr>
  </w:style>
  <w:style w:type="character" w:customStyle="1" w:styleId="ListLabel67">
    <w:name w:val="ListLabel 67"/>
    <w:qFormat/>
    <w:rPr>
      <w:b/>
    </w:rPr>
  </w:style>
  <w:style w:type="character" w:customStyle="1" w:styleId="ListLabel68">
    <w:name w:val="ListLabel 68"/>
    <w:qFormat/>
    <w:rPr>
      <w:b/>
    </w:rPr>
  </w:style>
  <w:style w:type="character" w:customStyle="1" w:styleId="ListLabel69">
    <w:name w:val="ListLabel 69"/>
    <w:qFormat/>
    <w:rPr>
      <w:b/>
    </w:rPr>
  </w:style>
  <w:style w:type="character" w:customStyle="1" w:styleId="ListLabel70">
    <w:name w:val="ListLabel 70"/>
    <w:qFormat/>
    <w:rPr>
      <w:b/>
    </w:rPr>
  </w:style>
  <w:style w:type="character" w:customStyle="1" w:styleId="ListLabel71">
    <w:name w:val="ListLabel 71"/>
    <w:qFormat/>
    <w:rPr>
      <w:b/>
    </w:rPr>
  </w:style>
  <w:style w:type="character" w:customStyle="1" w:styleId="ListLabel72">
    <w:name w:val="ListLabel 72"/>
    <w:qFormat/>
    <w:rPr>
      <w:b/>
    </w:rPr>
  </w:style>
  <w:style w:type="character" w:customStyle="1" w:styleId="ListLabel73">
    <w:name w:val="ListLabel 73"/>
    <w:qFormat/>
    <w:rPr>
      <w:i w:val="0"/>
    </w:rPr>
  </w:style>
  <w:style w:type="character" w:customStyle="1" w:styleId="ListLabel74">
    <w:name w:val="ListLabel 74"/>
    <w:qFormat/>
    <w:rPr>
      <w:color w:val="000000"/>
    </w:rPr>
  </w:style>
  <w:style w:type="character" w:customStyle="1" w:styleId="ListLabel75">
    <w:name w:val="ListLabel 75"/>
    <w:qFormat/>
    <w:rPr>
      <w:rFonts w:ascii="Arial" w:hAnsi="Arial"/>
      <w:b/>
      <w:sz w:val="18"/>
    </w:rPr>
  </w:style>
  <w:style w:type="character" w:customStyle="1" w:styleId="ListLabel76">
    <w:name w:val="ListLabel 76"/>
    <w:qFormat/>
    <w:rPr>
      <w:b/>
    </w:rPr>
  </w:style>
  <w:style w:type="character" w:customStyle="1" w:styleId="ListLabel77">
    <w:name w:val="ListLabel 77"/>
    <w:qFormat/>
    <w:rPr>
      <w:rFonts w:ascii="Arial" w:hAnsi="Arial"/>
      <w:b/>
      <w:sz w:val="18"/>
    </w:rPr>
  </w:style>
  <w:style w:type="character" w:customStyle="1" w:styleId="ListLabel78">
    <w:name w:val="ListLabel 78"/>
    <w:qFormat/>
    <w:rPr>
      <w:rFonts w:ascii="Arial" w:hAnsi="Arial"/>
      <w:b/>
      <w:sz w:val="18"/>
    </w:rPr>
  </w:style>
  <w:style w:type="paragraph" w:customStyle="1" w:styleId="Balk">
    <w:name w:val="Başlık"/>
    <w:basedOn w:val="Normal"/>
    <w:next w:val="GvdeMetni"/>
    <w:qFormat/>
    <w:pPr>
      <w:keepNext/>
      <w:spacing w:before="240" w:after="120"/>
    </w:pPr>
    <w:rPr>
      <w:rFonts w:ascii="Liberation Sans" w:eastAsia="DejaVu Sans" w:hAnsi="Liberation Sans" w:cs="FreeSans"/>
      <w:sz w:val="28"/>
      <w:szCs w:val="28"/>
    </w:rPr>
  </w:style>
  <w:style w:type="paragraph" w:styleId="GvdeMetni">
    <w:name w:val="Body Text"/>
    <w:basedOn w:val="Normal"/>
    <w:link w:val="GvdeMetniChar"/>
    <w:rsid w:val="00A17C52"/>
    <w:pPr>
      <w:suppressAutoHyphens/>
      <w:jc w:val="both"/>
    </w:pPr>
    <w:rPr>
      <w:rFonts w:ascii="Arial" w:hAnsi="Arial"/>
      <w:b/>
      <w:sz w:val="24"/>
      <w:lang w:val="x-none" w:eastAsia="ar-SA"/>
    </w:rPr>
  </w:style>
  <w:style w:type="paragraph" w:styleId="Liste">
    <w:name w:val="List"/>
    <w:basedOn w:val="GvdeMetni"/>
    <w:rPr>
      <w:rFonts w:cs="FreeSans"/>
    </w:rPr>
  </w:style>
  <w:style w:type="paragraph" w:styleId="ResimYazs">
    <w:name w:val="caption"/>
    <w:basedOn w:val="Normal"/>
    <w:qFormat/>
    <w:pPr>
      <w:suppressLineNumbers/>
      <w:spacing w:before="120" w:after="120"/>
    </w:pPr>
    <w:rPr>
      <w:rFonts w:cs="FreeSans"/>
      <w:i/>
      <w:iCs/>
      <w:sz w:val="24"/>
      <w:szCs w:val="24"/>
    </w:rPr>
  </w:style>
  <w:style w:type="paragraph" w:customStyle="1" w:styleId="Dizin">
    <w:name w:val="Dizin"/>
    <w:basedOn w:val="Normal"/>
    <w:qFormat/>
    <w:pPr>
      <w:suppressLineNumbers/>
    </w:pPr>
    <w:rPr>
      <w:rFonts w:cs="FreeSans"/>
    </w:rPr>
  </w:style>
  <w:style w:type="paragraph" w:styleId="stBilgi">
    <w:name w:val="header"/>
    <w:basedOn w:val="Normal"/>
    <w:uiPriority w:val="99"/>
    <w:unhideWhenUsed/>
    <w:rsid w:val="00A6051E"/>
    <w:pPr>
      <w:tabs>
        <w:tab w:val="center" w:pos="4536"/>
        <w:tab w:val="right" w:pos="9072"/>
      </w:tabs>
    </w:pPr>
    <w:rPr>
      <w:lang w:val="x-none"/>
    </w:rPr>
  </w:style>
  <w:style w:type="paragraph" w:styleId="AltBilgi">
    <w:name w:val="footer"/>
    <w:basedOn w:val="Normal"/>
    <w:link w:val="AltBilgiChar"/>
    <w:uiPriority w:val="99"/>
    <w:unhideWhenUsed/>
    <w:rsid w:val="00A6051E"/>
    <w:pPr>
      <w:tabs>
        <w:tab w:val="center" w:pos="4536"/>
        <w:tab w:val="right" w:pos="9072"/>
      </w:tabs>
    </w:pPr>
    <w:rPr>
      <w:lang w:val="x-none"/>
    </w:rPr>
  </w:style>
  <w:style w:type="paragraph" w:styleId="BalonMetni">
    <w:name w:val="Balloon Text"/>
    <w:basedOn w:val="Normal"/>
    <w:link w:val="BalonMetniChar"/>
    <w:uiPriority w:val="99"/>
    <w:semiHidden/>
    <w:unhideWhenUsed/>
    <w:qFormat/>
    <w:rsid w:val="00A6051E"/>
    <w:rPr>
      <w:rFonts w:ascii="Tahoma" w:hAnsi="Tahoma"/>
      <w:sz w:val="16"/>
      <w:szCs w:val="16"/>
      <w:lang w:val="x-none"/>
    </w:rPr>
  </w:style>
  <w:style w:type="paragraph" w:customStyle="1" w:styleId="Metin">
    <w:name w:val="Metin"/>
    <w:basedOn w:val="Normal"/>
    <w:link w:val="TextZchn"/>
    <w:qFormat/>
    <w:rsid w:val="00DE03BE"/>
    <w:pPr>
      <w:widowControl/>
      <w:spacing w:after="120"/>
      <w:jc w:val="both"/>
    </w:pPr>
    <w:rPr>
      <w:rFonts w:ascii="Arial" w:eastAsia="SimSun" w:hAnsi="Arial"/>
      <w:sz w:val="22"/>
      <w:szCs w:val="22"/>
      <w:lang w:val="de-DE" w:eastAsia="zh-CN"/>
    </w:rPr>
  </w:style>
  <w:style w:type="paragraph" w:customStyle="1" w:styleId="AkKlavuz-Vurgu31">
    <w:name w:val="Açık Kılavuz - Vurgu 31"/>
    <w:basedOn w:val="Normal"/>
    <w:uiPriority w:val="34"/>
    <w:qFormat/>
    <w:rsid w:val="00D378BE"/>
    <w:pPr>
      <w:ind w:left="708"/>
    </w:pPr>
  </w:style>
  <w:style w:type="paragraph" w:customStyle="1" w:styleId="Default">
    <w:name w:val="Default"/>
    <w:qFormat/>
    <w:rsid w:val="00C022D4"/>
    <w:rPr>
      <w:rFonts w:ascii="Times New Roman" w:hAnsi="Times New Roman"/>
      <w:color w:val="000000"/>
      <w:sz w:val="24"/>
      <w:szCs w:val="24"/>
      <w:lang w:val="en-US" w:eastAsia="en-US"/>
    </w:rPr>
  </w:style>
  <w:style w:type="paragraph" w:customStyle="1" w:styleId="WW-NormalWeb1">
    <w:name w:val="WW-Normal (Web)1"/>
    <w:basedOn w:val="Normal"/>
    <w:qFormat/>
    <w:rsid w:val="005C2B8F"/>
    <w:pPr>
      <w:widowControl/>
      <w:spacing w:before="280" w:after="119"/>
    </w:pPr>
    <w:rPr>
      <w:sz w:val="24"/>
      <w:szCs w:val="24"/>
      <w:lang w:eastAsia="ar-SA"/>
    </w:rPr>
  </w:style>
  <w:style w:type="paragraph" w:styleId="AklamaMetni">
    <w:name w:val="annotation text"/>
    <w:basedOn w:val="Normal"/>
    <w:link w:val="AklamaMetniChar"/>
    <w:uiPriority w:val="99"/>
    <w:semiHidden/>
    <w:unhideWhenUsed/>
    <w:qFormat/>
    <w:rsid w:val="00762571"/>
    <w:rPr>
      <w:lang w:val="x-none" w:eastAsia="x-none"/>
    </w:rPr>
  </w:style>
  <w:style w:type="paragraph" w:styleId="AklamaKonusu">
    <w:name w:val="annotation subject"/>
    <w:basedOn w:val="AklamaMetni"/>
    <w:next w:val="AklamaMetni"/>
    <w:link w:val="AklamaKonusuChar"/>
    <w:uiPriority w:val="99"/>
    <w:semiHidden/>
    <w:unhideWhenUsed/>
    <w:qFormat/>
    <w:rsid w:val="00762571"/>
    <w:rPr>
      <w:b/>
      <w:bCs/>
    </w:rPr>
  </w:style>
  <w:style w:type="paragraph" w:customStyle="1" w:styleId="RenkliListe-Vurgu11">
    <w:name w:val="Renkli Liste - Vurgu 11"/>
    <w:basedOn w:val="Normal"/>
    <w:uiPriority w:val="34"/>
    <w:qFormat/>
    <w:rsid w:val="00B52340"/>
    <w:pPr>
      <w:widowControl/>
      <w:spacing w:after="200" w:line="276" w:lineRule="auto"/>
      <w:ind w:left="720"/>
      <w:contextualSpacing/>
    </w:pPr>
    <w:rPr>
      <w:rFonts w:ascii="Calibri" w:eastAsia="Calibri" w:hAnsi="Calibri"/>
      <w:lang w:val="en-US" w:eastAsia="en-US"/>
    </w:rPr>
  </w:style>
  <w:style w:type="paragraph" w:styleId="ListeParagraf">
    <w:name w:val="List Paragraph"/>
    <w:basedOn w:val="Normal"/>
    <w:uiPriority w:val="34"/>
    <w:qFormat/>
    <w:rsid w:val="00472CA9"/>
    <w:pPr>
      <w:ind w:left="720"/>
      <w:contextualSpacing/>
    </w:pPr>
  </w:style>
  <w:style w:type="paragraph" w:customStyle="1" w:styleId="Tabloerii">
    <w:name w:val="Tablo İçeriği"/>
    <w:basedOn w:val="Normal"/>
    <w:qFormat/>
    <w:pPr>
      <w:suppressLineNumbers/>
    </w:pPr>
  </w:style>
  <w:style w:type="table" w:styleId="TabloKlavuzu">
    <w:name w:val="Table Grid"/>
    <w:basedOn w:val="NormalTablo"/>
    <w:uiPriority w:val="59"/>
    <w:rsid w:val="001726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1467DE-6255-4223-AE66-ED2B44E7BA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1</Pages>
  <Words>3361</Words>
  <Characters>19158</Characters>
  <Application>Microsoft Office Word</Application>
  <DocSecurity>0</DocSecurity>
  <Lines>159</Lines>
  <Paragraphs>44</Paragraphs>
  <ScaleCrop>false</ScaleCrop>
  <HeadingPairs>
    <vt:vector size="2" baseType="variant">
      <vt:variant>
        <vt:lpstr>Konu Başlığı</vt:lpstr>
      </vt:variant>
      <vt:variant>
        <vt:i4>1</vt:i4>
      </vt:variant>
    </vt:vector>
  </HeadingPairs>
  <TitlesOfParts>
    <vt:vector size="1" baseType="lpstr">
      <vt:lpstr/>
    </vt:vector>
  </TitlesOfParts>
  <Company>TÜBİTAK</Company>
  <LinksUpToDate>false</LinksUpToDate>
  <CharactersWithSpaces>22475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zeynep.durmusoglu</dc:creator>
  <dc:description/>
  <cp:lastModifiedBy>ERSİN ..</cp:lastModifiedBy>
  <cp:revision>15</cp:revision>
  <cp:lastPrinted>2019-09-17T06:23:00Z</cp:lastPrinted>
  <dcterms:created xsi:type="dcterms:W3CDTF">2022-11-02T19:35:00Z</dcterms:created>
  <dcterms:modified xsi:type="dcterms:W3CDTF">2022-11-04T11:14:00Z</dcterms:modified>
  <dc:language>tr-TR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TÜBİTAK</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