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DA0" w:rsidRDefault="00D55DA0" w:rsidP="00D55DA0">
      <w:pPr>
        <w:pStyle w:val="GvdeMetni2"/>
        <w:spacing w:line="240" w:lineRule="auto"/>
        <w:rPr>
          <w:color w:val="000000"/>
          <w:sz w:val="28"/>
          <w:szCs w:val="28"/>
        </w:rPr>
      </w:pPr>
      <w:bookmarkStart w:id="0" w:name="OLE_LINK1"/>
      <w:r>
        <w:rPr>
          <w:color w:val="000000"/>
          <w:sz w:val="28"/>
          <w:szCs w:val="28"/>
        </w:rPr>
        <w:t>EK-1</w:t>
      </w:r>
    </w:p>
    <w:p w:rsidR="00D55DA0" w:rsidRDefault="00D55DA0" w:rsidP="00D55DA0">
      <w:pPr>
        <w:pStyle w:val="GvdeMetni2"/>
        <w:spacing w:line="240" w:lineRule="auto"/>
        <w:rPr>
          <w:color w:val="000000"/>
          <w:sz w:val="28"/>
          <w:szCs w:val="28"/>
        </w:rPr>
      </w:pPr>
      <w:r>
        <w:rPr>
          <w:color w:val="000000"/>
          <w:sz w:val="28"/>
          <w:szCs w:val="28"/>
        </w:rPr>
        <w:t>İSTANBUL GELİŞİM ÜNİVERSİTESİ</w:t>
      </w:r>
    </w:p>
    <w:p w:rsidR="00D55DA0" w:rsidRDefault="00D55DA0" w:rsidP="00D55DA0">
      <w:pPr>
        <w:pStyle w:val="GvdeMetni2"/>
        <w:spacing w:line="240" w:lineRule="auto"/>
        <w:rPr>
          <w:color w:val="000000"/>
          <w:sz w:val="28"/>
          <w:szCs w:val="28"/>
        </w:rPr>
      </w:pPr>
      <w:r>
        <w:rPr>
          <w:color w:val="000000"/>
          <w:sz w:val="28"/>
          <w:szCs w:val="28"/>
        </w:rPr>
        <w:t xml:space="preserve"> MESLEK YÜKSEKOKULU</w:t>
      </w:r>
    </w:p>
    <w:p w:rsidR="00D55DA0" w:rsidRDefault="00D55DA0" w:rsidP="00D55DA0">
      <w:pPr>
        <w:pStyle w:val="GvdeMetni2"/>
        <w:spacing w:line="240" w:lineRule="auto"/>
        <w:rPr>
          <w:color w:val="000000"/>
          <w:sz w:val="28"/>
          <w:szCs w:val="28"/>
        </w:rPr>
      </w:pPr>
      <w:r>
        <w:rPr>
          <w:color w:val="000000"/>
          <w:sz w:val="28"/>
          <w:szCs w:val="28"/>
        </w:rPr>
        <w:t xml:space="preserve">BTP 205- </w:t>
      </w:r>
      <w:r w:rsidRPr="00F67E69">
        <w:rPr>
          <w:color w:val="000000"/>
          <w:sz w:val="28"/>
          <w:szCs w:val="28"/>
        </w:rPr>
        <w:t xml:space="preserve">SİSTEM ANALİZİ VE TASARIMI </w:t>
      </w:r>
    </w:p>
    <w:p w:rsidR="00D55DA0" w:rsidRDefault="00D55DA0" w:rsidP="00D55DA0">
      <w:pPr>
        <w:pStyle w:val="GvdeMetni2"/>
        <w:spacing w:line="240" w:lineRule="auto"/>
        <w:rPr>
          <w:color w:val="000000"/>
          <w:sz w:val="28"/>
          <w:szCs w:val="28"/>
        </w:rPr>
      </w:pPr>
      <w:r w:rsidRPr="00F67E69">
        <w:rPr>
          <w:color w:val="000000"/>
          <w:sz w:val="28"/>
          <w:szCs w:val="28"/>
        </w:rPr>
        <w:t xml:space="preserve">PROJE </w:t>
      </w:r>
      <w:r>
        <w:rPr>
          <w:color w:val="000000"/>
          <w:sz w:val="28"/>
          <w:szCs w:val="28"/>
        </w:rPr>
        <w:t>ÖNERİSİ</w:t>
      </w:r>
    </w:p>
    <w:p w:rsidR="00D55DA0" w:rsidRDefault="00D55DA0" w:rsidP="00D55DA0">
      <w:pPr>
        <w:pStyle w:val="GvdeMetni2"/>
        <w:spacing w:line="240" w:lineRule="auto"/>
        <w:jc w:val="left"/>
        <w:rPr>
          <w:color w:val="000000"/>
          <w:sz w:val="28"/>
          <w:szCs w:val="28"/>
        </w:rPr>
      </w:pPr>
    </w:p>
    <w:p w:rsidR="00D55DA0" w:rsidRDefault="00D55DA0" w:rsidP="00D55DA0">
      <w:pPr>
        <w:pStyle w:val="GvdeMetni2"/>
        <w:spacing w:line="240" w:lineRule="auto"/>
        <w:jc w:val="left"/>
        <w:rPr>
          <w:color w:val="000000"/>
          <w:sz w:val="28"/>
          <w:szCs w:val="28"/>
        </w:rPr>
      </w:pPr>
    </w:p>
    <w:tbl>
      <w:tblPr>
        <w:tblStyle w:val="TabloKlavuzu"/>
        <w:tblW w:w="0" w:type="auto"/>
        <w:jc w:val="center"/>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Look w:val="04A0" w:firstRow="1" w:lastRow="0" w:firstColumn="1" w:lastColumn="0" w:noHBand="0" w:noVBand="1"/>
      </w:tblPr>
      <w:tblGrid>
        <w:gridCol w:w="1313"/>
        <w:gridCol w:w="3360"/>
        <w:gridCol w:w="1134"/>
        <w:gridCol w:w="2126"/>
        <w:gridCol w:w="1129"/>
      </w:tblGrid>
      <w:tr w:rsidR="00D55DA0" w:rsidRPr="008A5BA8" w:rsidTr="00327299">
        <w:trPr>
          <w:jc w:val="center"/>
        </w:trPr>
        <w:tc>
          <w:tcPr>
            <w:tcW w:w="9062" w:type="dxa"/>
            <w:gridSpan w:val="5"/>
          </w:tcPr>
          <w:p w:rsidR="00D55DA0" w:rsidRPr="008A5BA8" w:rsidRDefault="00D55DA0" w:rsidP="00E0746E">
            <w:pPr>
              <w:pStyle w:val="AralkYok"/>
              <w:rPr>
                <w:b/>
                <w:bCs/>
                <w:color w:val="222A35" w:themeColor="text2" w:themeShade="80"/>
              </w:rPr>
            </w:pPr>
            <w:r>
              <w:rPr>
                <w:b/>
                <w:bCs/>
                <w:color w:val="222A35" w:themeColor="text2" w:themeShade="80"/>
              </w:rPr>
              <w:t>Projede Yer Alan Öğrenciler</w:t>
            </w:r>
          </w:p>
        </w:tc>
      </w:tr>
      <w:tr w:rsidR="00D55DA0" w:rsidRPr="008A5BA8" w:rsidTr="001960C7">
        <w:trPr>
          <w:jc w:val="center"/>
        </w:trPr>
        <w:tc>
          <w:tcPr>
            <w:tcW w:w="1313" w:type="dxa"/>
          </w:tcPr>
          <w:p w:rsidR="00D55DA0" w:rsidRPr="008A5BA8" w:rsidRDefault="00D55DA0" w:rsidP="00497D46">
            <w:pPr>
              <w:pStyle w:val="AralkYok"/>
              <w:jc w:val="center"/>
              <w:rPr>
                <w:b/>
                <w:bCs/>
                <w:color w:val="222A35" w:themeColor="text2" w:themeShade="80"/>
              </w:rPr>
            </w:pPr>
            <w:r w:rsidRPr="008A5BA8">
              <w:rPr>
                <w:b/>
                <w:bCs/>
                <w:color w:val="222A35" w:themeColor="text2" w:themeShade="80"/>
              </w:rPr>
              <w:t>No:</w:t>
            </w:r>
          </w:p>
        </w:tc>
        <w:tc>
          <w:tcPr>
            <w:tcW w:w="3360" w:type="dxa"/>
          </w:tcPr>
          <w:p w:rsidR="00D55DA0" w:rsidRPr="008A5BA8" w:rsidRDefault="00D55DA0" w:rsidP="00497D46">
            <w:pPr>
              <w:pStyle w:val="AralkYok"/>
              <w:jc w:val="center"/>
              <w:rPr>
                <w:b/>
                <w:bCs/>
                <w:color w:val="222A35" w:themeColor="text2" w:themeShade="80"/>
              </w:rPr>
            </w:pPr>
            <w:r w:rsidRPr="008A5BA8">
              <w:rPr>
                <w:b/>
                <w:bCs/>
                <w:color w:val="222A35" w:themeColor="text2" w:themeShade="80"/>
              </w:rPr>
              <w:t>Ad</w:t>
            </w:r>
            <w:r>
              <w:rPr>
                <w:b/>
                <w:bCs/>
                <w:color w:val="222A35" w:themeColor="text2" w:themeShade="80"/>
              </w:rPr>
              <w:t>ı</w:t>
            </w:r>
            <w:r w:rsidRPr="008A5BA8">
              <w:rPr>
                <w:b/>
                <w:bCs/>
                <w:color w:val="222A35" w:themeColor="text2" w:themeShade="80"/>
              </w:rPr>
              <w:t xml:space="preserve"> Soyad</w:t>
            </w:r>
            <w:r>
              <w:rPr>
                <w:b/>
                <w:bCs/>
                <w:color w:val="222A35" w:themeColor="text2" w:themeShade="80"/>
              </w:rPr>
              <w:t>ı</w:t>
            </w:r>
          </w:p>
        </w:tc>
        <w:tc>
          <w:tcPr>
            <w:tcW w:w="1134" w:type="dxa"/>
          </w:tcPr>
          <w:p w:rsidR="00D55DA0" w:rsidRPr="008A5BA8" w:rsidRDefault="00D55DA0" w:rsidP="00497D46">
            <w:pPr>
              <w:pStyle w:val="AralkYok"/>
              <w:jc w:val="center"/>
              <w:rPr>
                <w:b/>
                <w:bCs/>
                <w:color w:val="222A35" w:themeColor="text2" w:themeShade="80"/>
              </w:rPr>
            </w:pPr>
            <w:r>
              <w:rPr>
                <w:b/>
                <w:bCs/>
                <w:color w:val="222A35" w:themeColor="text2" w:themeShade="80"/>
              </w:rPr>
              <w:t>Bölüm</w:t>
            </w:r>
          </w:p>
        </w:tc>
        <w:tc>
          <w:tcPr>
            <w:tcW w:w="2126" w:type="dxa"/>
          </w:tcPr>
          <w:p w:rsidR="00D55DA0" w:rsidRPr="008A5BA8" w:rsidRDefault="001960C7" w:rsidP="00497D46">
            <w:pPr>
              <w:pStyle w:val="AralkYok"/>
              <w:jc w:val="center"/>
              <w:rPr>
                <w:b/>
                <w:bCs/>
                <w:color w:val="222A35" w:themeColor="text2" w:themeShade="80"/>
              </w:rPr>
            </w:pPr>
            <w:r>
              <w:rPr>
                <w:b/>
                <w:bCs/>
                <w:color w:val="222A35" w:themeColor="text2" w:themeShade="80"/>
              </w:rPr>
              <w:t>Görev</w:t>
            </w:r>
          </w:p>
        </w:tc>
        <w:tc>
          <w:tcPr>
            <w:tcW w:w="1129" w:type="dxa"/>
          </w:tcPr>
          <w:p w:rsidR="00D55DA0" w:rsidRPr="008A5BA8" w:rsidRDefault="00D55DA0" w:rsidP="00497D46">
            <w:pPr>
              <w:pStyle w:val="AralkYok"/>
              <w:jc w:val="center"/>
              <w:rPr>
                <w:b/>
                <w:bCs/>
                <w:color w:val="222A35" w:themeColor="text2" w:themeShade="80"/>
              </w:rPr>
            </w:pPr>
            <w:r w:rsidRPr="008A5BA8">
              <w:rPr>
                <w:b/>
                <w:bCs/>
                <w:color w:val="222A35" w:themeColor="text2" w:themeShade="80"/>
              </w:rPr>
              <w:t>İmza</w:t>
            </w:r>
          </w:p>
        </w:tc>
      </w:tr>
      <w:tr w:rsidR="00D55DA0" w:rsidRPr="008A5BA8" w:rsidTr="001960C7">
        <w:trPr>
          <w:jc w:val="center"/>
        </w:trPr>
        <w:tc>
          <w:tcPr>
            <w:tcW w:w="1313" w:type="dxa"/>
          </w:tcPr>
          <w:p w:rsidR="00D55DA0" w:rsidRPr="008A5BA8" w:rsidRDefault="00D55DA0" w:rsidP="00497D46">
            <w:pPr>
              <w:pStyle w:val="AralkYok"/>
              <w:jc w:val="center"/>
              <w:rPr>
                <w:b/>
                <w:bCs/>
                <w:color w:val="222A35" w:themeColor="text2" w:themeShade="80"/>
              </w:rPr>
            </w:pPr>
          </w:p>
        </w:tc>
        <w:tc>
          <w:tcPr>
            <w:tcW w:w="3360" w:type="dxa"/>
          </w:tcPr>
          <w:p w:rsidR="00D55DA0" w:rsidRPr="008A5BA8" w:rsidRDefault="00D55DA0" w:rsidP="00497D46">
            <w:pPr>
              <w:pStyle w:val="AralkYok"/>
              <w:jc w:val="center"/>
              <w:rPr>
                <w:b/>
                <w:bCs/>
                <w:color w:val="222A35" w:themeColor="text2" w:themeShade="80"/>
              </w:rPr>
            </w:pPr>
          </w:p>
        </w:tc>
        <w:tc>
          <w:tcPr>
            <w:tcW w:w="1134" w:type="dxa"/>
          </w:tcPr>
          <w:p w:rsidR="00D55DA0" w:rsidRPr="008A5BA8" w:rsidRDefault="00D55DA0" w:rsidP="00497D46">
            <w:pPr>
              <w:pStyle w:val="AralkYok"/>
              <w:jc w:val="center"/>
              <w:rPr>
                <w:b/>
                <w:bCs/>
                <w:color w:val="222A35" w:themeColor="text2" w:themeShade="80"/>
              </w:rPr>
            </w:pPr>
          </w:p>
        </w:tc>
        <w:tc>
          <w:tcPr>
            <w:tcW w:w="2126" w:type="dxa"/>
          </w:tcPr>
          <w:p w:rsidR="00D55DA0" w:rsidRPr="008A5BA8" w:rsidRDefault="00D55DA0" w:rsidP="00497D46">
            <w:pPr>
              <w:pStyle w:val="AralkYok"/>
              <w:jc w:val="center"/>
              <w:rPr>
                <w:b/>
                <w:bCs/>
                <w:color w:val="222A35" w:themeColor="text2" w:themeShade="80"/>
              </w:rPr>
            </w:pPr>
          </w:p>
        </w:tc>
        <w:tc>
          <w:tcPr>
            <w:tcW w:w="1129" w:type="dxa"/>
          </w:tcPr>
          <w:p w:rsidR="00D55DA0" w:rsidRPr="008A5BA8" w:rsidRDefault="00D55DA0" w:rsidP="00497D46">
            <w:pPr>
              <w:pStyle w:val="AralkYok"/>
              <w:jc w:val="center"/>
              <w:rPr>
                <w:b/>
                <w:bCs/>
                <w:color w:val="222A35" w:themeColor="text2" w:themeShade="80"/>
              </w:rPr>
            </w:pPr>
          </w:p>
        </w:tc>
      </w:tr>
      <w:tr w:rsidR="00D55DA0" w:rsidRPr="008A5BA8" w:rsidTr="001960C7">
        <w:trPr>
          <w:jc w:val="center"/>
        </w:trPr>
        <w:tc>
          <w:tcPr>
            <w:tcW w:w="1313" w:type="dxa"/>
          </w:tcPr>
          <w:p w:rsidR="00D55DA0" w:rsidRPr="008A5BA8" w:rsidRDefault="00D55DA0" w:rsidP="00497D46">
            <w:pPr>
              <w:pStyle w:val="AralkYok"/>
              <w:jc w:val="center"/>
              <w:rPr>
                <w:b/>
                <w:bCs/>
                <w:color w:val="222A35" w:themeColor="text2" w:themeShade="80"/>
              </w:rPr>
            </w:pPr>
          </w:p>
        </w:tc>
        <w:tc>
          <w:tcPr>
            <w:tcW w:w="3360" w:type="dxa"/>
          </w:tcPr>
          <w:p w:rsidR="00D55DA0" w:rsidRPr="008A5BA8" w:rsidRDefault="00D55DA0" w:rsidP="00497D46">
            <w:pPr>
              <w:pStyle w:val="AralkYok"/>
              <w:jc w:val="center"/>
              <w:rPr>
                <w:b/>
                <w:bCs/>
                <w:color w:val="222A35" w:themeColor="text2" w:themeShade="80"/>
              </w:rPr>
            </w:pPr>
          </w:p>
        </w:tc>
        <w:tc>
          <w:tcPr>
            <w:tcW w:w="1134" w:type="dxa"/>
          </w:tcPr>
          <w:p w:rsidR="00D55DA0" w:rsidRPr="008A5BA8" w:rsidRDefault="00D55DA0" w:rsidP="00497D46">
            <w:pPr>
              <w:pStyle w:val="AralkYok"/>
              <w:jc w:val="center"/>
              <w:rPr>
                <w:b/>
                <w:bCs/>
                <w:color w:val="222A35" w:themeColor="text2" w:themeShade="80"/>
              </w:rPr>
            </w:pPr>
          </w:p>
        </w:tc>
        <w:tc>
          <w:tcPr>
            <w:tcW w:w="2126" w:type="dxa"/>
          </w:tcPr>
          <w:p w:rsidR="00D55DA0" w:rsidRPr="008A5BA8" w:rsidRDefault="00D55DA0" w:rsidP="00497D46">
            <w:pPr>
              <w:pStyle w:val="AralkYok"/>
              <w:jc w:val="center"/>
              <w:rPr>
                <w:b/>
                <w:bCs/>
                <w:color w:val="222A35" w:themeColor="text2" w:themeShade="80"/>
              </w:rPr>
            </w:pPr>
          </w:p>
        </w:tc>
        <w:tc>
          <w:tcPr>
            <w:tcW w:w="1129" w:type="dxa"/>
          </w:tcPr>
          <w:p w:rsidR="00D55DA0" w:rsidRPr="008A5BA8" w:rsidRDefault="00D55DA0" w:rsidP="00497D46">
            <w:pPr>
              <w:pStyle w:val="AralkYok"/>
              <w:jc w:val="center"/>
              <w:rPr>
                <w:b/>
                <w:bCs/>
                <w:color w:val="222A35" w:themeColor="text2" w:themeShade="80"/>
              </w:rPr>
            </w:pPr>
          </w:p>
        </w:tc>
      </w:tr>
      <w:tr w:rsidR="00D55DA0" w:rsidRPr="008A5BA8" w:rsidTr="001960C7">
        <w:trPr>
          <w:jc w:val="center"/>
        </w:trPr>
        <w:tc>
          <w:tcPr>
            <w:tcW w:w="1313" w:type="dxa"/>
          </w:tcPr>
          <w:p w:rsidR="00D55DA0" w:rsidRPr="008A5BA8" w:rsidRDefault="00D55DA0" w:rsidP="00497D46">
            <w:pPr>
              <w:pStyle w:val="AralkYok"/>
              <w:jc w:val="center"/>
              <w:rPr>
                <w:b/>
                <w:bCs/>
                <w:color w:val="222A35" w:themeColor="text2" w:themeShade="80"/>
              </w:rPr>
            </w:pPr>
          </w:p>
        </w:tc>
        <w:tc>
          <w:tcPr>
            <w:tcW w:w="3360" w:type="dxa"/>
          </w:tcPr>
          <w:p w:rsidR="00D55DA0" w:rsidRPr="008A5BA8" w:rsidRDefault="00D55DA0" w:rsidP="00497D46">
            <w:pPr>
              <w:pStyle w:val="AralkYok"/>
              <w:jc w:val="center"/>
              <w:rPr>
                <w:b/>
                <w:bCs/>
                <w:color w:val="222A35" w:themeColor="text2" w:themeShade="80"/>
              </w:rPr>
            </w:pPr>
          </w:p>
        </w:tc>
        <w:tc>
          <w:tcPr>
            <w:tcW w:w="1134" w:type="dxa"/>
          </w:tcPr>
          <w:p w:rsidR="00D55DA0" w:rsidRPr="008A5BA8" w:rsidRDefault="00D55DA0" w:rsidP="00497D46">
            <w:pPr>
              <w:pStyle w:val="AralkYok"/>
              <w:jc w:val="center"/>
              <w:rPr>
                <w:b/>
                <w:bCs/>
                <w:color w:val="222A35" w:themeColor="text2" w:themeShade="80"/>
              </w:rPr>
            </w:pPr>
          </w:p>
        </w:tc>
        <w:tc>
          <w:tcPr>
            <w:tcW w:w="2126" w:type="dxa"/>
          </w:tcPr>
          <w:p w:rsidR="00D55DA0" w:rsidRPr="008A5BA8" w:rsidRDefault="00D55DA0" w:rsidP="00497D46">
            <w:pPr>
              <w:pStyle w:val="AralkYok"/>
              <w:jc w:val="center"/>
              <w:rPr>
                <w:b/>
                <w:bCs/>
                <w:color w:val="222A35" w:themeColor="text2" w:themeShade="80"/>
              </w:rPr>
            </w:pPr>
          </w:p>
        </w:tc>
        <w:tc>
          <w:tcPr>
            <w:tcW w:w="1129" w:type="dxa"/>
          </w:tcPr>
          <w:p w:rsidR="00D55DA0" w:rsidRPr="008A5BA8" w:rsidRDefault="00D55DA0" w:rsidP="00497D46">
            <w:pPr>
              <w:pStyle w:val="AralkYok"/>
              <w:jc w:val="center"/>
              <w:rPr>
                <w:b/>
                <w:bCs/>
                <w:color w:val="222A35" w:themeColor="text2" w:themeShade="80"/>
              </w:rPr>
            </w:pPr>
          </w:p>
        </w:tc>
      </w:tr>
      <w:tr w:rsidR="00D55DA0" w:rsidRPr="008A5BA8" w:rsidTr="001960C7">
        <w:trPr>
          <w:jc w:val="center"/>
        </w:trPr>
        <w:tc>
          <w:tcPr>
            <w:tcW w:w="1313" w:type="dxa"/>
          </w:tcPr>
          <w:p w:rsidR="00D55DA0" w:rsidRPr="008A5BA8" w:rsidRDefault="00D55DA0" w:rsidP="00497D46">
            <w:pPr>
              <w:pStyle w:val="AralkYok"/>
              <w:jc w:val="center"/>
              <w:rPr>
                <w:b/>
                <w:bCs/>
                <w:color w:val="222A35" w:themeColor="text2" w:themeShade="80"/>
              </w:rPr>
            </w:pPr>
          </w:p>
        </w:tc>
        <w:tc>
          <w:tcPr>
            <w:tcW w:w="3360" w:type="dxa"/>
          </w:tcPr>
          <w:p w:rsidR="00D55DA0" w:rsidRPr="008A5BA8" w:rsidRDefault="00D55DA0" w:rsidP="00497D46">
            <w:pPr>
              <w:pStyle w:val="AralkYok"/>
              <w:jc w:val="center"/>
              <w:rPr>
                <w:b/>
                <w:bCs/>
                <w:color w:val="222A35" w:themeColor="text2" w:themeShade="80"/>
              </w:rPr>
            </w:pPr>
          </w:p>
        </w:tc>
        <w:tc>
          <w:tcPr>
            <w:tcW w:w="1134" w:type="dxa"/>
          </w:tcPr>
          <w:p w:rsidR="00D55DA0" w:rsidRPr="008A5BA8" w:rsidRDefault="00D55DA0" w:rsidP="00497D46">
            <w:pPr>
              <w:pStyle w:val="AralkYok"/>
              <w:jc w:val="center"/>
              <w:rPr>
                <w:b/>
                <w:bCs/>
                <w:color w:val="222A35" w:themeColor="text2" w:themeShade="80"/>
              </w:rPr>
            </w:pPr>
          </w:p>
        </w:tc>
        <w:tc>
          <w:tcPr>
            <w:tcW w:w="2126" w:type="dxa"/>
          </w:tcPr>
          <w:p w:rsidR="00D55DA0" w:rsidRPr="008A5BA8" w:rsidRDefault="00D55DA0" w:rsidP="00497D46">
            <w:pPr>
              <w:pStyle w:val="AralkYok"/>
              <w:jc w:val="center"/>
              <w:rPr>
                <w:b/>
                <w:bCs/>
                <w:color w:val="222A35" w:themeColor="text2" w:themeShade="80"/>
              </w:rPr>
            </w:pPr>
          </w:p>
        </w:tc>
        <w:tc>
          <w:tcPr>
            <w:tcW w:w="1129" w:type="dxa"/>
          </w:tcPr>
          <w:p w:rsidR="00D55DA0" w:rsidRPr="008A5BA8" w:rsidRDefault="00D55DA0" w:rsidP="00497D46">
            <w:pPr>
              <w:pStyle w:val="AralkYok"/>
              <w:jc w:val="center"/>
              <w:rPr>
                <w:b/>
                <w:bCs/>
                <w:color w:val="222A35" w:themeColor="text2" w:themeShade="80"/>
              </w:rPr>
            </w:pPr>
          </w:p>
        </w:tc>
      </w:tr>
      <w:tr w:rsidR="00A55128" w:rsidRPr="008A5BA8" w:rsidTr="001960C7">
        <w:trPr>
          <w:jc w:val="center"/>
        </w:trPr>
        <w:tc>
          <w:tcPr>
            <w:tcW w:w="1313" w:type="dxa"/>
          </w:tcPr>
          <w:p w:rsidR="00A55128" w:rsidRPr="008A5BA8" w:rsidRDefault="00A55128" w:rsidP="00497D46">
            <w:pPr>
              <w:pStyle w:val="AralkYok"/>
              <w:jc w:val="center"/>
              <w:rPr>
                <w:b/>
                <w:bCs/>
                <w:color w:val="222A35" w:themeColor="text2" w:themeShade="80"/>
              </w:rPr>
            </w:pPr>
          </w:p>
        </w:tc>
        <w:tc>
          <w:tcPr>
            <w:tcW w:w="3360" w:type="dxa"/>
          </w:tcPr>
          <w:p w:rsidR="00A55128" w:rsidRPr="008A5BA8" w:rsidRDefault="00A55128" w:rsidP="00497D46">
            <w:pPr>
              <w:pStyle w:val="AralkYok"/>
              <w:jc w:val="center"/>
              <w:rPr>
                <w:b/>
                <w:bCs/>
                <w:color w:val="222A35" w:themeColor="text2" w:themeShade="80"/>
              </w:rPr>
            </w:pPr>
          </w:p>
        </w:tc>
        <w:tc>
          <w:tcPr>
            <w:tcW w:w="1134" w:type="dxa"/>
          </w:tcPr>
          <w:p w:rsidR="00A55128" w:rsidRPr="008A5BA8" w:rsidRDefault="00A55128" w:rsidP="00497D46">
            <w:pPr>
              <w:pStyle w:val="AralkYok"/>
              <w:jc w:val="center"/>
              <w:rPr>
                <w:b/>
                <w:bCs/>
                <w:color w:val="222A35" w:themeColor="text2" w:themeShade="80"/>
              </w:rPr>
            </w:pPr>
          </w:p>
        </w:tc>
        <w:tc>
          <w:tcPr>
            <w:tcW w:w="2126" w:type="dxa"/>
          </w:tcPr>
          <w:p w:rsidR="00A55128" w:rsidRPr="008A5BA8" w:rsidRDefault="00A55128" w:rsidP="00497D46">
            <w:pPr>
              <w:pStyle w:val="AralkYok"/>
              <w:jc w:val="center"/>
              <w:rPr>
                <w:b/>
                <w:bCs/>
                <w:color w:val="222A35" w:themeColor="text2" w:themeShade="80"/>
              </w:rPr>
            </w:pPr>
          </w:p>
        </w:tc>
        <w:tc>
          <w:tcPr>
            <w:tcW w:w="1129" w:type="dxa"/>
          </w:tcPr>
          <w:p w:rsidR="00A55128" w:rsidRPr="008A5BA8" w:rsidRDefault="00A55128" w:rsidP="00497D46">
            <w:pPr>
              <w:pStyle w:val="AralkYok"/>
              <w:jc w:val="center"/>
              <w:rPr>
                <w:b/>
                <w:bCs/>
                <w:color w:val="222A35" w:themeColor="text2" w:themeShade="80"/>
              </w:rPr>
            </w:pPr>
          </w:p>
        </w:tc>
      </w:tr>
    </w:tbl>
    <w:p w:rsidR="00D55DA0" w:rsidRPr="00F67E69" w:rsidRDefault="00D55DA0" w:rsidP="00D55DA0">
      <w:pPr>
        <w:pStyle w:val="GvdeMetni2"/>
        <w:spacing w:line="240" w:lineRule="auto"/>
        <w:jc w:val="left"/>
        <w:rPr>
          <w:color w:val="000000"/>
          <w:sz w:val="28"/>
          <w:szCs w:val="28"/>
        </w:rPr>
      </w:pPr>
    </w:p>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D55DA0" w:rsidRPr="008A5BA8" w:rsidTr="00497D46">
        <w:trPr>
          <w:trHeight w:val="300"/>
        </w:trPr>
        <w:tc>
          <w:tcPr>
            <w:tcW w:w="9391" w:type="dxa"/>
          </w:tcPr>
          <w:bookmarkEnd w:id="0"/>
          <w:p w:rsidR="00D55DA0" w:rsidRPr="00D55DA0" w:rsidRDefault="00D55DA0" w:rsidP="00D55DA0">
            <w:pPr>
              <w:pStyle w:val="ListeParagraf"/>
              <w:numPr>
                <w:ilvl w:val="0"/>
                <w:numId w:val="1"/>
              </w:numPr>
              <w:rPr>
                <w:b/>
                <w:bCs/>
                <w:color w:val="222A35" w:themeColor="text2" w:themeShade="80"/>
              </w:rPr>
            </w:pPr>
            <w:r w:rsidRPr="00D55DA0">
              <w:rPr>
                <w:b/>
                <w:bCs/>
                <w:color w:val="222A35" w:themeColor="text2" w:themeShade="80"/>
              </w:rPr>
              <w:t>Proje Başlığı:  (</w:t>
            </w:r>
            <w:r w:rsidRPr="00D55DA0">
              <w:rPr>
                <w:color w:val="000000"/>
              </w:rPr>
              <w:t xml:space="preserve"> Projenin konusunu açıkça belirten bir ifadedir.)</w:t>
            </w:r>
          </w:p>
        </w:tc>
      </w:tr>
      <w:tr w:rsidR="00D55DA0" w:rsidRPr="008A5BA8" w:rsidTr="00497D46">
        <w:trPr>
          <w:trHeight w:val="592"/>
        </w:trPr>
        <w:tc>
          <w:tcPr>
            <w:tcW w:w="9391" w:type="dxa"/>
          </w:tcPr>
          <w:p w:rsidR="00D55DA0" w:rsidRPr="008A5BA8" w:rsidRDefault="00D55DA0" w:rsidP="00497D46">
            <w:pPr>
              <w:pStyle w:val="AralkYok"/>
              <w:ind w:left="18"/>
              <w:rPr>
                <w:b/>
                <w:bCs/>
                <w:color w:val="222A35" w:themeColor="text2" w:themeShade="80"/>
              </w:rPr>
            </w:pPr>
          </w:p>
          <w:p w:rsidR="00D55DA0" w:rsidRDefault="00D55DA0" w:rsidP="00497D46">
            <w:pPr>
              <w:rPr>
                <w:color w:val="222A35" w:themeColor="text2" w:themeShade="80"/>
              </w:rPr>
            </w:pPr>
          </w:p>
          <w:p w:rsidR="00D55DA0" w:rsidRPr="008A5BA8" w:rsidRDefault="00D55DA0" w:rsidP="00497D46">
            <w:pPr>
              <w:rPr>
                <w:b/>
                <w:bCs/>
                <w:color w:val="222A35" w:themeColor="text2" w:themeShade="80"/>
              </w:rPr>
            </w:pPr>
          </w:p>
        </w:tc>
      </w:tr>
    </w:tbl>
    <w:p w:rsidR="00662BDC" w:rsidRDefault="00613F7B"/>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D55DA0" w:rsidRPr="008A5BA8" w:rsidTr="00497D46">
        <w:trPr>
          <w:trHeight w:val="300"/>
        </w:trPr>
        <w:tc>
          <w:tcPr>
            <w:tcW w:w="9391" w:type="dxa"/>
          </w:tcPr>
          <w:p w:rsidR="00D55DA0" w:rsidRPr="00D55DA0" w:rsidRDefault="00D55DA0" w:rsidP="001960C7">
            <w:pPr>
              <w:pStyle w:val="ListeParagraf"/>
              <w:numPr>
                <w:ilvl w:val="0"/>
                <w:numId w:val="1"/>
              </w:numPr>
              <w:rPr>
                <w:b/>
                <w:bCs/>
                <w:color w:val="222A35" w:themeColor="text2" w:themeShade="80"/>
              </w:rPr>
            </w:pPr>
            <w:r w:rsidRPr="00D55DA0">
              <w:rPr>
                <w:b/>
                <w:bCs/>
                <w:color w:val="222A35" w:themeColor="text2" w:themeShade="80"/>
              </w:rPr>
              <w:t>Amaç: (</w:t>
            </w:r>
            <w:r w:rsidRPr="00D55DA0">
              <w:rPr>
                <w:rFonts w:ascii="Arial" w:hAnsi="Arial" w:cs="Arial"/>
                <w:color w:val="000000"/>
                <w:sz w:val="18"/>
                <w:szCs w:val="18"/>
              </w:rPr>
              <w:t xml:space="preserve"> Önerilen projenin </w:t>
            </w:r>
            <w:r w:rsidRPr="00D55DA0">
              <w:rPr>
                <w:rFonts w:ascii="Arial" w:hAnsi="Arial" w:cs="Arial"/>
                <w:b/>
                <w:bCs/>
                <w:color w:val="000000"/>
                <w:sz w:val="18"/>
                <w:szCs w:val="18"/>
              </w:rPr>
              <w:t>amacı</w:t>
            </w:r>
            <w:r w:rsidR="001960C7">
              <w:rPr>
                <w:rFonts w:ascii="Arial" w:hAnsi="Arial" w:cs="Arial"/>
                <w:color w:val="000000"/>
                <w:sz w:val="18"/>
                <w:szCs w:val="18"/>
              </w:rPr>
              <w:t xml:space="preserve"> ve erişilmek istenen </w:t>
            </w:r>
            <w:r w:rsidR="001960C7" w:rsidRPr="001960C7">
              <w:rPr>
                <w:rFonts w:ascii="Arial" w:hAnsi="Arial" w:cs="Arial"/>
                <w:b/>
                <w:color w:val="000000"/>
                <w:sz w:val="18"/>
                <w:szCs w:val="18"/>
              </w:rPr>
              <w:t>hedef</w:t>
            </w:r>
            <w:r w:rsidR="001960C7">
              <w:rPr>
                <w:rFonts w:ascii="Arial" w:hAnsi="Arial" w:cs="Arial"/>
                <w:color w:val="000000"/>
                <w:sz w:val="18"/>
                <w:szCs w:val="18"/>
              </w:rPr>
              <w:t xml:space="preserve"> </w:t>
            </w:r>
            <w:r w:rsidRPr="00D55DA0">
              <w:rPr>
                <w:rFonts w:ascii="Arial" w:hAnsi="Arial" w:cs="Arial"/>
                <w:color w:val="000000"/>
                <w:sz w:val="18"/>
                <w:szCs w:val="18"/>
              </w:rPr>
              <w:t>açık olarak yazılmalıdır.</w:t>
            </w:r>
            <w:r w:rsidRPr="00D55DA0">
              <w:rPr>
                <w:b/>
                <w:bCs/>
                <w:color w:val="222A35" w:themeColor="text2" w:themeShade="80"/>
              </w:rPr>
              <w:t>)</w:t>
            </w:r>
          </w:p>
        </w:tc>
      </w:tr>
      <w:tr w:rsidR="00D55DA0" w:rsidRPr="008A5BA8" w:rsidTr="00497D46">
        <w:trPr>
          <w:trHeight w:val="592"/>
        </w:trPr>
        <w:tc>
          <w:tcPr>
            <w:tcW w:w="9391" w:type="dxa"/>
          </w:tcPr>
          <w:p w:rsidR="00D55DA0" w:rsidRPr="008A5BA8" w:rsidRDefault="00D55DA0" w:rsidP="00497D46">
            <w:pPr>
              <w:pStyle w:val="AralkYok"/>
              <w:ind w:left="18"/>
              <w:rPr>
                <w:b/>
                <w:bCs/>
                <w:color w:val="222A35" w:themeColor="text2" w:themeShade="80"/>
              </w:rPr>
            </w:pPr>
          </w:p>
          <w:p w:rsidR="00D55DA0" w:rsidRDefault="00D55DA0" w:rsidP="00497D46">
            <w:pPr>
              <w:rPr>
                <w:color w:val="222A35" w:themeColor="text2" w:themeShade="80"/>
              </w:rPr>
            </w:pPr>
          </w:p>
          <w:p w:rsidR="00D55DA0" w:rsidRPr="008A5BA8" w:rsidRDefault="00D55DA0" w:rsidP="00497D46">
            <w:pPr>
              <w:rPr>
                <w:b/>
                <w:bCs/>
                <w:color w:val="222A35" w:themeColor="text2" w:themeShade="80"/>
              </w:rPr>
            </w:pPr>
          </w:p>
        </w:tc>
      </w:tr>
    </w:tbl>
    <w:p w:rsidR="00D55DA0" w:rsidRDefault="00D55DA0"/>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D55DA0" w:rsidRPr="008A5BA8" w:rsidTr="00497D46">
        <w:trPr>
          <w:trHeight w:val="300"/>
        </w:trPr>
        <w:tc>
          <w:tcPr>
            <w:tcW w:w="9391" w:type="dxa"/>
          </w:tcPr>
          <w:p w:rsidR="00D55DA0" w:rsidRPr="00D55DA0" w:rsidRDefault="00D55DA0" w:rsidP="00D55DA0">
            <w:pPr>
              <w:pStyle w:val="ListeParagraf"/>
              <w:numPr>
                <w:ilvl w:val="0"/>
                <w:numId w:val="1"/>
              </w:numPr>
              <w:rPr>
                <w:b/>
                <w:bCs/>
                <w:color w:val="222A35" w:themeColor="text2" w:themeShade="80"/>
              </w:rPr>
            </w:pPr>
            <w:r>
              <w:rPr>
                <w:b/>
                <w:bCs/>
                <w:color w:val="222A35" w:themeColor="text2" w:themeShade="80"/>
              </w:rPr>
              <w:t>Konu Kapsam</w:t>
            </w:r>
            <w:r w:rsidRPr="00D55DA0">
              <w:rPr>
                <w:b/>
                <w:bCs/>
                <w:color w:val="222A35" w:themeColor="text2" w:themeShade="80"/>
              </w:rPr>
              <w:t>: (</w:t>
            </w:r>
            <w:r w:rsidRPr="00D55DA0">
              <w:rPr>
                <w:rFonts w:ascii="Arial" w:hAnsi="Arial" w:cs="Arial"/>
                <w:color w:val="000000"/>
                <w:sz w:val="18"/>
                <w:szCs w:val="18"/>
              </w:rPr>
              <w:t xml:space="preserve"> Önerilen projenin </w:t>
            </w:r>
            <w:r>
              <w:rPr>
                <w:rFonts w:ascii="Arial" w:hAnsi="Arial" w:cs="Arial"/>
                <w:b/>
                <w:bCs/>
                <w:color w:val="000000"/>
                <w:sz w:val="18"/>
                <w:szCs w:val="18"/>
              </w:rPr>
              <w:t xml:space="preserve">konusunun </w:t>
            </w:r>
            <w:r w:rsidRPr="00D55DA0">
              <w:rPr>
                <w:rFonts w:ascii="Arial" w:hAnsi="Arial" w:cs="Arial"/>
                <w:bCs/>
                <w:color w:val="000000"/>
                <w:sz w:val="18"/>
                <w:szCs w:val="18"/>
              </w:rPr>
              <w:t>araştırılıması burada yer almalıdır.</w:t>
            </w:r>
            <w:r w:rsidR="001960C7">
              <w:rPr>
                <w:rFonts w:ascii="Arial" w:hAnsi="Arial" w:cs="Arial"/>
                <w:bCs/>
                <w:color w:val="000000"/>
                <w:sz w:val="18"/>
                <w:szCs w:val="18"/>
              </w:rPr>
              <w:t>Projenin dayanağı olan benzer çalışmalara ilişkin bilgiler verilip bu çalışmanın farklılıkları vurgulanmalıdır.</w:t>
            </w:r>
            <w:r>
              <w:rPr>
                <w:rFonts w:ascii="Arial" w:hAnsi="Arial" w:cs="Arial"/>
                <w:color w:val="000000"/>
                <w:sz w:val="18"/>
                <w:szCs w:val="18"/>
              </w:rPr>
              <w:t xml:space="preserve"> </w:t>
            </w:r>
            <w:r w:rsidRPr="00D55DA0">
              <w:rPr>
                <w:bCs/>
                <w:color w:val="222A35" w:themeColor="text2" w:themeShade="80"/>
              </w:rPr>
              <w:t>)</w:t>
            </w:r>
          </w:p>
        </w:tc>
      </w:tr>
      <w:tr w:rsidR="00D55DA0" w:rsidRPr="008A5BA8" w:rsidTr="00497D46">
        <w:trPr>
          <w:trHeight w:val="592"/>
        </w:trPr>
        <w:tc>
          <w:tcPr>
            <w:tcW w:w="9391" w:type="dxa"/>
          </w:tcPr>
          <w:p w:rsidR="00D55DA0" w:rsidRPr="008A5BA8" w:rsidRDefault="00D55DA0" w:rsidP="00497D46">
            <w:pPr>
              <w:pStyle w:val="AralkYok"/>
              <w:ind w:left="18"/>
              <w:rPr>
                <w:b/>
                <w:bCs/>
                <w:color w:val="222A35" w:themeColor="text2" w:themeShade="80"/>
              </w:rPr>
            </w:pPr>
          </w:p>
          <w:p w:rsidR="00D55DA0" w:rsidRDefault="00D55DA0" w:rsidP="00497D46">
            <w:pPr>
              <w:rPr>
                <w:color w:val="222A35" w:themeColor="text2" w:themeShade="80"/>
              </w:rPr>
            </w:pPr>
          </w:p>
          <w:p w:rsidR="00D55DA0" w:rsidRPr="008A5BA8" w:rsidRDefault="00D55DA0" w:rsidP="00497D46">
            <w:pPr>
              <w:rPr>
                <w:b/>
                <w:bCs/>
                <w:color w:val="222A35" w:themeColor="text2" w:themeShade="80"/>
              </w:rPr>
            </w:pPr>
          </w:p>
        </w:tc>
      </w:tr>
    </w:tbl>
    <w:p w:rsidR="00D55DA0" w:rsidRDefault="00D55DA0"/>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1960C7" w:rsidRPr="008A5BA8" w:rsidTr="00497D46">
        <w:trPr>
          <w:trHeight w:val="300"/>
        </w:trPr>
        <w:tc>
          <w:tcPr>
            <w:tcW w:w="9391" w:type="dxa"/>
          </w:tcPr>
          <w:p w:rsidR="001960C7" w:rsidRPr="00D55DA0" w:rsidRDefault="001960C7" w:rsidP="00497D46">
            <w:pPr>
              <w:pStyle w:val="ListeParagraf"/>
              <w:numPr>
                <w:ilvl w:val="0"/>
                <w:numId w:val="1"/>
              </w:numPr>
              <w:rPr>
                <w:b/>
                <w:bCs/>
                <w:color w:val="222A35" w:themeColor="text2" w:themeShade="80"/>
              </w:rPr>
            </w:pPr>
            <w:r>
              <w:rPr>
                <w:b/>
                <w:bCs/>
                <w:color w:val="222A35" w:themeColor="text2" w:themeShade="80"/>
              </w:rPr>
              <w:t>Yöntem</w:t>
            </w:r>
            <w:r w:rsidRPr="00D55DA0">
              <w:rPr>
                <w:b/>
                <w:bCs/>
                <w:color w:val="222A35" w:themeColor="text2" w:themeShade="80"/>
              </w:rPr>
              <w:t>: (</w:t>
            </w:r>
            <w:r w:rsidRPr="00D55DA0">
              <w:rPr>
                <w:rFonts w:ascii="Arial" w:hAnsi="Arial" w:cs="Arial"/>
                <w:color w:val="000000"/>
                <w:sz w:val="18"/>
                <w:szCs w:val="18"/>
              </w:rPr>
              <w:t xml:space="preserve"> </w:t>
            </w:r>
            <w:r>
              <w:rPr>
                <w:rFonts w:ascii="Arial" w:hAnsi="Arial" w:cs="Arial"/>
                <w:color w:val="000000"/>
                <w:sz w:val="18"/>
                <w:szCs w:val="18"/>
              </w:rPr>
              <w:t xml:space="preserve"> Araştırmanın tasarımı/yaklaşımları ile uyumlu olarak incelenmek üzere seçilen parametreler sıralanmalıdır. Amaç ve kapsamla uyumlu olması da gereken bu parametrelerin incelenmesi için uygulanacak yöntem ile kullanılacak materyal net bir biçimde tanımlanmalıdır.  Yapılacak ölçümler (ya da derlenecek veriler), kurulacak ilişkiler a</w:t>
            </w:r>
            <w:r w:rsidR="00A55128">
              <w:rPr>
                <w:rFonts w:ascii="Arial" w:hAnsi="Arial" w:cs="Arial"/>
                <w:color w:val="000000"/>
                <w:sz w:val="18"/>
                <w:szCs w:val="18"/>
              </w:rPr>
              <w:t>yrıntılı biçimde anlatılmalıdır</w:t>
            </w:r>
            <w:r>
              <w:rPr>
                <w:rFonts w:ascii="Arial" w:hAnsi="Arial" w:cs="Arial"/>
                <w:bCs/>
                <w:color w:val="000000"/>
                <w:sz w:val="18"/>
                <w:szCs w:val="18"/>
              </w:rPr>
              <w:t>.</w:t>
            </w:r>
            <w:r>
              <w:rPr>
                <w:rFonts w:ascii="Arial" w:hAnsi="Arial" w:cs="Arial"/>
                <w:color w:val="000000"/>
                <w:sz w:val="18"/>
                <w:szCs w:val="18"/>
              </w:rPr>
              <w:t xml:space="preserve"> </w:t>
            </w:r>
            <w:r w:rsidRPr="00D55DA0">
              <w:rPr>
                <w:bCs/>
                <w:color w:val="222A35" w:themeColor="text2" w:themeShade="80"/>
              </w:rPr>
              <w:t>)</w:t>
            </w:r>
          </w:p>
        </w:tc>
      </w:tr>
      <w:tr w:rsidR="001960C7" w:rsidRPr="008A5BA8" w:rsidTr="00497D46">
        <w:trPr>
          <w:trHeight w:val="592"/>
        </w:trPr>
        <w:tc>
          <w:tcPr>
            <w:tcW w:w="9391" w:type="dxa"/>
          </w:tcPr>
          <w:p w:rsidR="001960C7" w:rsidRPr="008A5BA8" w:rsidRDefault="001960C7" w:rsidP="00497D46">
            <w:pPr>
              <w:pStyle w:val="AralkYok"/>
              <w:ind w:left="18"/>
              <w:rPr>
                <w:b/>
                <w:bCs/>
                <w:color w:val="222A35" w:themeColor="text2" w:themeShade="80"/>
              </w:rPr>
            </w:pPr>
          </w:p>
          <w:p w:rsidR="001960C7" w:rsidRDefault="001960C7" w:rsidP="00497D46">
            <w:pPr>
              <w:rPr>
                <w:color w:val="222A35" w:themeColor="text2" w:themeShade="80"/>
              </w:rPr>
            </w:pPr>
          </w:p>
          <w:p w:rsidR="001960C7" w:rsidRPr="008A5BA8" w:rsidRDefault="001960C7" w:rsidP="00497D46">
            <w:pPr>
              <w:rPr>
                <w:b/>
                <w:bCs/>
                <w:color w:val="222A35" w:themeColor="text2" w:themeShade="80"/>
              </w:rPr>
            </w:pPr>
          </w:p>
        </w:tc>
      </w:tr>
    </w:tbl>
    <w:p w:rsidR="001960C7" w:rsidRDefault="001960C7"/>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0"/>
        <w:gridCol w:w="531"/>
        <w:gridCol w:w="531"/>
        <w:gridCol w:w="530"/>
        <w:gridCol w:w="530"/>
        <w:gridCol w:w="530"/>
        <w:gridCol w:w="530"/>
        <w:gridCol w:w="530"/>
        <w:gridCol w:w="530"/>
        <w:gridCol w:w="530"/>
        <w:gridCol w:w="530"/>
        <w:gridCol w:w="530"/>
        <w:gridCol w:w="536"/>
      </w:tblGrid>
      <w:tr w:rsidR="001960C7" w:rsidRPr="00696016" w:rsidTr="001960C7">
        <w:tc>
          <w:tcPr>
            <w:tcW w:w="5000" w:type="pct"/>
            <w:gridSpan w:val="13"/>
            <w:vAlign w:val="center"/>
          </w:tcPr>
          <w:p w:rsidR="001960C7" w:rsidRPr="00696016" w:rsidRDefault="001960C7" w:rsidP="001960C7">
            <w:pPr>
              <w:pStyle w:val="WW-NormalWeb1"/>
              <w:numPr>
                <w:ilvl w:val="0"/>
                <w:numId w:val="1"/>
              </w:numPr>
              <w:spacing w:before="40" w:after="40"/>
              <w:rPr>
                <w:rFonts w:ascii="Arial Narrow" w:hAnsi="Arial Narrow" w:cs="Arial"/>
                <w:b/>
                <w:bCs/>
                <w:color w:val="000000"/>
                <w:sz w:val="18"/>
                <w:szCs w:val="18"/>
              </w:rPr>
            </w:pPr>
            <w:r>
              <w:rPr>
                <w:rFonts w:ascii="Arial Narrow" w:hAnsi="Arial Narrow" w:cs="Arial"/>
                <w:b/>
                <w:bCs/>
                <w:color w:val="000000"/>
                <w:sz w:val="18"/>
                <w:szCs w:val="18"/>
              </w:rPr>
              <w:t>İş –Zaman Çizelgesi</w:t>
            </w:r>
          </w:p>
        </w:tc>
      </w:tr>
      <w:tr w:rsidR="001960C7" w:rsidRPr="00696016" w:rsidTr="001960C7">
        <w:tc>
          <w:tcPr>
            <w:tcW w:w="1457" w:type="pct"/>
            <w:vMerge w:val="restart"/>
            <w:vAlign w:val="center"/>
          </w:tcPr>
          <w:p w:rsidR="001960C7" w:rsidRPr="00696016" w:rsidRDefault="001960C7" w:rsidP="00497D46">
            <w:pPr>
              <w:pStyle w:val="WW-NormalWeb1"/>
              <w:spacing w:before="0" w:after="0"/>
              <w:jc w:val="center"/>
              <w:rPr>
                <w:rFonts w:ascii="Arial Narrow" w:hAnsi="Arial Narrow" w:cs="Arial"/>
                <w:b/>
                <w:bCs/>
                <w:color w:val="000000"/>
                <w:sz w:val="18"/>
                <w:szCs w:val="18"/>
              </w:rPr>
            </w:pPr>
            <w:r w:rsidRPr="00696016">
              <w:rPr>
                <w:rFonts w:ascii="Arial Narrow" w:hAnsi="Arial Narrow" w:cs="Arial"/>
                <w:b/>
                <w:bCs/>
                <w:color w:val="000000"/>
                <w:sz w:val="18"/>
                <w:szCs w:val="18"/>
              </w:rPr>
              <w:t>İş Paketi Ad/Tanım</w:t>
            </w:r>
          </w:p>
        </w:tc>
        <w:tc>
          <w:tcPr>
            <w:tcW w:w="3543" w:type="pct"/>
            <w:gridSpan w:val="12"/>
          </w:tcPr>
          <w:p w:rsidR="001960C7" w:rsidRPr="00696016" w:rsidRDefault="001960C7" w:rsidP="00497D46">
            <w:pPr>
              <w:pStyle w:val="WW-NormalWeb1"/>
              <w:spacing w:before="40" w:after="40"/>
              <w:jc w:val="center"/>
              <w:rPr>
                <w:rFonts w:ascii="Arial Narrow" w:hAnsi="Arial Narrow" w:cs="Arial"/>
                <w:b/>
                <w:bCs/>
                <w:color w:val="000000"/>
                <w:sz w:val="18"/>
                <w:szCs w:val="18"/>
              </w:rPr>
            </w:pPr>
            <w:r>
              <w:rPr>
                <w:rFonts w:ascii="Arial Narrow" w:hAnsi="Arial Narrow" w:cs="Arial"/>
                <w:b/>
                <w:bCs/>
                <w:color w:val="000000"/>
                <w:sz w:val="18"/>
                <w:szCs w:val="18"/>
              </w:rPr>
              <w:t>Haftalar</w:t>
            </w:r>
          </w:p>
        </w:tc>
      </w:tr>
      <w:tr w:rsidR="001960C7" w:rsidRPr="00696016" w:rsidTr="001960C7">
        <w:tc>
          <w:tcPr>
            <w:tcW w:w="1457" w:type="pct"/>
            <w:vMerge/>
          </w:tcPr>
          <w:p w:rsidR="001960C7" w:rsidRPr="00696016" w:rsidRDefault="001960C7" w:rsidP="00497D46">
            <w:pPr>
              <w:pStyle w:val="WW-NormalWeb1"/>
              <w:spacing w:before="0" w:after="0"/>
              <w:jc w:val="both"/>
              <w:rPr>
                <w:rFonts w:ascii="Arial Narrow" w:hAnsi="Arial Narrow" w:cs="Arial"/>
                <w:b/>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1</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2</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3</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4</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5</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6</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7</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8</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9</w:t>
            </w:r>
          </w:p>
        </w:tc>
        <w:tc>
          <w:tcPr>
            <w:tcW w:w="295" w:type="pct"/>
            <w:tcBorders>
              <w:bottom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10</w:t>
            </w:r>
          </w:p>
        </w:tc>
        <w:tc>
          <w:tcPr>
            <w:tcW w:w="295" w:type="pct"/>
            <w:tcBorders>
              <w:bottom w:val="single" w:sz="4" w:space="0" w:color="auto"/>
              <w:right w:val="single" w:sz="4"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11</w:t>
            </w: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center"/>
              <w:rPr>
                <w:rFonts w:ascii="Arial Narrow" w:hAnsi="Arial Narrow" w:cs="Arial"/>
                <w:b/>
                <w:bCs/>
                <w:color w:val="000000"/>
                <w:sz w:val="14"/>
                <w:szCs w:val="14"/>
              </w:rPr>
            </w:pPr>
            <w:r w:rsidRPr="00696016">
              <w:rPr>
                <w:rFonts w:ascii="Arial Narrow" w:hAnsi="Arial Narrow" w:cs="Arial"/>
                <w:b/>
                <w:bCs/>
                <w:color w:val="000000"/>
                <w:sz w:val="14"/>
                <w:szCs w:val="14"/>
              </w:rPr>
              <w:t>12</w:t>
            </w: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right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right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right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right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bottom w:val="single" w:sz="4" w:space="0" w:color="auto"/>
              <w:right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shd w:val="pct5" w:color="auto" w:fill="auto"/>
          </w:tcPr>
          <w:p w:rsidR="001960C7" w:rsidRPr="00696016" w:rsidRDefault="001960C7" w:rsidP="00497D46">
            <w:pPr>
              <w:pStyle w:val="WW-NormalWeb1"/>
              <w:spacing w:before="0" w:after="0"/>
              <w:jc w:val="both"/>
              <w:rPr>
                <w:rFonts w:ascii="Arial Narrow" w:hAnsi="Arial Narrow" w:cs="Arial"/>
                <w:bCs/>
                <w:color w:val="000000"/>
                <w:sz w:val="14"/>
                <w:szCs w:val="14"/>
              </w:rPr>
            </w:pPr>
          </w:p>
        </w:tc>
      </w:tr>
      <w:tr w:rsidR="001960C7" w:rsidRPr="00696016" w:rsidTr="001960C7">
        <w:tc>
          <w:tcPr>
            <w:tcW w:w="1457" w:type="pct"/>
          </w:tcPr>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5" w:type="pct"/>
            <w:tcBorders>
              <w:right w:val="single" w:sz="4"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c>
          <w:tcPr>
            <w:tcW w:w="298" w:type="pct"/>
            <w:tcBorders>
              <w:top w:val="single" w:sz="4" w:space="0" w:color="auto"/>
              <w:left w:val="single" w:sz="4" w:space="0" w:color="auto"/>
              <w:bottom w:val="single" w:sz="4" w:space="0" w:color="auto"/>
              <w:right w:val="single" w:sz="8" w:space="0" w:color="auto"/>
            </w:tcBorders>
          </w:tcPr>
          <w:p w:rsidR="001960C7" w:rsidRPr="00696016" w:rsidRDefault="001960C7" w:rsidP="00497D46">
            <w:pPr>
              <w:pStyle w:val="WW-NormalWeb1"/>
              <w:spacing w:before="0" w:after="0"/>
              <w:jc w:val="both"/>
              <w:rPr>
                <w:rFonts w:ascii="Arial Narrow" w:hAnsi="Arial Narrow" w:cs="Arial"/>
                <w:bCs/>
                <w:color w:val="000000"/>
                <w:sz w:val="14"/>
                <w:szCs w:val="14"/>
              </w:rPr>
            </w:pPr>
          </w:p>
        </w:tc>
      </w:tr>
    </w:tbl>
    <w:p w:rsidR="001960C7" w:rsidRDefault="001960C7"/>
    <w:tbl>
      <w:tblPr>
        <w:tblpPr w:leftFromText="141" w:rightFromText="141" w:vertAnchor="text" w:horzAnchor="margin" w:tblpX="-72" w:tblpY="82"/>
        <w:tblW w:w="9391" w:type="dxa"/>
        <w:tblBorders>
          <w:top w:val="single" w:sz="4" w:space="0" w:color="222A35" w:themeColor="text2" w:themeShade="80"/>
          <w:left w:val="single" w:sz="4" w:space="0" w:color="222A35" w:themeColor="text2" w:themeShade="80"/>
          <w:bottom w:val="single" w:sz="4" w:space="0" w:color="222A35" w:themeColor="text2" w:themeShade="80"/>
          <w:right w:val="single" w:sz="4" w:space="0" w:color="222A35" w:themeColor="text2" w:themeShade="80"/>
          <w:insideH w:val="single" w:sz="4" w:space="0" w:color="222A35" w:themeColor="text2" w:themeShade="80"/>
          <w:insideV w:val="single" w:sz="4" w:space="0" w:color="222A35" w:themeColor="text2" w:themeShade="80"/>
        </w:tblBorders>
        <w:tblCellMar>
          <w:left w:w="70" w:type="dxa"/>
          <w:right w:w="70" w:type="dxa"/>
        </w:tblCellMar>
        <w:tblLook w:val="0000" w:firstRow="0" w:lastRow="0" w:firstColumn="0" w:lastColumn="0" w:noHBand="0" w:noVBand="0"/>
      </w:tblPr>
      <w:tblGrid>
        <w:gridCol w:w="9391"/>
      </w:tblGrid>
      <w:tr w:rsidR="00613F7B" w:rsidRPr="008A5BA8" w:rsidTr="00BD2315">
        <w:trPr>
          <w:trHeight w:val="300"/>
        </w:trPr>
        <w:tc>
          <w:tcPr>
            <w:tcW w:w="9391" w:type="dxa"/>
          </w:tcPr>
          <w:p w:rsidR="00613F7B" w:rsidRPr="00613F7B" w:rsidRDefault="00613F7B" w:rsidP="00613F7B">
            <w:pPr>
              <w:pStyle w:val="ListeParagraf"/>
              <w:numPr>
                <w:ilvl w:val="0"/>
                <w:numId w:val="1"/>
              </w:numPr>
              <w:rPr>
                <w:b/>
                <w:bCs/>
                <w:color w:val="222A35" w:themeColor="text2" w:themeShade="80"/>
              </w:rPr>
            </w:pPr>
            <w:r>
              <w:rPr>
                <w:b/>
                <w:bCs/>
                <w:color w:val="222A35" w:themeColor="text2" w:themeShade="80"/>
              </w:rPr>
              <w:t>Kaynakça</w:t>
            </w:r>
            <w:r w:rsidRPr="00613F7B">
              <w:rPr>
                <w:b/>
                <w:bCs/>
                <w:color w:val="222A35" w:themeColor="text2" w:themeShade="80"/>
              </w:rPr>
              <w:t>: </w:t>
            </w:r>
          </w:p>
        </w:tc>
      </w:tr>
      <w:tr w:rsidR="00613F7B" w:rsidRPr="008A5BA8" w:rsidTr="00BD2315">
        <w:trPr>
          <w:trHeight w:val="592"/>
        </w:trPr>
        <w:tc>
          <w:tcPr>
            <w:tcW w:w="9391" w:type="dxa"/>
          </w:tcPr>
          <w:p w:rsidR="00613F7B" w:rsidRPr="008A5BA8" w:rsidRDefault="00613F7B" w:rsidP="00BD2315">
            <w:pPr>
              <w:pStyle w:val="AralkYok"/>
              <w:ind w:left="18"/>
              <w:rPr>
                <w:b/>
                <w:bCs/>
                <w:color w:val="222A35" w:themeColor="text2" w:themeShade="80"/>
              </w:rPr>
            </w:pPr>
          </w:p>
          <w:p w:rsidR="00613F7B" w:rsidRDefault="00613F7B" w:rsidP="00BD2315">
            <w:pPr>
              <w:rPr>
                <w:color w:val="222A35" w:themeColor="text2" w:themeShade="80"/>
              </w:rPr>
            </w:pPr>
            <w:r>
              <w:rPr>
                <w:color w:val="222A35" w:themeColor="text2" w:themeShade="80"/>
              </w:rPr>
              <w:t xml:space="preserve">[1] </w:t>
            </w:r>
            <w:bookmarkStart w:id="1" w:name="_GoBack"/>
            <w:bookmarkEnd w:id="1"/>
          </w:p>
          <w:p w:rsidR="00613F7B" w:rsidRPr="008A5BA8" w:rsidRDefault="00613F7B" w:rsidP="00BD2315">
            <w:pPr>
              <w:rPr>
                <w:b/>
                <w:bCs/>
                <w:color w:val="222A35" w:themeColor="text2" w:themeShade="80"/>
              </w:rPr>
            </w:pPr>
          </w:p>
        </w:tc>
      </w:tr>
    </w:tbl>
    <w:p w:rsidR="00613F7B" w:rsidRDefault="00613F7B"/>
    <w:sectPr w:rsidR="00613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A1898"/>
    <w:multiLevelType w:val="hybridMultilevel"/>
    <w:tmpl w:val="22687884"/>
    <w:lvl w:ilvl="0" w:tplc="64FA65F6">
      <w:start w:val="1"/>
      <w:numFmt w:val="decimal"/>
      <w:lvlText w:val="%1."/>
      <w:lvlJc w:val="left"/>
      <w:pPr>
        <w:ind w:left="378" w:hanging="360"/>
      </w:pPr>
      <w:rPr>
        <w:rFonts w:hint="default"/>
      </w:rPr>
    </w:lvl>
    <w:lvl w:ilvl="1" w:tplc="041F0019" w:tentative="1">
      <w:start w:val="1"/>
      <w:numFmt w:val="lowerLetter"/>
      <w:lvlText w:val="%2."/>
      <w:lvlJc w:val="left"/>
      <w:pPr>
        <w:ind w:left="1098" w:hanging="360"/>
      </w:pPr>
    </w:lvl>
    <w:lvl w:ilvl="2" w:tplc="041F001B" w:tentative="1">
      <w:start w:val="1"/>
      <w:numFmt w:val="lowerRoman"/>
      <w:lvlText w:val="%3."/>
      <w:lvlJc w:val="right"/>
      <w:pPr>
        <w:ind w:left="1818" w:hanging="180"/>
      </w:pPr>
    </w:lvl>
    <w:lvl w:ilvl="3" w:tplc="041F000F" w:tentative="1">
      <w:start w:val="1"/>
      <w:numFmt w:val="decimal"/>
      <w:lvlText w:val="%4."/>
      <w:lvlJc w:val="left"/>
      <w:pPr>
        <w:ind w:left="2538" w:hanging="360"/>
      </w:pPr>
    </w:lvl>
    <w:lvl w:ilvl="4" w:tplc="041F0019" w:tentative="1">
      <w:start w:val="1"/>
      <w:numFmt w:val="lowerLetter"/>
      <w:lvlText w:val="%5."/>
      <w:lvlJc w:val="left"/>
      <w:pPr>
        <w:ind w:left="3258" w:hanging="360"/>
      </w:pPr>
    </w:lvl>
    <w:lvl w:ilvl="5" w:tplc="041F001B" w:tentative="1">
      <w:start w:val="1"/>
      <w:numFmt w:val="lowerRoman"/>
      <w:lvlText w:val="%6."/>
      <w:lvlJc w:val="right"/>
      <w:pPr>
        <w:ind w:left="3978" w:hanging="180"/>
      </w:pPr>
    </w:lvl>
    <w:lvl w:ilvl="6" w:tplc="041F000F" w:tentative="1">
      <w:start w:val="1"/>
      <w:numFmt w:val="decimal"/>
      <w:lvlText w:val="%7."/>
      <w:lvlJc w:val="left"/>
      <w:pPr>
        <w:ind w:left="4698" w:hanging="360"/>
      </w:pPr>
    </w:lvl>
    <w:lvl w:ilvl="7" w:tplc="041F0019" w:tentative="1">
      <w:start w:val="1"/>
      <w:numFmt w:val="lowerLetter"/>
      <w:lvlText w:val="%8."/>
      <w:lvlJc w:val="left"/>
      <w:pPr>
        <w:ind w:left="5418" w:hanging="360"/>
      </w:pPr>
    </w:lvl>
    <w:lvl w:ilvl="8" w:tplc="041F001B" w:tentative="1">
      <w:start w:val="1"/>
      <w:numFmt w:val="lowerRoman"/>
      <w:lvlText w:val="%9."/>
      <w:lvlJc w:val="right"/>
      <w:pPr>
        <w:ind w:left="6138" w:hanging="180"/>
      </w:pPr>
    </w:lvl>
  </w:abstractNum>
  <w:abstractNum w:abstractNumId="1">
    <w:nsid w:val="463D4676"/>
    <w:multiLevelType w:val="hybridMultilevel"/>
    <w:tmpl w:val="22687884"/>
    <w:lvl w:ilvl="0" w:tplc="64FA65F6">
      <w:start w:val="1"/>
      <w:numFmt w:val="decimal"/>
      <w:lvlText w:val="%1."/>
      <w:lvlJc w:val="left"/>
      <w:pPr>
        <w:ind w:left="378" w:hanging="360"/>
      </w:pPr>
      <w:rPr>
        <w:rFonts w:hint="default"/>
      </w:rPr>
    </w:lvl>
    <w:lvl w:ilvl="1" w:tplc="041F0019" w:tentative="1">
      <w:start w:val="1"/>
      <w:numFmt w:val="lowerLetter"/>
      <w:lvlText w:val="%2."/>
      <w:lvlJc w:val="left"/>
      <w:pPr>
        <w:ind w:left="1098" w:hanging="360"/>
      </w:pPr>
    </w:lvl>
    <w:lvl w:ilvl="2" w:tplc="041F001B" w:tentative="1">
      <w:start w:val="1"/>
      <w:numFmt w:val="lowerRoman"/>
      <w:lvlText w:val="%3."/>
      <w:lvlJc w:val="right"/>
      <w:pPr>
        <w:ind w:left="1818" w:hanging="180"/>
      </w:pPr>
    </w:lvl>
    <w:lvl w:ilvl="3" w:tplc="041F000F" w:tentative="1">
      <w:start w:val="1"/>
      <w:numFmt w:val="decimal"/>
      <w:lvlText w:val="%4."/>
      <w:lvlJc w:val="left"/>
      <w:pPr>
        <w:ind w:left="2538" w:hanging="360"/>
      </w:pPr>
    </w:lvl>
    <w:lvl w:ilvl="4" w:tplc="041F0019" w:tentative="1">
      <w:start w:val="1"/>
      <w:numFmt w:val="lowerLetter"/>
      <w:lvlText w:val="%5."/>
      <w:lvlJc w:val="left"/>
      <w:pPr>
        <w:ind w:left="3258" w:hanging="360"/>
      </w:pPr>
    </w:lvl>
    <w:lvl w:ilvl="5" w:tplc="041F001B" w:tentative="1">
      <w:start w:val="1"/>
      <w:numFmt w:val="lowerRoman"/>
      <w:lvlText w:val="%6."/>
      <w:lvlJc w:val="right"/>
      <w:pPr>
        <w:ind w:left="3978" w:hanging="180"/>
      </w:pPr>
    </w:lvl>
    <w:lvl w:ilvl="6" w:tplc="041F000F" w:tentative="1">
      <w:start w:val="1"/>
      <w:numFmt w:val="decimal"/>
      <w:lvlText w:val="%7."/>
      <w:lvlJc w:val="left"/>
      <w:pPr>
        <w:ind w:left="4698" w:hanging="360"/>
      </w:pPr>
    </w:lvl>
    <w:lvl w:ilvl="7" w:tplc="041F0019" w:tentative="1">
      <w:start w:val="1"/>
      <w:numFmt w:val="lowerLetter"/>
      <w:lvlText w:val="%8."/>
      <w:lvlJc w:val="left"/>
      <w:pPr>
        <w:ind w:left="5418" w:hanging="360"/>
      </w:pPr>
    </w:lvl>
    <w:lvl w:ilvl="8" w:tplc="041F001B" w:tentative="1">
      <w:start w:val="1"/>
      <w:numFmt w:val="lowerRoman"/>
      <w:lvlText w:val="%9."/>
      <w:lvlJc w:val="right"/>
      <w:pPr>
        <w:ind w:left="613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A0"/>
    <w:rsid w:val="001960C7"/>
    <w:rsid w:val="00613F7B"/>
    <w:rsid w:val="0094060C"/>
    <w:rsid w:val="00A55128"/>
    <w:rsid w:val="00A608C6"/>
    <w:rsid w:val="00A80F8E"/>
    <w:rsid w:val="00D36954"/>
    <w:rsid w:val="00D55DA0"/>
    <w:rsid w:val="00E0746E"/>
    <w:rsid w:val="00E461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762E6-C9A5-497A-ACCE-AD1C4607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2">
    <w:name w:val="Body Text 2"/>
    <w:basedOn w:val="Normal"/>
    <w:link w:val="GvdeMetni2Char"/>
    <w:rsid w:val="00D55DA0"/>
    <w:pPr>
      <w:spacing w:after="0" w:line="360" w:lineRule="auto"/>
      <w:jc w:val="center"/>
    </w:pPr>
    <w:rPr>
      <w:rFonts w:ascii="Times New Roman" w:eastAsia="Times New Roman" w:hAnsi="Times New Roman" w:cs="Times New Roman"/>
      <w:b/>
      <w:bCs/>
      <w:spacing w:val="20"/>
      <w:sz w:val="24"/>
      <w:szCs w:val="24"/>
      <w:lang w:eastAsia="tr-TR"/>
    </w:rPr>
  </w:style>
  <w:style w:type="character" w:customStyle="1" w:styleId="GvdeMetni2Char">
    <w:name w:val="Gövde Metni 2 Char"/>
    <w:basedOn w:val="VarsaylanParagrafYazTipi"/>
    <w:link w:val="GvdeMetni2"/>
    <w:rsid w:val="00D55DA0"/>
    <w:rPr>
      <w:rFonts w:ascii="Times New Roman" w:eastAsia="Times New Roman" w:hAnsi="Times New Roman" w:cs="Times New Roman"/>
      <w:b/>
      <w:bCs/>
      <w:spacing w:val="20"/>
      <w:sz w:val="24"/>
      <w:szCs w:val="24"/>
      <w:lang w:eastAsia="tr-TR"/>
    </w:rPr>
  </w:style>
  <w:style w:type="paragraph" w:styleId="AralkYok">
    <w:name w:val="No Spacing"/>
    <w:uiPriority w:val="1"/>
    <w:qFormat/>
    <w:rsid w:val="00D55DA0"/>
    <w:pPr>
      <w:spacing w:after="0" w:line="240" w:lineRule="auto"/>
    </w:pPr>
  </w:style>
  <w:style w:type="table" w:styleId="TabloKlavuzu">
    <w:name w:val="Table Grid"/>
    <w:basedOn w:val="NormalTablo"/>
    <w:uiPriority w:val="59"/>
    <w:rsid w:val="00D55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D55DA0"/>
    <w:pPr>
      <w:ind w:left="720"/>
      <w:contextualSpacing/>
    </w:pPr>
  </w:style>
  <w:style w:type="paragraph" w:customStyle="1" w:styleId="WW-NormalWeb1">
    <w:name w:val="WW-Normal (Web)1"/>
    <w:basedOn w:val="Normal"/>
    <w:rsid w:val="001960C7"/>
    <w:pPr>
      <w:spacing w:before="280" w:after="119"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D288-711C-4E16-9694-210F5DE4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185</Words>
  <Characters>1056</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 Eyecioglu</dc:creator>
  <cp:keywords/>
  <dc:description/>
  <cp:lastModifiedBy>Onder Eyecioglu</cp:lastModifiedBy>
  <cp:revision>5</cp:revision>
  <dcterms:created xsi:type="dcterms:W3CDTF">2013-12-03T09:08:00Z</dcterms:created>
  <dcterms:modified xsi:type="dcterms:W3CDTF">2013-12-03T12:32:00Z</dcterms:modified>
</cp:coreProperties>
</file>