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D3D6" w14:textId="5C5360BB" w:rsidR="00257A1B" w:rsidRDefault="00257A1B">
      <w:pPr>
        <w:pStyle w:val="GvdeMetni"/>
        <w:rPr>
          <w:rFonts w:ascii="Times New Roman"/>
          <w:sz w:val="20"/>
        </w:rPr>
      </w:pPr>
    </w:p>
    <w:p w14:paraId="05B2DB80" w14:textId="77777777" w:rsidR="00F41113" w:rsidRDefault="00F41113">
      <w:pPr>
        <w:pStyle w:val="GvdeMetni"/>
        <w:rPr>
          <w:rFonts w:ascii="Times New Roman"/>
          <w:sz w:val="20"/>
        </w:rPr>
      </w:pPr>
    </w:p>
    <w:p w14:paraId="3387A22B" w14:textId="77777777" w:rsidR="00257A1B" w:rsidRDefault="00257A1B">
      <w:pPr>
        <w:pStyle w:val="GvdeMetni"/>
        <w:rPr>
          <w:rFonts w:ascii="Times New Roman"/>
          <w:sz w:val="20"/>
        </w:rPr>
      </w:pPr>
    </w:p>
    <w:p w14:paraId="756514E6" w14:textId="77777777" w:rsidR="00257A1B" w:rsidRDefault="00257A1B">
      <w:pPr>
        <w:pStyle w:val="GvdeMetni"/>
        <w:rPr>
          <w:rFonts w:ascii="Times New Roman"/>
          <w:sz w:val="20"/>
        </w:rPr>
      </w:pPr>
    </w:p>
    <w:p w14:paraId="41DFAE1F" w14:textId="77777777" w:rsidR="00257A1B" w:rsidRDefault="00257A1B">
      <w:pPr>
        <w:pStyle w:val="GvdeMetni"/>
        <w:rPr>
          <w:rFonts w:ascii="Times New Roman"/>
          <w:sz w:val="20"/>
        </w:rPr>
      </w:pPr>
    </w:p>
    <w:p w14:paraId="3D27AAC3" w14:textId="77777777" w:rsidR="00257A1B" w:rsidRDefault="00257A1B">
      <w:pPr>
        <w:pStyle w:val="GvdeMetni"/>
        <w:spacing w:before="1"/>
        <w:rPr>
          <w:rFonts w:ascii="Times New Roman"/>
          <w:sz w:val="19"/>
        </w:rPr>
      </w:pPr>
    </w:p>
    <w:p w14:paraId="35CEC9F7" w14:textId="77777777" w:rsidR="00257A1B" w:rsidRDefault="00000000">
      <w:pPr>
        <w:pStyle w:val="GvdeMetni"/>
        <w:ind w:left="696"/>
        <w:rPr>
          <w:rFonts w:ascii="Times New Roman"/>
          <w:sz w:val="20"/>
        </w:rPr>
      </w:pPr>
      <w:r>
        <w:rPr>
          <w:rFonts w:ascii="Times New Roman"/>
          <w:sz w:val="20"/>
        </w:rPr>
      </w:r>
      <w:r>
        <w:rPr>
          <w:rFonts w:ascii="Times New Roman"/>
          <w:sz w:val="20"/>
        </w:rPr>
        <w:pict w14:anchorId="53A93F55">
          <v:group id="_x0000_s2066" style="width:322.4pt;height:42.55pt;mso-position-horizontal-relative:char;mso-position-vertical-relative:line" coordsize="6448,851">
            <v:shape id="_x0000_s2068"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067" type="#_x0000_t202" style="position:absolute;width:6448;height:851" filled="f" stroked="f">
              <v:textbox inset="0,0,0,0">
                <w:txbxContent>
                  <w:p w14:paraId="4C1EC8EF" w14:textId="77777777" w:rsidR="00257A1B" w:rsidRDefault="00000000">
                    <w:pPr>
                      <w:spacing w:before="145"/>
                      <w:ind w:right="177"/>
                      <w:jc w:val="right"/>
                      <w:rPr>
                        <w:rFonts w:ascii="Microsoft Sans Serif"/>
                        <w:sz w:val="41"/>
                      </w:rPr>
                    </w:pPr>
                    <w:bookmarkStart w:id="0" w:name="Event-based_Concurrency_(Advanced)"/>
                    <w:bookmarkEnd w:id="0"/>
                    <w:r>
                      <w:rPr>
                        <w:rFonts w:ascii="Microsoft Sans Serif"/>
                        <w:color w:val="231F20"/>
                        <w:sz w:val="41"/>
                      </w:rPr>
                      <w:t>33</w:t>
                    </w:r>
                  </w:p>
                </w:txbxContent>
              </v:textbox>
            </v:shape>
            <w10:anchorlock/>
          </v:group>
        </w:pict>
      </w:r>
    </w:p>
    <w:p w14:paraId="5926DB60" w14:textId="77777777" w:rsidR="00257A1B" w:rsidRDefault="00257A1B">
      <w:pPr>
        <w:pStyle w:val="GvdeMetni"/>
        <w:spacing w:before="9"/>
        <w:rPr>
          <w:rFonts w:ascii="Times New Roman"/>
          <w:sz w:val="12"/>
        </w:rPr>
      </w:pPr>
    </w:p>
    <w:p w14:paraId="42BAD920" w14:textId="22B47F8B" w:rsidR="00257A1B" w:rsidRPr="00C8042D" w:rsidRDefault="00C8042D" w:rsidP="00C8042D">
      <w:pPr>
        <w:pStyle w:val="KonuBal"/>
        <w:jc w:val="left"/>
      </w:pPr>
      <w:r w:rsidRPr="00C8042D">
        <w:rPr>
          <w:color w:val="231F20"/>
        </w:rPr>
        <w:t>OLAY</w:t>
      </w:r>
      <w:r w:rsidR="0055788A">
        <w:rPr>
          <w:color w:val="231F20"/>
        </w:rPr>
        <w:t>A</w:t>
      </w:r>
      <w:r w:rsidRPr="00C8042D">
        <w:rPr>
          <w:color w:val="231F20"/>
        </w:rPr>
        <w:t xml:space="preserve"> </w:t>
      </w:r>
      <w:r w:rsidR="0055788A">
        <w:rPr>
          <w:color w:val="231F20"/>
        </w:rPr>
        <w:t xml:space="preserve">DAYALI </w:t>
      </w:r>
      <w:r w:rsidRPr="00C8042D">
        <w:rPr>
          <w:color w:val="231F20"/>
        </w:rPr>
        <w:t>EŞ ZAMANLILIK (İLERİ)</w:t>
      </w:r>
    </w:p>
    <w:p w14:paraId="15288602" w14:textId="77777777" w:rsidR="00257A1B" w:rsidRDefault="00257A1B">
      <w:pPr>
        <w:pStyle w:val="GvdeMetni"/>
        <w:rPr>
          <w:rFonts w:ascii="Microsoft Sans Serif"/>
          <w:sz w:val="28"/>
        </w:rPr>
      </w:pPr>
    </w:p>
    <w:p w14:paraId="4EA9A4FC" w14:textId="77777777" w:rsidR="00257A1B" w:rsidRDefault="00257A1B">
      <w:pPr>
        <w:pStyle w:val="GvdeMetni"/>
        <w:spacing w:before="7"/>
        <w:rPr>
          <w:rFonts w:ascii="Microsoft Sans Serif"/>
          <w:sz w:val="41"/>
        </w:rPr>
      </w:pPr>
    </w:p>
    <w:p w14:paraId="5D2B4278" w14:textId="3C3A82EF" w:rsidR="00257A1B" w:rsidRDefault="00C8042D">
      <w:pPr>
        <w:pStyle w:val="GvdeMetni"/>
        <w:spacing w:before="1" w:line="208" w:lineRule="auto"/>
        <w:ind w:left="700" w:right="1038"/>
        <w:jc w:val="both"/>
      </w:pPr>
      <w:r>
        <w:rPr>
          <w:color w:val="231F20"/>
          <w:w w:val="110"/>
        </w:rPr>
        <w:t>Şimdiye kadar eş zamanlılık hakkında sanki eş zamanlı uygulamalar oluşturmanın tek yolu iş parçaları kullanmakmış gibi yazdık.</w:t>
      </w:r>
      <w:r w:rsidR="006E23DB">
        <w:rPr>
          <w:color w:val="231F20"/>
          <w:w w:val="110"/>
        </w:rPr>
        <w:t xml:space="preserve"> Hayattaki birçok şey gibi bu da tamamen doğru değil</w:t>
      </w:r>
      <w:r>
        <w:rPr>
          <w:color w:val="231F20"/>
          <w:w w:val="110"/>
        </w:rPr>
        <w:t>.</w:t>
      </w:r>
      <w:r>
        <w:rPr>
          <w:color w:val="231F20"/>
          <w:spacing w:val="1"/>
          <w:w w:val="110"/>
        </w:rPr>
        <w:t xml:space="preserve"> </w:t>
      </w:r>
      <w:r w:rsidR="006E23DB">
        <w:rPr>
          <w:color w:val="231F20"/>
          <w:w w:val="110"/>
        </w:rPr>
        <w:t>Özellikle hem GUI tabanlı uygulamalarda[O96] hem de bazı internet sunucularında farklı bir eş zamanlı programlama stili sıklıkla kullanılır</w:t>
      </w:r>
      <w:r>
        <w:rPr>
          <w:color w:val="231F20"/>
          <w:w w:val="105"/>
        </w:rPr>
        <w:t>[PDZ99].</w:t>
      </w:r>
      <w:r w:rsidR="00F51843">
        <w:rPr>
          <w:color w:val="231F20"/>
          <w:w w:val="105"/>
        </w:rPr>
        <w:t xml:space="preserve"> Olaya dayalı eş zamanlılık(</w:t>
      </w:r>
      <w:r w:rsidR="00F51843" w:rsidRPr="00F51843">
        <w:rPr>
          <w:b/>
          <w:bCs/>
          <w:color w:val="231F20"/>
          <w:w w:val="105"/>
        </w:rPr>
        <w:t>event-based concurrency</w:t>
      </w:r>
      <w:r w:rsidR="00F51843">
        <w:rPr>
          <w:color w:val="231F20"/>
          <w:w w:val="105"/>
        </w:rPr>
        <w:t xml:space="preserve">) olarak bilinen bu stil, </w:t>
      </w:r>
      <w:r w:rsidR="00F51843" w:rsidRPr="00F51843">
        <w:rPr>
          <w:b/>
          <w:bCs/>
          <w:color w:val="231F20"/>
          <w:w w:val="105"/>
        </w:rPr>
        <w:t>node.js</w:t>
      </w:r>
      <w:r w:rsidR="00F51843">
        <w:rPr>
          <w:color w:val="231F20"/>
          <w:w w:val="110"/>
        </w:rPr>
        <w:t>[N13] gibi sunucu tarafı çerçeveler de dahil olmak üzere bazı modern sistemlerde popular hale geldi, ancak kökleri aşağıda tartışacağımız C/UNİX sistemlerinde bulunur</w:t>
      </w:r>
      <w:r>
        <w:rPr>
          <w:color w:val="231F20"/>
          <w:w w:val="110"/>
        </w:rPr>
        <w:t>.</w:t>
      </w:r>
    </w:p>
    <w:p w14:paraId="5FA1D726" w14:textId="1A8CC8F1" w:rsidR="00257A1B" w:rsidRDefault="008A4D60">
      <w:pPr>
        <w:pStyle w:val="GvdeMetni"/>
        <w:spacing w:line="218" w:lineRule="auto"/>
        <w:ind w:left="700" w:right="1038" w:firstLine="239"/>
        <w:jc w:val="both"/>
      </w:pPr>
      <w:r>
        <w:rPr>
          <w:color w:val="231F20"/>
          <w:w w:val="105"/>
        </w:rPr>
        <w:t>Olay tabanlı eş zamanlılığın ele aldığı sorun iki yönlüdür. Birincisi, çok iş zamanlı uygulamalarda eş zamanlılığı doğru şekilde yönetmenin zor olabileceğidir; tartıştığımız gibi, eksik kilitler, kitlenme ve diğer kötü sorunları ortaya çıkarabilir. İkincisi, çok iş parçacıklı bir uygulamada, geliştiricinin belirli bir zamanda</w:t>
      </w:r>
      <w:r w:rsidR="003C5ED8">
        <w:rPr>
          <w:color w:val="231F20"/>
          <w:w w:val="105"/>
        </w:rPr>
        <w:t xml:space="preserve"> programlanan şey üzerinde çok az kontrolü vardır ya da hiç kontrolü yoktur; bunun yerine programcı basitçe iş parçacıkları oluşturur ve ardından temel işletim sisteminin bunları mevcut CPU’lar arasında makul bir şekilde zamanlamasını bekler</w:t>
      </w:r>
      <w:r>
        <w:rPr>
          <w:color w:val="231F20"/>
          <w:w w:val="110"/>
        </w:rPr>
        <w:t>.</w:t>
      </w:r>
      <w:r>
        <w:rPr>
          <w:color w:val="231F20"/>
          <w:spacing w:val="9"/>
          <w:w w:val="110"/>
        </w:rPr>
        <w:t xml:space="preserve"> </w:t>
      </w:r>
      <w:r w:rsidR="003C5ED8">
        <w:rPr>
          <w:color w:val="231F20"/>
          <w:w w:val="110"/>
        </w:rPr>
        <w:t>Tüm iş yükleri için her durumda iyi çalışan genel amaçlı bir zamanlayıcı oluşturmanın zorluğu göz önüne alındığında , bazen işletim sistemi çalışmayı optimumdan daha az bir şekilde planlayacaktır, ve böylece elimizde…</w:t>
      </w:r>
    </w:p>
    <w:p w14:paraId="5EC7B9AD" w14:textId="77777777" w:rsidR="00257A1B" w:rsidRDefault="00000000">
      <w:pPr>
        <w:pStyle w:val="GvdeMetni"/>
        <w:spacing w:before="1"/>
        <w:rPr>
          <w:sz w:val="11"/>
        </w:rPr>
      </w:pPr>
      <w:r>
        <w:pict w14:anchorId="1EEF8F99">
          <v:shape id="_x0000_s2065" type="#_x0000_t202" style="position:absolute;margin-left:49.1pt;margin-top:8pt;width:305.9pt;height:66.65pt;z-index:-15728128;mso-wrap-distance-left:0;mso-wrap-distance-right:0;mso-position-horizontal-relative:page" fillcolor="#e5e5e5" stroked="f">
            <v:textbox inset="0,0,0,0">
              <w:txbxContent>
                <w:p w14:paraId="6C478564" w14:textId="17CDD0E4" w:rsidR="00257A1B" w:rsidRDefault="00A42F0F">
                  <w:pPr>
                    <w:spacing w:before="134" w:line="209" w:lineRule="exact"/>
                    <w:ind w:left="641" w:right="641"/>
                    <w:jc w:val="center"/>
                    <w:rPr>
                      <w:sz w:val="18"/>
                    </w:rPr>
                  </w:pPr>
                  <w:r>
                    <w:rPr>
                      <w:color w:val="231F20"/>
                      <w:w w:val="125"/>
                      <w:sz w:val="18"/>
                    </w:rPr>
                    <w:t>Püf Noktası:</w:t>
                  </w:r>
                </w:p>
                <w:p w14:paraId="26238224" w14:textId="1A2A436B" w:rsidR="00257A1B" w:rsidRDefault="00A42F0F">
                  <w:pPr>
                    <w:pStyle w:val="GvdeMetni"/>
                    <w:spacing w:before="5" w:line="218" w:lineRule="auto"/>
                    <w:ind w:left="179" w:right="177" w:firstLine="239"/>
                    <w:jc w:val="both"/>
                  </w:pPr>
                  <w:r>
                    <w:rPr>
                      <w:color w:val="231F20"/>
                      <w:spacing w:val="-1"/>
                      <w:w w:val="110"/>
                    </w:rPr>
                    <w:t xml:space="preserve">İş Parçası Olmadan Eş Zamanlı Sunucular Nasıl Oluşturulur             </w:t>
                  </w:r>
                  <w:r w:rsidR="000C6198">
                    <w:rPr>
                      <w:color w:val="231F20"/>
                      <w:spacing w:val="-1"/>
                      <w:w w:val="110"/>
                    </w:rPr>
                    <w:t xml:space="preserve">     </w:t>
                  </w:r>
                  <w:r>
                    <w:rPr>
                      <w:color w:val="231F20"/>
                      <w:spacing w:val="-1"/>
                      <w:w w:val="110"/>
                    </w:rPr>
                    <w:t xml:space="preserve"> İş parçacığı kullanmadan eş zamanlı bir sunucuyu </w:t>
                  </w:r>
                  <w:r w:rsidR="000C6198">
                    <w:rPr>
                      <w:color w:val="231F20"/>
                      <w:spacing w:val="-1"/>
                      <w:w w:val="110"/>
                    </w:rPr>
                    <w:t>nasıl oluşturabiliriz ve böylece eş zamanlılık üzerinde kontrolü nasıl sürdürebiliriz ve aynı zamanda çok iş parçacıklı uygulamalara sorun gibi görünen durumlardan nasıl kaçınabiliriz</w:t>
                  </w:r>
                  <w:r>
                    <w:rPr>
                      <w:color w:val="231F20"/>
                      <w:w w:val="110"/>
                    </w:rPr>
                    <w:t>?</w:t>
                  </w:r>
                </w:p>
              </w:txbxContent>
            </v:textbox>
            <w10:wrap type="topAndBottom" anchorx="page"/>
          </v:shape>
        </w:pict>
      </w:r>
    </w:p>
    <w:p w14:paraId="2F2AF8C4" w14:textId="77777777" w:rsidR="00257A1B" w:rsidRDefault="00257A1B">
      <w:pPr>
        <w:pStyle w:val="GvdeMetni"/>
        <w:spacing w:before="5"/>
        <w:rPr>
          <w:sz w:val="20"/>
        </w:rPr>
      </w:pPr>
    </w:p>
    <w:p w14:paraId="477D56BB" w14:textId="0C95476A" w:rsidR="0055788A" w:rsidRPr="0055788A" w:rsidRDefault="004D656C" w:rsidP="004D656C">
      <w:pPr>
        <w:pStyle w:val="GvdeMetni"/>
        <w:spacing w:before="148" w:line="204" w:lineRule="auto"/>
        <w:ind w:right="1038"/>
        <w:jc w:val="both"/>
        <w:rPr>
          <w:color w:val="231F20"/>
          <w:w w:val="110"/>
          <w:sz w:val="22"/>
          <w:szCs w:val="22"/>
        </w:rPr>
      </w:pPr>
      <w:bookmarkStart w:id="1" w:name="The_Basic_Idea:_An_Event_Loop"/>
      <w:bookmarkEnd w:id="1"/>
      <w:r>
        <w:rPr>
          <w:color w:val="231F20"/>
          <w:w w:val="110"/>
          <w:sz w:val="22"/>
          <w:szCs w:val="22"/>
        </w:rPr>
        <w:t xml:space="preserve">           33.1     </w:t>
      </w:r>
      <w:r w:rsidR="0055788A" w:rsidRPr="0055788A">
        <w:rPr>
          <w:color w:val="231F20"/>
          <w:w w:val="110"/>
          <w:sz w:val="22"/>
          <w:szCs w:val="22"/>
        </w:rPr>
        <w:t>Temel Fikir : Bir Olay Döngüsü</w:t>
      </w:r>
    </w:p>
    <w:p w14:paraId="05FAF854" w14:textId="00D5E8AF" w:rsidR="00257A1B" w:rsidRDefault="0055788A">
      <w:pPr>
        <w:pStyle w:val="GvdeMetni"/>
        <w:spacing w:before="148" w:line="204" w:lineRule="auto"/>
        <w:ind w:left="700" w:right="1038" w:firstLine="239"/>
        <w:jc w:val="both"/>
      </w:pPr>
      <w:r>
        <w:rPr>
          <w:color w:val="231F20"/>
          <w:w w:val="110"/>
        </w:rPr>
        <w:t>Yukarıda belirttiğimiz gibi kullanacağımız temel yaklaşıma olaya dayalı eş zamanlılık denir(</w:t>
      </w:r>
      <w:r w:rsidRPr="0055788A">
        <w:rPr>
          <w:b/>
          <w:bCs/>
          <w:color w:val="231F20"/>
          <w:w w:val="110"/>
        </w:rPr>
        <w:t>event-based concurrency</w:t>
      </w:r>
      <w:r>
        <w:rPr>
          <w:color w:val="231F20"/>
          <w:w w:val="110"/>
        </w:rPr>
        <w:t>). Yaklaşım oldukça basittir; sadece bir şeyin(yani bir olayın) gerçekleşmesini beklersiniz; olduğunda, ne tür bir olay olduğunu kontrol eder ve</w:t>
      </w:r>
    </w:p>
    <w:p w14:paraId="08156E22" w14:textId="77777777" w:rsidR="00257A1B" w:rsidRDefault="00257A1B">
      <w:pPr>
        <w:pStyle w:val="GvdeMetni"/>
        <w:spacing w:before="6"/>
        <w:rPr>
          <w:sz w:val="21"/>
        </w:rPr>
      </w:pPr>
    </w:p>
    <w:p w14:paraId="392EC9FF" w14:textId="77777777" w:rsidR="00257A1B" w:rsidRDefault="00000000">
      <w:pPr>
        <w:pStyle w:val="GvdeMetni"/>
        <w:spacing w:before="1"/>
        <w:ind w:right="337"/>
        <w:jc w:val="center"/>
      </w:pPr>
      <w:r>
        <w:rPr>
          <w:color w:val="231F20"/>
          <w:w w:val="98"/>
        </w:rPr>
        <w:t>1</w:t>
      </w:r>
    </w:p>
    <w:p w14:paraId="53080597" w14:textId="77777777" w:rsidR="00257A1B" w:rsidRDefault="00257A1B">
      <w:pPr>
        <w:jc w:val="center"/>
        <w:sectPr w:rsidR="00257A1B">
          <w:type w:val="continuous"/>
          <w:pgSz w:w="8640" w:h="12960"/>
          <w:pgMar w:top="1220" w:right="680" w:bottom="280" w:left="460" w:header="708" w:footer="708" w:gutter="0"/>
          <w:cols w:space="708"/>
        </w:sectPr>
      </w:pPr>
    </w:p>
    <w:p w14:paraId="75CB5668" w14:textId="77777777" w:rsidR="00257A1B" w:rsidRDefault="00257A1B">
      <w:pPr>
        <w:pStyle w:val="GvdeMetni"/>
        <w:spacing w:before="8"/>
        <w:rPr>
          <w:sz w:val="21"/>
        </w:rPr>
      </w:pPr>
    </w:p>
    <w:p w14:paraId="14BECAD8" w14:textId="5CEC5F7D" w:rsidR="00257A1B" w:rsidRDefault="0055788A">
      <w:pPr>
        <w:pStyle w:val="GvdeMetni"/>
        <w:spacing w:before="75" w:line="218" w:lineRule="auto"/>
        <w:ind w:left="1258" w:right="480"/>
        <w:jc w:val="both"/>
      </w:pPr>
      <w:r w:rsidRPr="00ED1035">
        <w:rPr>
          <w:color w:val="231F20"/>
          <w:w w:val="105"/>
        </w:rPr>
        <w:t>Gerektirdiği</w:t>
      </w:r>
      <w:r w:rsidR="00ED1035" w:rsidRPr="00ED1035">
        <w:rPr>
          <w:color w:val="231F20"/>
          <w:w w:val="105"/>
        </w:rPr>
        <w:t xml:space="preserve"> </w:t>
      </w:r>
      <w:r w:rsidRPr="00ED1035">
        <w:rPr>
          <w:color w:val="231F20"/>
          <w:w w:val="105"/>
        </w:rPr>
        <w:t>az miktarda işi yaparsınız (bu</w:t>
      </w:r>
      <w:r w:rsidR="00ED1035" w:rsidRPr="00ED1035">
        <w:rPr>
          <w:color w:val="231F20"/>
          <w:w w:val="105"/>
        </w:rPr>
        <w:t xml:space="preserve"> I/O </w:t>
      </w:r>
      <w:r w:rsidRPr="00ED1035">
        <w:rPr>
          <w:color w:val="231F20"/>
          <w:w w:val="105"/>
        </w:rPr>
        <w:t>isteklerini yayınlamayı</w:t>
      </w:r>
      <w:r w:rsidR="00ED1035" w:rsidRPr="00ED1035">
        <w:rPr>
          <w:color w:val="231F20"/>
          <w:w w:val="105"/>
        </w:rPr>
        <w:t xml:space="preserve"> veya gelecekteki işlemler için diğer olayları planlamayı vb. Içerebilir).</w:t>
      </w:r>
      <w:r w:rsidR="00ED1035">
        <w:rPr>
          <w:color w:val="231F20"/>
          <w:w w:val="115"/>
        </w:rPr>
        <w:t>Bu kadar</w:t>
      </w:r>
      <w:r>
        <w:rPr>
          <w:color w:val="231F20"/>
          <w:w w:val="115"/>
        </w:rPr>
        <w:t>!</w:t>
      </w:r>
    </w:p>
    <w:p w14:paraId="76788C12" w14:textId="653465DC" w:rsidR="00257A1B" w:rsidRDefault="00364239">
      <w:pPr>
        <w:pStyle w:val="GvdeMetni"/>
        <w:spacing w:before="3" w:line="211" w:lineRule="auto"/>
        <w:ind w:left="1258" w:right="480" w:firstLine="239"/>
        <w:jc w:val="both"/>
      </w:pPr>
      <w:r>
        <w:rPr>
          <w:color w:val="231F20"/>
          <w:w w:val="105"/>
        </w:rPr>
        <w:t>Ayrıntılara girmeden önce kanonik olay tabanlı bir sunucunun nasıl göründüğüne göz atalım. Bu tür uygulamalar olay döngüsü(</w:t>
      </w:r>
      <w:r w:rsidRPr="00364239">
        <w:rPr>
          <w:b/>
          <w:bCs/>
          <w:color w:val="231F20"/>
          <w:w w:val="105"/>
        </w:rPr>
        <w:t>event loop</w:t>
      </w:r>
      <w:r>
        <w:rPr>
          <w:b/>
          <w:bCs/>
          <w:color w:val="231F20"/>
          <w:w w:val="105"/>
        </w:rPr>
        <w:t xml:space="preserve">) </w:t>
      </w:r>
      <w:r>
        <w:rPr>
          <w:color w:val="231F20"/>
          <w:w w:val="105"/>
        </w:rPr>
        <w:t xml:space="preserve">olarak bilinen basit bir yapıya </w:t>
      </w:r>
      <w:r w:rsidRPr="00364239">
        <w:rPr>
          <w:color w:val="231F20"/>
          <w:w w:val="105"/>
        </w:rPr>
        <w:t>dayanır</w:t>
      </w:r>
      <w:r>
        <w:rPr>
          <w:color w:val="231F20"/>
          <w:w w:val="105"/>
        </w:rPr>
        <w:t>. Bir olay döngüsü için sözde kod şöyle görünür:</w:t>
      </w:r>
    </w:p>
    <w:p w14:paraId="09A272F2" w14:textId="77777777" w:rsidR="00257A1B" w:rsidRDefault="00000000">
      <w:pPr>
        <w:pStyle w:val="GvdeMetni"/>
        <w:spacing w:before="145" w:line="202" w:lineRule="exact"/>
        <w:ind w:left="1258"/>
        <w:rPr>
          <w:rFonts w:ascii="Courier New"/>
        </w:rPr>
      </w:pPr>
      <w:r>
        <w:rPr>
          <w:rFonts w:ascii="Courier New"/>
          <w:color w:val="231F20"/>
        </w:rPr>
        <w:t>while</w:t>
      </w:r>
      <w:r>
        <w:rPr>
          <w:rFonts w:ascii="Courier New"/>
          <w:color w:val="231F20"/>
          <w:spacing w:val="-3"/>
        </w:rPr>
        <w:t xml:space="preserve"> </w:t>
      </w:r>
      <w:r>
        <w:rPr>
          <w:rFonts w:ascii="Courier New"/>
          <w:color w:val="231F20"/>
        </w:rPr>
        <w:t>(1)</w:t>
      </w:r>
      <w:r>
        <w:rPr>
          <w:rFonts w:ascii="Courier New"/>
          <w:color w:val="231F20"/>
          <w:spacing w:val="-2"/>
        </w:rPr>
        <w:t xml:space="preserve"> </w:t>
      </w:r>
      <w:r>
        <w:rPr>
          <w:rFonts w:ascii="Courier New"/>
          <w:color w:val="231F20"/>
        </w:rPr>
        <w:t>{</w:t>
      </w:r>
    </w:p>
    <w:p w14:paraId="382070AD" w14:textId="77777777" w:rsidR="00257A1B" w:rsidRDefault="00000000">
      <w:pPr>
        <w:pStyle w:val="GvdeMetni"/>
        <w:spacing w:line="235" w:lineRule="auto"/>
        <w:ind w:left="1689" w:right="3546"/>
        <w:rPr>
          <w:rFonts w:ascii="Courier New"/>
        </w:rPr>
      </w:pPr>
      <w:r>
        <w:rPr>
          <w:rFonts w:ascii="Courier New"/>
          <w:color w:val="231F20"/>
        </w:rPr>
        <w:t>events</w:t>
      </w:r>
      <w:r>
        <w:rPr>
          <w:rFonts w:ascii="Courier New"/>
          <w:color w:val="231F20"/>
          <w:spacing w:val="-12"/>
        </w:rPr>
        <w:t xml:space="preserve"> </w:t>
      </w:r>
      <w:r>
        <w:rPr>
          <w:rFonts w:ascii="Courier New"/>
          <w:color w:val="231F20"/>
        </w:rPr>
        <w:t>=</w:t>
      </w:r>
      <w:r>
        <w:rPr>
          <w:rFonts w:ascii="Courier New"/>
          <w:color w:val="231F20"/>
          <w:spacing w:val="-12"/>
        </w:rPr>
        <w:t xml:space="preserve"> </w:t>
      </w:r>
      <w:r>
        <w:rPr>
          <w:rFonts w:ascii="Courier New"/>
          <w:color w:val="231F20"/>
        </w:rPr>
        <w:t>getEvents();</w:t>
      </w:r>
      <w:r>
        <w:rPr>
          <w:rFonts w:ascii="Courier New"/>
          <w:color w:val="231F20"/>
          <w:spacing w:val="-105"/>
        </w:rPr>
        <w:t xml:space="preserve"> </w:t>
      </w:r>
      <w:r>
        <w:rPr>
          <w:rFonts w:ascii="Courier New"/>
          <w:color w:val="231F20"/>
        </w:rPr>
        <w:t>for</w:t>
      </w:r>
      <w:r>
        <w:rPr>
          <w:rFonts w:ascii="Courier New"/>
          <w:color w:val="231F20"/>
          <w:spacing w:val="-2"/>
        </w:rPr>
        <w:t xml:space="preserve"> </w:t>
      </w:r>
      <w:r>
        <w:rPr>
          <w:rFonts w:ascii="Courier New"/>
          <w:color w:val="231F20"/>
        </w:rPr>
        <w:t>(e</w:t>
      </w:r>
      <w:r>
        <w:rPr>
          <w:rFonts w:ascii="Courier New"/>
          <w:color w:val="231F20"/>
          <w:spacing w:val="-2"/>
        </w:rPr>
        <w:t xml:space="preserve"> </w:t>
      </w:r>
      <w:r>
        <w:rPr>
          <w:rFonts w:ascii="Courier New"/>
          <w:color w:val="231F20"/>
        </w:rPr>
        <w:t>in</w:t>
      </w:r>
      <w:r>
        <w:rPr>
          <w:rFonts w:ascii="Courier New"/>
          <w:color w:val="231F20"/>
          <w:spacing w:val="-2"/>
        </w:rPr>
        <w:t xml:space="preserve"> </w:t>
      </w:r>
      <w:r>
        <w:rPr>
          <w:rFonts w:ascii="Courier New"/>
          <w:color w:val="231F20"/>
        </w:rPr>
        <w:t>events)</w:t>
      </w:r>
    </w:p>
    <w:p w14:paraId="4F8F709E" w14:textId="77777777" w:rsidR="00257A1B" w:rsidRDefault="00000000">
      <w:pPr>
        <w:pStyle w:val="GvdeMetni"/>
        <w:spacing w:line="200" w:lineRule="exact"/>
        <w:ind w:left="2119"/>
        <w:rPr>
          <w:rFonts w:ascii="Courier New"/>
        </w:rPr>
      </w:pPr>
      <w:r>
        <w:rPr>
          <w:rFonts w:ascii="Courier New"/>
          <w:color w:val="231F20"/>
        </w:rPr>
        <w:t>processEvent(e);</w:t>
      </w:r>
    </w:p>
    <w:p w14:paraId="4CE03A16" w14:textId="77777777" w:rsidR="00257A1B" w:rsidRDefault="00000000">
      <w:pPr>
        <w:pStyle w:val="GvdeMetni"/>
        <w:spacing w:line="200" w:lineRule="exact"/>
        <w:ind w:left="1258"/>
        <w:rPr>
          <w:rFonts w:ascii="Courier New"/>
        </w:rPr>
      </w:pPr>
      <w:r>
        <w:rPr>
          <w:rFonts w:ascii="Courier New"/>
          <w:color w:val="231F20"/>
          <w:w w:val="99"/>
        </w:rPr>
        <w:t>}</w:t>
      </w:r>
    </w:p>
    <w:p w14:paraId="50C219E9" w14:textId="1B5C441F" w:rsidR="00C10610" w:rsidRPr="00C10610" w:rsidRDefault="00C10610" w:rsidP="00C10610">
      <w:pPr>
        <w:pStyle w:val="GvdeMetni"/>
        <w:spacing w:before="75" w:line="218" w:lineRule="auto"/>
        <w:ind w:left="1258" w:right="480"/>
        <w:jc w:val="both"/>
        <w:rPr>
          <w:color w:val="231F20"/>
          <w:w w:val="105"/>
        </w:rPr>
      </w:pPr>
      <w:r w:rsidRPr="00C10610">
        <w:rPr>
          <w:color w:val="231F20"/>
          <w:w w:val="105"/>
        </w:rPr>
        <w:t>Gerçekten bu kadar basit. Ana döngü basitçe bir şeylerin yapılmasını bekler</w:t>
      </w:r>
    </w:p>
    <w:p w14:paraId="009EAC9E" w14:textId="7587E6B4" w:rsidR="00257A1B" w:rsidRDefault="00000000">
      <w:pPr>
        <w:pStyle w:val="GvdeMetni"/>
        <w:spacing w:line="213" w:lineRule="auto"/>
        <w:ind w:left="1258" w:right="480"/>
        <w:jc w:val="both"/>
      </w:pPr>
      <w:r>
        <w:rPr>
          <w:color w:val="231F20"/>
          <w:spacing w:val="-1"/>
          <w:w w:val="105"/>
        </w:rPr>
        <w:t>(</w:t>
      </w:r>
      <w:r w:rsidR="00C10610">
        <w:rPr>
          <w:color w:val="231F20"/>
          <w:spacing w:val="-1"/>
          <w:w w:val="105"/>
        </w:rPr>
        <w:t>yukarıdaki kodda getEvents() ögesini çağırarak</w:t>
      </w:r>
      <w:r>
        <w:rPr>
          <w:color w:val="231F20"/>
          <w:w w:val="105"/>
        </w:rPr>
        <w:t>)</w:t>
      </w:r>
      <w:r>
        <w:rPr>
          <w:color w:val="231F20"/>
          <w:spacing w:val="2"/>
          <w:w w:val="105"/>
        </w:rPr>
        <w:t xml:space="preserve"> </w:t>
      </w:r>
      <w:r w:rsidR="00C10610">
        <w:rPr>
          <w:color w:val="231F20"/>
          <w:w w:val="105"/>
        </w:rPr>
        <w:t xml:space="preserve">ve ardından </w:t>
      </w:r>
      <w:r>
        <w:rPr>
          <w:color w:val="231F20"/>
          <w:w w:val="105"/>
        </w:rPr>
        <w:t>,</w:t>
      </w:r>
      <w:r w:rsidR="00C10610">
        <w:rPr>
          <w:color w:val="231F20"/>
          <w:w w:val="105"/>
        </w:rPr>
        <w:t xml:space="preserve"> döndürülen her olay için bunları birer birer işler; her olayı işleyen kod olay işleyici(</w:t>
      </w:r>
      <w:r w:rsidR="00C10610" w:rsidRPr="00C10610">
        <w:rPr>
          <w:b/>
          <w:bCs/>
          <w:color w:val="231F20"/>
          <w:w w:val="105"/>
        </w:rPr>
        <w:t>event handler</w:t>
      </w:r>
      <w:r w:rsidR="00C10610">
        <w:rPr>
          <w:b/>
          <w:bCs/>
          <w:color w:val="231F20"/>
          <w:w w:val="105"/>
        </w:rPr>
        <w:t xml:space="preserve">) </w:t>
      </w:r>
      <w:r w:rsidR="00C10610" w:rsidRPr="00C10610">
        <w:rPr>
          <w:color w:val="231F20"/>
          <w:w w:val="105"/>
        </w:rPr>
        <w:t>ola</w:t>
      </w:r>
      <w:r w:rsidR="00C10610">
        <w:rPr>
          <w:color w:val="231F20"/>
          <w:w w:val="105"/>
        </w:rPr>
        <w:t>rak bilinir</w:t>
      </w:r>
      <w:r w:rsidRPr="00C10610">
        <w:rPr>
          <w:color w:val="231F20"/>
          <w:w w:val="105"/>
        </w:rPr>
        <w:t>.</w:t>
      </w:r>
      <w:r w:rsidR="00A27F7A">
        <w:rPr>
          <w:color w:val="231F20"/>
          <w:w w:val="105"/>
        </w:rPr>
        <w:t xml:space="preserve"> Daha da önemlisi, bir işleyici bir olayı işlerken, sistemde yer alan tek etkinliktir</w:t>
      </w:r>
      <w:r>
        <w:rPr>
          <w:color w:val="231F20"/>
          <w:w w:val="110"/>
        </w:rPr>
        <w:t>;</w:t>
      </w:r>
      <w:r w:rsidR="00A27F7A">
        <w:rPr>
          <w:color w:val="231F20"/>
          <w:w w:val="110"/>
        </w:rPr>
        <w:t xml:space="preserve"> bu nedenle, hangi olayın daha sonra ele alınacağına karar vermek, planlamaya eşdeğerdir</w:t>
      </w:r>
      <w:r>
        <w:rPr>
          <w:color w:val="231F20"/>
          <w:w w:val="110"/>
        </w:rPr>
        <w:t>.</w:t>
      </w:r>
      <w:r w:rsidR="00A27F7A">
        <w:rPr>
          <w:color w:val="231F20"/>
          <w:w w:val="110"/>
        </w:rPr>
        <w:t xml:space="preserve"> Programlama üzerindeki bu açık kontrol, olaya dayalı yaklaşımın temel avantajlarından biridir</w:t>
      </w:r>
      <w:r>
        <w:rPr>
          <w:color w:val="231F20"/>
          <w:w w:val="110"/>
        </w:rPr>
        <w:t>.</w:t>
      </w:r>
    </w:p>
    <w:p w14:paraId="6250DF7F" w14:textId="2B3AC5EC" w:rsidR="00257A1B" w:rsidRDefault="00A27F7A">
      <w:pPr>
        <w:pStyle w:val="GvdeMetni"/>
        <w:spacing w:line="218" w:lineRule="auto"/>
        <w:ind w:left="1259" w:right="480" w:firstLine="239"/>
        <w:jc w:val="both"/>
      </w:pPr>
      <w:r>
        <w:rPr>
          <w:color w:val="231F20"/>
          <w:w w:val="110"/>
        </w:rPr>
        <w:t>Ancak bu tartışma bizi daha büyük bir soruyla baş başa bırakıyor: Olay tabanlı bir sunucu, özellikle ağ ve disk I/O ile ilgili olarak hangi olayların gerçekleştiğini tam olarak nasıl belirler?</w:t>
      </w:r>
      <w:bookmarkStart w:id="2" w:name="_Hlk121145239"/>
      <w:r>
        <w:rPr>
          <w:color w:val="231F20"/>
          <w:w w:val="110"/>
        </w:rPr>
        <w:t xml:space="preserve"> Spesifik olarak, bir olay sunucusu kendisi için bir mesajın gelip gelmediğini nasıl anlayabilir?</w:t>
      </w:r>
    </w:p>
    <w:bookmarkEnd w:id="2"/>
    <w:p w14:paraId="539AEA85" w14:textId="77777777" w:rsidR="00257A1B" w:rsidRDefault="00257A1B">
      <w:pPr>
        <w:pStyle w:val="GvdeMetni"/>
        <w:spacing w:before="6"/>
        <w:rPr>
          <w:sz w:val="21"/>
        </w:rPr>
      </w:pPr>
    </w:p>
    <w:p w14:paraId="7923DE62" w14:textId="07B26C61" w:rsidR="00257A1B" w:rsidRDefault="004D656C" w:rsidP="004D656C">
      <w:pPr>
        <w:pStyle w:val="Balk2"/>
        <w:numPr>
          <w:ilvl w:val="1"/>
          <w:numId w:val="3"/>
        </w:numPr>
        <w:tabs>
          <w:tab w:val="left" w:pos="1258"/>
          <w:tab w:val="left" w:pos="1259"/>
        </w:tabs>
      </w:pPr>
      <w:bookmarkStart w:id="3" w:name="An_Important_API:_select()_(or_poll())"/>
      <w:bookmarkEnd w:id="3"/>
      <w:r>
        <w:rPr>
          <w:color w:val="231F20"/>
          <w:w w:val="105"/>
        </w:rPr>
        <w:t xml:space="preserve">     </w:t>
      </w:r>
      <w:r w:rsidR="00A27F7A">
        <w:rPr>
          <w:color w:val="231F20"/>
          <w:w w:val="105"/>
        </w:rPr>
        <w:t>Önemli Bir API:</w:t>
      </w:r>
      <w:r w:rsidR="00A27F7A">
        <w:rPr>
          <w:color w:val="231F20"/>
          <w:spacing w:val="3"/>
          <w:w w:val="105"/>
        </w:rPr>
        <w:t xml:space="preserve"> </w:t>
      </w:r>
      <w:r w:rsidR="00A27F7A">
        <w:rPr>
          <w:rFonts w:ascii="Courier New"/>
          <w:color w:val="231F20"/>
          <w:w w:val="105"/>
        </w:rPr>
        <w:t>select()</w:t>
      </w:r>
      <w:r w:rsidR="00A27F7A">
        <w:rPr>
          <w:rFonts w:ascii="Courier New"/>
          <w:color w:val="231F20"/>
          <w:spacing w:val="-84"/>
          <w:w w:val="105"/>
        </w:rPr>
        <w:t xml:space="preserve"> </w:t>
      </w:r>
      <w:r w:rsidR="00A27F7A">
        <w:rPr>
          <w:color w:val="231F20"/>
          <w:w w:val="105"/>
        </w:rPr>
        <w:t>(or</w:t>
      </w:r>
      <w:r w:rsidR="00A27F7A">
        <w:rPr>
          <w:color w:val="231F20"/>
          <w:spacing w:val="2"/>
          <w:w w:val="105"/>
        </w:rPr>
        <w:t xml:space="preserve"> </w:t>
      </w:r>
      <w:r w:rsidR="00A27F7A">
        <w:rPr>
          <w:rFonts w:ascii="Courier New"/>
          <w:color w:val="231F20"/>
          <w:w w:val="105"/>
        </w:rPr>
        <w:t>poll()</w:t>
      </w:r>
      <w:r w:rsidR="00A27F7A">
        <w:rPr>
          <w:color w:val="231F20"/>
          <w:w w:val="105"/>
        </w:rPr>
        <w:t>)</w:t>
      </w:r>
    </w:p>
    <w:p w14:paraId="70174F48" w14:textId="0CDB3E4E" w:rsidR="00257A1B" w:rsidRDefault="00AD164A">
      <w:pPr>
        <w:pStyle w:val="GvdeMetni"/>
        <w:spacing w:before="145" w:line="218" w:lineRule="auto"/>
        <w:ind w:left="1259" w:right="480" w:firstLine="239"/>
        <w:jc w:val="both"/>
      </w:pPr>
      <w:r>
        <w:rPr>
          <w:color w:val="231F20"/>
          <w:w w:val="105"/>
        </w:rPr>
        <w:t>Bu temel olay döngüsünü göz önünde bulundurarak, şimdi olayların nasıl alınacağı sorusunu ele almalıyız</w:t>
      </w:r>
      <w:r>
        <w:rPr>
          <w:color w:val="231F20"/>
          <w:w w:val="110"/>
        </w:rPr>
        <w:t>. Çoğu sistemde, select() veya pool() sistem çağrıları aracılığıyla temel bir API mevcuttur</w:t>
      </w:r>
      <w:r>
        <w:rPr>
          <w:color w:val="231F20"/>
        </w:rPr>
        <w:t>.</w:t>
      </w:r>
    </w:p>
    <w:p w14:paraId="49497CC2" w14:textId="2D7B6FDB" w:rsidR="00257A1B" w:rsidRDefault="00AD164A">
      <w:pPr>
        <w:pStyle w:val="GvdeMetni"/>
        <w:spacing w:line="218" w:lineRule="auto"/>
        <w:ind w:left="1258" w:right="480" w:firstLine="239"/>
        <w:jc w:val="both"/>
      </w:pPr>
      <w:r>
        <w:rPr>
          <w:color w:val="231F20"/>
          <w:w w:val="105"/>
        </w:rPr>
        <w:t>Bu arayüzlerin bir programın yapmasını sağladığı şey basittir: İlgilenilmesi gereken herhangi gelen bir I/O olup olmadığını kontrol edin</w:t>
      </w:r>
      <w:r>
        <w:rPr>
          <w:color w:val="231F20"/>
          <w:w w:val="110"/>
        </w:rPr>
        <w:t>.Örneğin, bir ağ uygulamsının(web sunucusu gibi) herhangi bir ağ paketinin gelip gelmediğini kontrol etmek istediğini düşünün. Bu sistem çağrıları tam olarak bunu yapmazını sağlar.</w:t>
      </w:r>
    </w:p>
    <w:p w14:paraId="23440535" w14:textId="09A0BFF1" w:rsidR="00257A1B" w:rsidRDefault="00AD164A">
      <w:pPr>
        <w:pStyle w:val="GvdeMetni"/>
        <w:spacing w:line="211" w:lineRule="auto"/>
        <w:ind w:left="1258" w:right="480" w:firstLine="239"/>
        <w:jc w:val="both"/>
      </w:pPr>
      <w:r>
        <w:rPr>
          <w:color w:val="231F20"/>
          <w:w w:val="105"/>
        </w:rPr>
        <w:t>Örneğin select()’i ele alalım. Kılavuz sayfası (Mac’te) API’yi bu şekil</w:t>
      </w:r>
      <w:r w:rsidR="00F7511B">
        <w:rPr>
          <w:color w:val="231F20"/>
          <w:w w:val="105"/>
        </w:rPr>
        <w:t>de ele alır</w:t>
      </w:r>
      <w:r>
        <w:rPr>
          <w:color w:val="231F20"/>
          <w:w w:val="110"/>
        </w:rPr>
        <w:t>:</w:t>
      </w:r>
    </w:p>
    <w:p w14:paraId="038876DC" w14:textId="77777777" w:rsidR="00257A1B" w:rsidRDefault="00000000">
      <w:pPr>
        <w:pStyle w:val="GvdeMetni"/>
        <w:spacing w:before="113" w:line="202" w:lineRule="exact"/>
        <w:ind w:left="1258"/>
        <w:rPr>
          <w:rFonts w:ascii="Courier New"/>
        </w:rPr>
      </w:pPr>
      <w:r>
        <w:rPr>
          <w:rFonts w:ascii="Courier New"/>
          <w:color w:val="231F20"/>
        </w:rPr>
        <w:t>int</w:t>
      </w:r>
      <w:r>
        <w:rPr>
          <w:rFonts w:ascii="Courier New"/>
          <w:color w:val="231F20"/>
          <w:spacing w:val="-4"/>
        </w:rPr>
        <w:t xml:space="preserve"> </w:t>
      </w:r>
      <w:r>
        <w:rPr>
          <w:rFonts w:ascii="Courier New"/>
          <w:color w:val="231F20"/>
        </w:rPr>
        <w:t>select(int</w:t>
      </w:r>
      <w:r>
        <w:rPr>
          <w:rFonts w:ascii="Courier New"/>
          <w:color w:val="231F20"/>
          <w:spacing w:val="-4"/>
        </w:rPr>
        <w:t xml:space="preserve"> </w:t>
      </w:r>
      <w:r>
        <w:rPr>
          <w:rFonts w:ascii="Courier New"/>
          <w:color w:val="231F20"/>
        </w:rPr>
        <w:t>nfds,</w:t>
      </w:r>
    </w:p>
    <w:p w14:paraId="254476AB" w14:textId="77777777" w:rsidR="00257A1B" w:rsidRDefault="00000000">
      <w:pPr>
        <w:pStyle w:val="GvdeMetni"/>
        <w:spacing w:before="15" w:line="204" w:lineRule="auto"/>
        <w:ind w:left="2442" w:right="2255"/>
        <w:rPr>
          <w:rFonts w:ascii="Courier New"/>
        </w:rPr>
      </w:pPr>
      <w:r>
        <w:rPr>
          <w:rFonts w:ascii="Courier New"/>
          <w:color w:val="231F20"/>
        </w:rPr>
        <w:t xml:space="preserve">fd_set </w:t>
      </w:r>
      <w:r>
        <w:rPr>
          <w:rFonts w:ascii="Courier New"/>
          <w:color w:val="231F20"/>
          <w:position w:val="-2"/>
        </w:rPr>
        <w:t>*</w:t>
      </w:r>
      <w:r>
        <w:rPr>
          <w:rFonts w:ascii="Courier New"/>
          <w:color w:val="231F20"/>
        </w:rPr>
        <w:t>restrict readfds,</w:t>
      </w:r>
      <w:r>
        <w:rPr>
          <w:rFonts w:ascii="Courier New"/>
          <w:color w:val="231F20"/>
          <w:spacing w:val="-106"/>
        </w:rPr>
        <w:t xml:space="preserve"> </w:t>
      </w:r>
      <w:r>
        <w:rPr>
          <w:rFonts w:ascii="Courier New"/>
          <w:color w:val="231F20"/>
        </w:rPr>
        <w:t>fd_set</w:t>
      </w:r>
      <w:r>
        <w:rPr>
          <w:rFonts w:ascii="Courier New"/>
          <w:color w:val="231F20"/>
          <w:spacing w:val="-13"/>
        </w:rPr>
        <w:t xml:space="preserve"> </w:t>
      </w:r>
      <w:r>
        <w:rPr>
          <w:rFonts w:ascii="Courier New"/>
          <w:color w:val="231F20"/>
          <w:position w:val="-2"/>
        </w:rPr>
        <w:t>*</w:t>
      </w:r>
      <w:r>
        <w:rPr>
          <w:rFonts w:ascii="Courier New"/>
          <w:color w:val="231F20"/>
        </w:rPr>
        <w:t>restrict</w:t>
      </w:r>
      <w:r>
        <w:rPr>
          <w:rFonts w:ascii="Courier New"/>
          <w:color w:val="231F20"/>
          <w:spacing w:val="-13"/>
        </w:rPr>
        <w:t xml:space="preserve"> </w:t>
      </w:r>
      <w:r>
        <w:rPr>
          <w:rFonts w:ascii="Courier New"/>
          <w:color w:val="231F20"/>
        </w:rPr>
        <w:t>writefds,</w:t>
      </w:r>
      <w:r>
        <w:rPr>
          <w:rFonts w:ascii="Courier New"/>
          <w:color w:val="231F20"/>
          <w:spacing w:val="-105"/>
        </w:rPr>
        <w:t xml:space="preserve"> </w:t>
      </w:r>
      <w:r>
        <w:rPr>
          <w:rFonts w:ascii="Courier New"/>
          <w:color w:val="231F20"/>
        </w:rPr>
        <w:t>fd_set</w:t>
      </w:r>
      <w:r>
        <w:rPr>
          <w:rFonts w:ascii="Courier New"/>
          <w:color w:val="231F20"/>
          <w:spacing w:val="-13"/>
        </w:rPr>
        <w:t xml:space="preserve"> </w:t>
      </w:r>
      <w:r>
        <w:rPr>
          <w:rFonts w:ascii="Courier New"/>
          <w:color w:val="231F20"/>
          <w:position w:val="-2"/>
        </w:rPr>
        <w:t>*</w:t>
      </w:r>
      <w:r>
        <w:rPr>
          <w:rFonts w:ascii="Courier New"/>
          <w:color w:val="231F20"/>
        </w:rPr>
        <w:t>restrict</w:t>
      </w:r>
      <w:r>
        <w:rPr>
          <w:rFonts w:ascii="Courier New"/>
          <w:color w:val="231F20"/>
          <w:spacing w:val="-13"/>
        </w:rPr>
        <w:t xml:space="preserve"> </w:t>
      </w:r>
      <w:r>
        <w:rPr>
          <w:rFonts w:ascii="Courier New"/>
          <w:color w:val="231F20"/>
        </w:rPr>
        <w:t>errorfds,</w:t>
      </w:r>
    </w:p>
    <w:p w14:paraId="4E89400F" w14:textId="77777777" w:rsidR="00257A1B" w:rsidRDefault="00000000">
      <w:pPr>
        <w:pStyle w:val="GvdeMetni"/>
        <w:spacing w:line="189" w:lineRule="auto"/>
        <w:ind w:left="2442"/>
        <w:rPr>
          <w:rFonts w:ascii="Courier New"/>
        </w:rPr>
      </w:pPr>
      <w:r>
        <w:rPr>
          <w:rFonts w:ascii="Courier New"/>
          <w:color w:val="231F20"/>
        </w:rPr>
        <w:t>struct</w:t>
      </w:r>
      <w:r>
        <w:rPr>
          <w:rFonts w:ascii="Courier New"/>
          <w:color w:val="231F20"/>
          <w:spacing w:val="-5"/>
        </w:rPr>
        <w:t xml:space="preserve"> </w:t>
      </w:r>
      <w:r>
        <w:rPr>
          <w:rFonts w:ascii="Courier New"/>
          <w:color w:val="231F20"/>
        </w:rPr>
        <w:t>timeval</w:t>
      </w:r>
      <w:r>
        <w:rPr>
          <w:rFonts w:ascii="Courier New"/>
          <w:color w:val="231F20"/>
          <w:spacing w:val="-5"/>
        </w:rPr>
        <w:t xml:space="preserve"> </w:t>
      </w:r>
      <w:r>
        <w:rPr>
          <w:rFonts w:ascii="Courier New"/>
          <w:color w:val="231F20"/>
          <w:position w:val="-2"/>
        </w:rPr>
        <w:t>*</w:t>
      </w:r>
      <w:r>
        <w:rPr>
          <w:rFonts w:ascii="Courier New"/>
          <w:color w:val="231F20"/>
        </w:rPr>
        <w:t>restrict</w:t>
      </w:r>
      <w:r>
        <w:rPr>
          <w:rFonts w:ascii="Courier New"/>
          <w:color w:val="231F20"/>
          <w:spacing w:val="-4"/>
        </w:rPr>
        <w:t xml:space="preserve"> </w:t>
      </w:r>
      <w:r>
        <w:rPr>
          <w:rFonts w:ascii="Courier New"/>
          <w:color w:val="231F20"/>
        </w:rPr>
        <w:t>timeout);</w:t>
      </w:r>
    </w:p>
    <w:p w14:paraId="026B534C" w14:textId="6D74149A" w:rsidR="00257A1B" w:rsidRDefault="00F7511B">
      <w:pPr>
        <w:spacing w:before="83" w:line="196" w:lineRule="auto"/>
        <w:ind w:left="1258" w:right="480" w:firstLine="239"/>
        <w:jc w:val="both"/>
        <w:rPr>
          <w:rFonts w:ascii="Palatino Linotype"/>
          <w:i/>
          <w:sz w:val="18"/>
        </w:rPr>
      </w:pPr>
      <w:r>
        <w:rPr>
          <w:color w:val="231F20"/>
          <w:sz w:val="18"/>
        </w:rPr>
        <w:t>Kılavuz sayfasındaki asıl açıklama: select(), adreslerini</w:t>
      </w:r>
      <w:r>
        <w:rPr>
          <w:rFonts w:ascii="Palatino Linotype"/>
          <w:i/>
          <w:color w:val="231F20"/>
          <w:sz w:val="18"/>
        </w:rPr>
        <w:t xml:space="preserve"> g</w:t>
      </w:r>
      <w:r>
        <w:rPr>
          <w:rFonts w:ascii="Palatino Linotype"/>
          <w:i/>
          <w:color w:val="231F20"/>
          <w:sz w:val="18"/>
        </w:rPr>
        <w:t>ö</w:t>
      </w:r>
      <w:r>
        <w:rPr>
          <w:rFonts w:ascii="Palatino Linotype"/>
          <w:i/>
          <w:color w:val="231F20"/>
          <w:sz w:val="18"/>
        </w:rPr>
        <w:t>rmek i</w:t>
      </w:r>
      <w:r>
        <w:rPr>
          <w:rFonts w:ascii="Palatino Linotype"/>
          <w:i/>
          <w:color w:val="231F20"/>
          <w:sz w:val="18"/>
        </w:rPr>
        <w:t>ç</w:t>
      </w:r>
      <w:r>
        <w:rPr>
          <w:rFonts w:ascii="Palatino Linotype"/>
          <w:i/>
          <w:color w:val="231F20"/>
          <w:sz w:val="18"/>
        </w:rPr>
        <w:t>in readfds, writefds ve errorfds</w:t>
      </w:r>
      <w:r>
        <w:rPr>
          <w:rFonts w:ascii="Palatino Linotype"/>
          <w:i/>
          <w:color w:val="231F20"/>
          <w:sz w:val="18"/>
        </w:rPr>
        <w:t>’</w:t>
      </w:r>
      <w:r>
        <w:rPr>
          <w:rFonts w:ascii="Palatino Linotype"/>
          <w:i/>
          <w:color w:val="231F20"/>
          <w:sz w:val="18"/>
        </w:rPr>
        <w:t>de iletilen I/O tan</w:t>
      </w:r>
      <w:r>
        <w:rPr>
          <w:rFonts w:ascii="Palatino Linotype"/>
          <w:i/>
          <w:color w:val="231F20"/>
          <w:sz w:val="18"/>
        </w:rPr>
        <w:t>ı</w:t>
      </w:r>
      <w:r>
        <w:rPr>
          <w:rFonts w:ascii="Palatino Linotype"/>
          <w:i/>
          <w:color w:val="231F20"/>
          <w:sz w:val="18"/>
        </w:rPr>
        <w:t>mlay</w:t>
      </w:r>
      <w:r>
        <w:rPr>
          <w:rFonts w:ascii="Palatino Linotype"/>
          <w:i/>
          <w:color w:val="231F20"/>
          <w:sz w:val="18"/>
        </w:rPr>
        <w:t>ı</w:t>
      </w:r>
      <w:r>
        <w:rPr>
          <w:rFonts w:ascii="Palatino Linotype"/>
          <w:i/>
          <w:color w:val="231F20"/>
          <w:sz w:val="18"/>
        </w:rPr>
        <w:t>c</w:t>
      </w:r>
      <w:r>
        <w:rPr>
          <w:rFonts w:ascii="Palatino Linotype"/>
          <w:i/>
          <w:color w:val="231F20"/>
          <w:sz w:val="18"/>
        </w:rPr>
        <w:t>ı</w:t>
      </w:r>
      <w:r>
        <w:rPr>
          <w:rFonts w:ascii="Palatino Linotype"/>
          <w:i/>
          <w:color w:val="231F20"/>
          <w:sz w:val="18"/>
        </w:rPr>
        <w:t xml:space="preserve"> k</w:t>
      </w:r>
      <w:r>
        <w:rPr>
          <w:rFonts w:ascii="Palatino Linotype"/>
          <w:i/>
          <w:color w:val="231F20"/>
          <w:sz w:val="18"/>
        </w:rPr>
        <w:t>ü</w:t>
      </w:r>
      <w:r>
        <w:rPr>
          <w:rFonts w:ascii="Palatino Linotype"/>
          <w:i/>
          <w:color w:val="231F20"/>
          <w:sz w:val="18"/>
        </w:rPr>
        <w:t xml:space="preserve">melerini inceler </w:t>
      </w:r>
    </w:p>
    <w:p w14:paraId="6A6747E6" w14:textId="77777777" w:rsidR="00257A1B" w:rsidRDefault="00257A1B">
      <w:pPr>
        <w:spacing w:line="196" w:lineRule="auto"/>
        <w:jc w:val="both"/>
        <w:rPr>
          <w:rFonts w:ascii="Palatino Linotype"/>
          <w:sz w:val="18"/>
        </w:rPr>
        <w:sectPr w:rsidR="00257A1B">
          <w:headerReference w:type="even" r:id="rId8"/>
          <w:headerReference w:type="default" r:id="rId9"/>
          <w:footerReference w:type="even" r:id="rId10"/>
          <w:footerReference w:type="default" r:id="rId11"/>
          <w:pgSz w:w="8640" w:h="12960"/>
          <w:pgMar w:top="1480" w:right="680" w:bottom="1200" w:left="460" w:header="1284" w:footer="1008" w:gutter="0"/>
          <w:pgNumType w:start="2"/>
          <w:cols w:space="708"/>
        </w:sectPr>
      </w:pPr>
    </w:p>
    <w:p w14:paraId="173E32BA" w14:textId="77777777" w:rsidR="00257A1B" w:rsidRDefault="00257A1B">
      <w:pPr>
        <w:pStyle w:val="GvdeMetni"/>
        <w:spacing w:before="5"/>
        <w:rPr>
          <w:rFonts w:ascii="Palatino Linotype"/>
          <w:i/>
          <w:sz w:val="23"/>
        </w:rPr>
      </w:pPr>
    </w:p>
    <w:p w14:paraId="482CD0D4" w14:textId="77777777" w:rsidR="00257A1B" w:rsidRDefault="00000000">
      <w:pPr>
        <w:pStyle w:val="GvdeMetni"/>
        <w:ind w:left="521"/>
        <w:rPr>
          <w:rFonts w:ascii="Palatino Linotype"/>
          <w:sz w:val="20"/>
        </w:rPr>
      </w:pPr>
      <w:r>
        <w:rPr>
          <w:rFonts w:ascii="Palatino Linotype"/>
          <w:sz w:val="20"/>
        </w:rPr>
      </w:r>
      <w:r>
        <w:rPr>
          <w:rFonts w:ascii="Palatino Linotype"/>
          <w:sz w:val="20"/>
        </w:rPr>
        <w:pict w14:anchorId="1D50BE6B">
          <v:shape id="_x0000_s2070" type="#_x0000_t202" style="width:305.9pt;height:130.75pt;mso-left-percent:-10001;mso-top-percent:-10001;mso-position-horizontal:absolute;mso-position-horizontal-relative:char;mso-position-vertical:absolute;mso-position-vertical-relative:line;mso-left-percent:-10001;mso-top-percent:-10001" fillcolor="#e5e5e5" stroked="f">
            <v:textbox inset="0,0,0,0">
              <w:txbxContent>
                <w:p w14:paraId="510048AD" w14:textId="6FD23A2C" w:rsidR="00C9389B" w:rsidRDefault="00C9389B">
                  <w:pPr>
                    <w:pStyle w:val="GvdeMetni"/>
                    <w:spacing w:before="6" w:line="208" w:lineRule="auto"/>
                    <w:ind w:left="179" w:right="177"/>
                    <w:jc w:val="both"/>
                    <w:rPr>
                      <w:color w:val="231F20"/>
                      <w:w w:val="105"/>
                    </w:rPr>
                  </w:pPr>
                  <w:r>
                    <w:rPr>
                      <w:color w:val="231F20"/>
                      <w:w w:val="105"/>
                    </w:rPr>
                    <w:t xml:space="preserve">                 KENAR: BLOKLAMA VS. BLOKLANAMAYAN ARAYÜZLER</w:t>
                  </w:r>
                </w:p>
                <w:p w14:paraId="60279E33" w14:textId="18B94017" w:rsidR="00257A1B" w:rsidRDefault="00C9389B" w:rsidP="00C9389B">
                  <w:pPr>
                    <w:pStyle w:val="GvdeMetni"/>
                    <w:spacing w:before="6" w:line="208" w:lineRule="auto"/>
                    <w:ind w:left="179" w:right="177"/>
                    <w:jc w:val="both"/>
                  </w:pPr>
                  <w:r>
                    <w:rPr>
                      <w:color w:val="231F20"/>
                      <w:w w:val="105"/>
                    </w:rPr>
                    <w:t>Engelleme(veya senkronize</w:t>
                  </w:r>
                  <w:r w:rsidR="00F36B6B">
                    <w:rPr>
                      <w:color w:val="231F20"/>
                      <w:w w:val="105"/>
                    </w:rPr>
                    <w:t>(</w:t>
                  </w:r>
                  <w:r w:rsidR="00F36B6B" w:rsidRPr="00F36B6B">
                    <w:rPr>
                      <w:b/>
                      <w:bCs/>
                      <w:color w:val="231F20"/>
                      <w:w w:val="105"/>
                    </w:rPr>
                    <w:t>synchronous</w:t>
                  </w:r>
                  <w:r>
                    <w:rPr>
                      <w:color w:val="231F20"/>
                      <w:w w:val="105"/>
                    </w:rPr>
                    <w:t xml:space="preserve">) arabirimleri,arayana geri dönmeden önce tüm işleri yapar; engellenemeyen(veya </w:t>
                  </w:r>
                  <w:r w:rsidR="00F36B6B">
                    <w:rPr>
                      <w:color w:val="231F20"/>
                      <w:w w:val="105"/>
                    </w:rPr>
                    <w:t>senkronize olmayan(</w:t>
                  </w:r>
                  <w:r w:rsidR="00F36B6B" w:rsidRPr="00F36B6B">
                    <w:rPr>
                      <w:b/>
                      <w:bCs/>
                      <w:color w:val="231F20"/>
                      <w:w w:val="105"/>
                    </w:rPr>
                    <w:t>asynchronous</w:t>
                  </w:r>
                  <w:r>
                    <w:rPr>
                      <w:color w:val="231F20"/>
                      <w:w w:val="105"/>
                    </w:rPr>
                    <w:t>) arayüzler bazı işler başlatır ancak hemen geri döner, böylece yapılması gereken iş ne olursa olsun arka planda yapılmasına izin verir.</w:t>
                  </w:r>
                </w:p>
                <w:p w14:paraId="6AED052F" w14:textId="3533A565" w:rsidR="00257A1B" w:rsidRDefault="00C9389B">
                  <w:pPr>
                    <w:pStyle w:val="GvdeMetni"/>
                    <w:spacing w:before="43" w:line="218" w:lineRule="auto"/>
                    <w:ind w:left="179" w:right="177"/>
                    <w:jc w:val="both"/>
                  </w:pPr>
                  <w:r>
                    <w:rPr>
                      <w:color w:val="231F20"/>
                      <w:w w:val="110"/>
                    </w:rPr>
                    <w:t>Aramaları engellemedeki olağan suçlu, bir tür I/O’dur.</w:t>
                  </w:r>
                  <w:r w:rsidR="00F36B6B">
                    <w:rPr>
                      <w:color w:val="231F20"/>
                      <w:w w:val="110"/>
                    </w:rPr>
                    <w:t xml:space="preserve"> Örneğin, bir aramanın tamamlanması için diskten okunması gerekiyorsa, diske gönderilen I/O isteğinin geri dönmesini bekleyerek bloke olabilir</w:t>
                  </w:r>
                  <w:r>
                    <w:rPr>
                      <w:color w:val="231F20"/>
                      <w:w w:val="110"/>
                    </w:rPr>
                    <w:t>.</w:t>
                  </w:r>
                </w:p>
                <w:p w14:paraId="21ECC32D" w14:textId="102B99FE" w:rsidR="00257A1B" w:rsidRDefault="00F36B6B">
                  <w:pPr>
                    <w:pStyle w:val="GvdeMetni"/>
                    <w:spacing w:before="41" w:line="218" w:lineRule="auto"/>
                    <w:ind w:left="179" w:right="177"/>
                    <w:jc w:val="both"/>
                  </w:pPr>
                  <w:r>
                    <w:rPr>
                      <w:color w:val="231F20"/>
                      <w:w w:val="110"/>
                    </w:rPr>
                    <w:t>Engellenemeyen arabirimler, herhangi bir programlama stilinde kullanılabilir(örneğin, iş parçacığı ile) ancak olay tabanlı yaklaşımda esastır, çünkü bloke eden bir çağrı tüm ilerlemeyi durduracaktır.</w:t>
                  </w:r>
                </w:p>
              </w:txbxContent>
            </v:textbox>
            <w10:anchorlock/>
          </v:shape>
        </w:pict>
      </w:r>
    </w:p>
    <w:p w14:paraId="7A5424E3" w14:textId="77777777" w:rsidR="00257A1B" w:rsidRDefault="00257A1B">
      <w:pPr>
        <w:pStyle w:val="GvdeMetni"/>
        <w:spacing w:before="4"/>
        <w:rPr>
          <w:rFonts w:ascii="Palatino Linotype"/>
          <w:i/>
          <w:sz w:val="20"/>
        </w:rPr>
      </w:pPr>
    </w:p>
    <w:p w14:paraId="09180A6F" w14:textId="5230019E" w:rsidR="00257A1B" w:rsidRDefault="00F36B6B">
      <w:pPr>
        <w:spacing w:before="77" w:line="196" w:lineRule="auto"/>
        <w:ind w:left="700" w:right="1038"/>
        <w:jc w:val="both"/>
        <w:rPr>
          <w:rFonts w:ascii="Palatino Linotype"/>
          <w:i/>
          <w:sz w:val="18"/>
        </w:rPr>
      </w:pPr>
      <w:r>
        <w:rPr>
          <w:rFonts w:ascii="Palatino Linotype"/>
          <w:i/>
          <w:color w:val="231F20"/>
          <w:sz w:val="18"/>
        </w:rPr>
        <w:t>Tan</w:t>
      </w:r>
      <w:r>
        <w:rPr>
          <w:rFonts w:ascii="Palatino Linotype"/>
          <w:i/>
          <w:color w:val="231F20"/>
          <w:sz w:val="18"/>
        </w:rPr>
        <w:t>ı</w:t>
      </w:r>
      <w:r>
        <w:rPr>
          <w:rFonts w:ascii="Palatino Linotype"/>
          <w:i/>
          <w:color w:val="231F20"/>
          <w:sz w:val="18"/>
        </w:rPr>
        <w:t>mlay</w:t>
      </w:r>
      <w:r>
        <w:rPr>
          <w:rFonts w:ascii="Palatino Linotype"/>
          <w:i/>
          <w:color w:val="231F20"/>
          <w:sz w:val="18"/>
        </w:rPr>
        <w:t>ı</w:t>
      </w:r>
      <w:r>
        <w:rPr>
          <w:rFonts w:ascii="Palatino Linotype"/>
          <w:i/>
          <w:color w:val="231F20"/>
          <w:sz w:val="18"/>
        </w:rPr>
        <w:t>c</w:t>
      </w:r>
      <w:r>
        <w:rPr>
          <w:rFonts w:ascii="Palatino Linotype"/>
          <w:i/>
          <w:color w:val="231F20"/>
          <w:sz w:val="18"/>
        </w:rPr>
        <w:t>ı</w:t>
      </w:r>
      <w:r>
        <w:rPr>
          <w:rFonts w:ascii="Palatino Linotype"/>
          <w:i/>
          <w:color w:val="231F20"/>
          <w:sz w:val="18"/>
        </w:rPr>
        <w:t>lardan baz</w:t>
      </w:r>
      <w:r>
        <w:rPr>
          <w:rFonts w:ascii="Palatino Linotype"/>
          <w:i/>
          <w:color w:val="231F20"/>
          <w:sz w:val="18"/>
        </w:rPr>
        <w:t>ı</w:t>
      </w:r>
      <w:r>
        <w:rPr>
          <w:rFonts w:ascii="Palatino Linotype"/>
          <w:i/>
          <w:color w:val="231F20"/>
          <w:sz w:val="18"/>
        </w:rPr>
        <w:t>lar</w:t>
      </w:r>
      <w:r>
        <w:rPr>
          <w:rFonts w:ascii="Palatino Linotype"/>
          <w:i/>
          <w:color w:val="231F20"/>
          <w:sz w:val="18"/>
        </w:rPr>
        <w:t>ı</w:t>
      </w:r>
      <w:r>
        <w:rPr>
          <w:rFonts w:ascii="Palatino Linotype"/>
          <w:i/>
          <w:color w:val="231F20"/>
          <w:sz w:val="18"/>
        </w:rPr>
        <w:t xml:space="preserve"> okunmaya ve yaz</w:t>
      </w:r>
      <w:r>
        <w:rPr>
          <w:rFonts w:ascii="Palatino Linotype"/>
          <w:i/>
          <w:color w:val="231F20"/>
          <w:sz w:val="18"/>
        </w:rPr>
        <w:t>ı</w:t>
      </w:r>
      <w:r>
        <w:rPr>
          <w:rFonts w:ascii="Palatino Linotype"/>
          <w:i/>
          <w:color w:val="231F20"/>
          <w:sz w:val="18"/>
        </w:rPr>
        <w:t>lmaya haz</w:t>
      </w:r>
      <w:r>
        <w:rPr>
          <w:rFonts w:ascii="Palatino Linotype"/>
          <w:i/>
          <w:color w:val="231F20"/>
          <w:sz w:val="18"/>
        </w:rPr>
        <w:t>ı</w:t>
      </w:r>
      <w:r>
        <w:rPr>
          <w:rFonts w:ascii="Palatino Linotype"/>
          <w:i/>
          <w:color w:val="231F20"/>
          <w:sz w:val="18"/>
        </w:rPr>
        <w:t>rsa veya bekleyen istisnai bir durumu varsa,s</w:t>
      </w:r>
      <w:r>
        <w:rPr>
          <w:rFonts w:ascii="Palatino Linotype"/>
          <w:i/>
          <w:color w:val="231F20"/>
          <w:sz w:val="18"/>
        </w:rPr>
        <w:t>ı</w:t>
      </w:r>
      <w:r>
        <w:rPr>
          <w:rFonts w:ascii="Palatino Linotype"/>
          <w:i/>
          <w:color w:val="231F20"/>
          <w:sz w:val="18"/>
        </w:rPr>
        <w:t>ras</w:t>
      </w:r>
      <w:r>
        <w:rPr>
          <w:rFonts w:ascii="Palatino Linotype"/>
          <w:i/>
          <w:color w:val="231F20"/>
          <w:sz w:val="18"/>
        </w:rPr>
        <w:t>ı</w:t>
      </w:r>
      <w:r>
        <w:rPr>
          <w:rFonts w:ascii="Palatino Linotype"/>
          <w:i/>
          <w:color w:val="231F20"/>
          <w:sz w:val="18"/>
        </w:rPr>
        <w:t xml:space="preserve">yla. Her sette </w:t>
      </w:r>
      <w:r w:rsidRPr="00F36B6B">
        <w:rPr>
          <w:rFonts w:ascii="Palatino Linotype"/>
          <w:i/>
          <w:color w:val="231F20"/>
          <w:sz w:val="18"/>
        </w:rPr>
        <w:t>ilk</w:t>
      </w:r>
      <w:r>
        <w:rPr>
          <w:rFonts w:ascii="Palatino Linotype"/>
          <w:i/>
          <w:color w:val="231F20"/>
          <w:sz w:val="18"/>
        </w:rPr>
        <w:t xml:space="preserve"> nfds tan</w:t>
      </w:r>
      <w:r>
        <w:rPr>
          <w:rFonts w:ascii="Palatino Linotype"/>
          <w:i/>
          <w:color w:val="231F20"/>
          <w:sz w:val="18"/>
        </w:rPr>
        <w:t>ı</w:t>
      </w:r>
      <w:r>
        <w:rPr>
          <w:rFonts w:ascii="Palatino Linotype"/>
          <w:i/>
          <w:color w:val="231F20"/>
          <w:sz w:val="18"/>
        </w:rPr>
        <w:t>mlay</w:t>
      </w:r>
      <w:r>
        <w:rPr>
          <w:rFonts w:ascii="Palatino Linotype"/>
          <w:i/>
          <w:color w:val="231F20"/>
          <w:sz w:val="18"/>
        </w:rPr>
        <w:t>ı</w:t>
      </w:r>
      <w:r>
        <w:rPr>
          <w:rFonts w:ascii="Palatino Linotype"/>
          <w:i/>
          <w:color w:val="231F20"/>
          <w:sz w:val="18"/>
        </w:rPr>
        <w:t>c</w:t>
      </w:r>
      <w:r>
        <w:rPr>
          <w:rFonts w:ascii="Palatino Linotype"/>
          <w:i/>
          <w:color w:val="231F20"/>
          <w:sz w:val="18"/>
        </w:rPr>
        <w:t>ı</w:t>
      </w:r>
      <w:r>
        <w:rPr>
          <w:rFonts w:ascii="Palatino Linotype"/>
          <w:i/>
          <w:color w:val="231F20"/>
          <w:sz w:val="18"/>
        </w:rPr>
        <w:t>lar</w:t>
      </w:r>
      <w:r>
        <w:rPr>
          <w:rFonts w:ascii="Palatino Linotype"/>
          <w:i/>
          <w:color w:val="231F20"/>
          <w:sz w:val="18"/>
        </w:rPr>
        <w:t>ı</w:t>
      </w:r>
      <w:r>
        <w:rPr>
          <w:rFonts w:ascii="Palatino Linotype"/>
          <w:i/>
          <w:color w:val="231F20"/>
          <w:sz w:val="18"/>
        </w:rPr>
        <w:t xml:space="preserve"> kontrol edilir, yani</w:t>
      </w:r>
      <w:r w:rsidR="001D2BFF">
        <w:rPr>
          <w:rFonts w:ascii="Palatino Linotype"/>
          <w:i/>
          <w:color w:val="231F20"/>
          <w:sz w:val="18"/>
        </w:rPr>
        <w:t xml:space="preserve"> tan</w:t>
      </w:r>
      <w:r w:rsidR="001D2BFF">
        <w:rPr>
          <w:rFonts w:ascii="Palatino Linotype"/>
          <w:i/>
          <w:color w:val="231F20"/>
          <w:sz w:val="18"/>
        </w:rPr>
        <w:t>ı</w:t>
      </w:r>
      <w:r w:rsidR="001D2BFF">
        <w:rPr>
          <w:rFonts w:ascii="Palatino Linotype"/>
          <w:i/>
          <w:color w:val="231F20"/>
          <w:sz w:val="18"/>
        </w:rPr>
        <w:t>mlay</w:t>
      </w:r>
      <w:r w:rsidR="001D2BFF">
        <w:rPr>
          <w:rFonts w:ascii="Palatino Linotype"/>
          <w:i/>
          <w:color w:val="231F20"/>
          <w:sz w:val="18"/>
        </w:rPr>
        <w:t>ı</w:t>
      </w:r>
      <w:r w:rsidR="001D2BFF">
        <w:rPr>
          <w:rFonts w:ascii="Palatino Linotype"/>
          <w:i/>
          <w:color w:val="231F20"/>
          <w:sz w:val="18"/>
        </w:rPr>
        <w:t>c</w:t>
      </w:r>
      <w:r w:rsidR="001D2BFF">
        <w:rPr>
          <w:rFonts w:ascii="Palatino Linotype"/>
          <w:i/>
          <w:color w:val="231F20"/>
          <w:sz w:val="18"/>
        </w:rPr>
        <w:t>ı</w:t>
      </w:r>
      <w:r w:rsidR="001D2BFF">
        <w:rPr>
          <w:rFonts w:ascii="Palatino Linotype"/>
          <w:i/>
          <w:color w:val="231F20"/>
          <w:sz w:val="18"/>
        </w:rPr>
        <w:t xml:space="preserve"> setlerindeki 0</w:t>
      </w:r>
      <w:r w:rsidR="001D2BFF">
        <w:rPr>
          <w:rFonts w:ascii="Palatino Linotype"/>
          <w:i/>
          <w:color w:val="231F20"/>
          <w:sz w:val="18"/>
        </w:rPr>
        <w:t>’</w:t>
      </w:r>
      <w:r w:rsidR="001D2BFF">
        <w:rPr>
          <w:rFonts w:ascii="Palatino Linotype"/>
          <w:i/>
          <w:color w:val="231F20"/>
          <w:sz w:val="18"/>
        </w:rPr>
        <w:t>dan nfds-1</w:t>
      </w:r>
      <w:r w:rsidR="001D2BFF">
        <w:rPr>
          <w:rFonts w:ascii="Palatino Linotype"/>
          <w:i/>
          <w:color w:val="231F20"/>
          <w:sz w:val="18"/>
        </w:rPr>
        <w:t>’</w:t>
      </w:r>
      <w:r w:rsidR="001D2BFF">
        <w:rPr>
          <w:rFonts w:ascii="Palatino Linotype"/>
          <w:i/>
          <w:color w:val="231F20"/>
          <w:sz w:val="18"/>
        </w:rPr>
        <w:t>e kadar olan tan</w:t>
      </w:r>
      <w:r w:rsidR="001D2BFF">
        <w:rPr>
          <w:rFonts w:ascii="Palatino Linotype"/>
          <w:i/>
          <w:color w:val="231F20"/>
          <w:sz w:val="18"/>
        </w:rPr>
        <w:t>ı</w:t>
      </w:r>
      <w:r w:rsidR="001D2BFF">
        <w:rPr>
          <w:rFonts w:ascii="Palatino Linotype"/>
          <w:i/>
          <w:color w:val="231F20"/>
          <w:sz w:val="18"/>
        </w:rPr>
        <w:t>mlay</w:t>
      </w:r>
      <w:r w:rsidR="001D2BFF">
        <w:rPr>
          <w:rFonts w:ascii="Palatino Linotype"/>
          <w:i/>
          <w:color w:val="231F20"/>
          <w:sz w:val="18"/>
        </w:rPr>
        <w:t>ı</w:t>
      </w:r>
      <w:r w:rsidR="001D2BFF">
        <w:rPr>
          <w:rFonts w:ascii="Palatino Linotype"/>
          <w:i/>
          <w:color w:val="231F20"/>
          <w:sz w:val="18"/>
        </w:rPr>
        <w:t>c</w:t>
      </w:r>
      <w:r w:rsidR="001D2BFF">
        <w:rPr>
          <w:rFonts w:ascii="Palatino Linotype"/>
          <w:i/>
          <w:color w:val="231F20"/>
          <w:sz w:val="18"/>
        </w:rPr>
        <w:t>ı</w:t>
      </w:r>
      <w:r w:rsidR="001D2BFF">
        <w:rPr>
          <w:rFonts w:ascii="Palatino Linotype"/>
          <w:i/>
          <w:color w:val="231F20"/>
          <w:sz w:val="18"/>
        </w:rPr>
        <w:t>lar incelenir</w:t>
      </w:r>
      <w:r>
        <w:rPr>
          <w:rFonts w:ascii="Palatino Linotype"/>
          <w:i/>
          <w:color w:val="231F20"/>
          <w:sz w:val="18"/>
        </w:rPr>
        <w:t>.</w:t>
      </w:r>
      <w:r w:rsidR="001D2BFF">
        <w:rPr>
          <w:rFonts w:ascii="Palatino Linotype"/>
          <w:i/>
          <w:color w:val="231F20"/>
          <w:sz w:val="18"/>
        </w:rPr>
        <w:t xml:space="preserve"> D</w:t>
      </w:r>
      <w:r w:rsidR="001D2BFF">
        <w:rPr>
          <w:rFonts w:ascii="Palatino Linotype"/>
          <w:i/>
          <w:color w:val="231F20"/>
          <w:sz w:val="18"/>
        </w:rPr>
        <w:t>ö</w:t>
      </w:r>
      <w:r w:rsidR="001D2BFF">
        <w:rPr>
          <w:rFonts w:ascii="Palatino Linotype"/>
          <w:i/>
          <w:color w:val="231F20"/>
          <w:sz w:val="18"/>
        </w:rPr>
        <w:t>n</w:t>
      </w:r>
      <w:r w:rsidR="001D2BFF">
        <w:rPr>
          <w:rFonts w:ascii="Palatino Linotype"/>
          <w:i/>
          <w:color w:val="231F20"/>
          <w:sz w:val="18"/>
        </w:rPr>
        <w:t>üş</w:t>
      </w:r>
      <w:r w:rsidR="001D2BFF">
        <w:rPr>
          <w:rFonts w:ascii="Palatino Linotype"/>
          <w:i/>
          <w:color w:val="231F20"/>
          <w:sz w:val="18"/>
        </w:rPr>
        <w:t>te select(), verilen tan</w:t>
      </w:r>
      <w:r w:rsidR="001D2BFF">
        <w:rPr>
          <w:rFonts w:ascii="Palatino Linotype"/>
          <w:i/>
          <w:color w:val="231F20"/>
          <w:sz w:val="18"/>
        </w:rPr>
        <w:t>ı</w:t>
      </w:r>
      <w:r w:rsidR="001D2BFF">
        <w:rPr>
          <w:rFonts w:ascii="Palatino Linotype"/>
          <w:i/>
          <w:color w:val="231F20"/>
          <w:sz w:val="18"/>
        </w:rPr>
        <w:t>mlay</w:t>
      </w:r>
      <w:r w:rsidR="001D2BFF">
        <w:rPr>
          <w:rFonts w:ascii="Palatino Linotype"/>
          <w:i/>
          <w:color w:val="231F20"/>
          <w:sz w:val="18"/>
        </w:rPr>
        <w:t>ı</w:t>
      </w:r>
      <w:r w:rsidR="001D2BFF">
        <w:rPr>
          <w:rFonts w:ascii="Palatino Linotype"/>
          <w:i/>
          <w:color w:val="231F20"/>
          <w:sz w:val="18"/>
        </w:rPr>
        <w:t>c</w:t>
      </w:r>
      <w:r w:rsidR="001D2BFF">
        <w:rPr>
          <w:rFonts w:ascii="Palatino Linotype"/>
          <w:i/>
          <w:color w:val="231F20"/>
          <w:sz w:val="18"/>
        </w:rPr>
        <w:t>ı</w:t>
      </w:r>
      <w:r w:rsidR="001D2BFF">
        <w:rPr>
          <w:rFonts w:ascii="Palatino Linotype"/>
          <w:i/>
          <w:color w:val="231F20"/>
          <w:sz w:val="18"/>
        </w:rPr>
        <w:t xml:space="preserve"> k</w:t>
      </w:r>
      <w:r w:rsidR="001D2BFF">
        <w:rPr>
          <w:rFonts w:ascii="Palatino Linotype"/>
          <w:i/>
          <w:color w:val="231F20"/>
          <w:sz w:val="18"/>
        </w:rPr>
        <w:t>ü</w:t>
      </w:r>
      <w:r w:rsidR="001D2BFF">
        <w:rPr>
          <w:rFonts w:ascii="Palatino Linotype"/>
          <w:i/>
          <w:color w:val="231F20"/>
          <w:sz w:val="18"/>
        </w:rPr>
        <w:t>melerini, istenen i</w:t>
      </w:r>
      <w:r w:rsidR="001D2BFF">
        <w:rPr>
          <w:rFonts w:ascii="Palatino Linotype"/>
          <w:i/>
          <w:color w:val="231F20"/>
          <w:sz w:val="18"/>
        </w:rPr>
        <w:t>ş</w:t>
      </w:r>
      <w:r w:rsidR="001D2BFF">
        <w:rPr>
          <w:rFonts w:ascii="Palatino Linotype"/>
          <w:i/>
          <w:color w:val="231F20"/>
          <w:sz w:val="18"/>
        </w:rPr>
        <w:t>lem i</w:t>
      </w:r>
      <w:r w:rsidR="001D2BFF">
        <w:rPr>
          <w:rFonts w:ascii="Palatino Linotype"/>
          <w:i/>
          <w:color w:val="231F20"/>
          <w:sz w:val="18"/>
        </w:rPr>
        <w:t>ç</w:t>
      </w:r>
      <w:r w:rsidR="001D2BFF">
        <w:rPr>
          <w:rFonts w:ascii="Palatino Linotype"/>
          <w:i/>
          <w:color w:val="231F20"/>
          <w:sz w:val="18"/>
        </w:rPr>
        <w:t>in haz</w:t>
      </w:r>
      <w:r w:rsidR="001D2BFF">
        <w:rPr>
          <w:rFonts w:ascii="Palatino Linotype"/>
          <w:i/>
          <w:color w:val="231F20"/>
          <w:sz w:val="18"/>
        </w:rPr>
        <w:t>ı</w:t>
      </w:r>
      <w:r w:rsidR="001D2BFF">
        <w:rPr>
          <w:rFonts w:ascii="Palatino Linotype"/>
          <w:i/>
          <w:color w:val="231F20"/>
          <w:sz w:val="18"/>
        </w:rPr>
        <w:t>r olan tan</w:t>
      </w:r>
      <w:r w:rsidR="001D2BFF">
        <w:rPr>
          <w:rFonts w:ascii="Palatino Linotype"/>
          <w:i/>
          <w:color w:val="231F20"/>
          <w:sz w:val="18"/>
        </w:rPr>
        <w:t>ı</w:t>
      </w:r>
      <w:r w:rsidR="001D2BFF">
        <w:rPr>
          <w:rFonts w:ascii="Palatino Linotype"/>
          <w:i/>
          <w:color w:val="231F20"/>
          <w:sz w:val="18"/>
        </w:rPr>
        <w:t>mlay</w:t>
      </w:r>
      <w:r w:rsidR="001D2BFF">
        <w:rPr>
          <w:rFonts w:ascii="Palatino Linotype"/>
          <w:i/>
          <w:color w:val="231F20"/>
          <w:sz w:val="18"/>
        </w:rPr>
        <w:t>ı</w:t>
      </w:r>
      <w:r w:rsidR="001D2BFF">
        <w:rPr>
          <w:rFonts w:ascii="Palatino Linotype"/>
          <w:i/>
          <w:color w:val="231F20"/>
          <w:sz w:val="18"/>
        </w:rPr>
        <w:t>c</w:t>
      </w:r>
      <w:r w:rsidR="001D2BFF">
        <w:rPr>
          <w:rFonts w:ascii="Palatino Linotype"/>
          <w:i/>
          <w:color w:val="231F20"/>
          <w:sz w:val="18"/>
        </w:rPr>
        <w:t>ı</w:t>
      </w:r>
      <w:r w:rsidR="001D2BFF">
        <w:rPr>
          <w:rFonts w:ascii="Palatino Linotype"/>
          <w:i/>
          <w:color w:val="231F20"/>
          <w:sz w:val="18"/>
        </w:rPr>
        <w:t>lardan olu</w:t>
      </w:r>
      <w:r w:rsidR="001D2BFF">
        <w:rPr>
          <w:rFonts w:ascii="Palatino Linotype"/>
          <w:i/>
          <w:color w:val="231F20"/>
          <w:sz w:val="18"/>
        </w:rPr>
        <w:t>ş</w:t>
      </w:r>
      <w:r w:rsidR="001D2BFF">
        <w:rPr>
          <w:rFonts w:ascii="Palatino Linotype"/>
          <w:i/>
          <w:color w:val="231F20"/>
          <w:sz w:val="18"/>
        </w:rPr>
        <w:t>an alt k</w:t>
      </w:r>
      <w:r w:rsidR="001D2BFF">
        <w:rPr>
          <w:rFonts w:ascii="Palatino Linotype"/>
          <w:i/>
          <w:color w:val="231F20"/>
          <w:sz w:val="18"/>
        </w:rPr>
        <w:t>ü</w:t>
      </w:r>
      <w:r w:rsidR="001D2BFF">
        <w:rPr>
          <w:rFonts w:ascii="Palatino Linotype"/>
          <w:i/>
          <w:color w:val="231F20"/>
          <w:sz w:val="18"/>
        </w:rPr>
        <w:t>melerle de</w:t>
      </w:r>
      <w:r w:rsidR="001D2BFF">
        <w:rPr>
          <w:rFonts w:ascii="Palatino Linotype"/>
          <w:i/>
          <w:color w:val="231F20"/>
          <w:sz w:val="18"/>
        </w:rPr>
        <w:t>ğ</w:t>
      </w:r>
      <w:r w:rsidR="001D2BFF">
        <w:rPr>
          <w:rFonts w:ascii="Palatino Linotype"/>
          <w:i/>
          <w:color w:val="231F20"/>
          <w:sz w:val="18"/>
        </w:rPr>
        <w:t>i</w:t>
      </w:r>
      <w:r w:rsidR="001D2BFF">
        <w:rPr>
          <w:rFonts w:ascii="Palatino Linotype"/>
          <w:i/>
          <w:color w:val="231F20"/>
          <w:sz w:val="18"/>
        </w:rPr>
        <w:t>ş</w:t>
      </w:r>
      <w:r w:rsidR="001D2BFF">
        <w:rPr>
          <w:rFonts w:ascii="Palatino Linotype"/>
          <w:i/>
          <w:color w:val="231F20"/>
          <w:sz w:val="18"/>
        </w:rPr>
        <w:t>tirir. select() t</w:t>
      </w:r>
      <w:r w:rsidR="001D2BFF">
        <w:rPr>
          <w:rFonts w:ascii="Palatino Linotype"/>
          <w:i/>
          <w:color w:val="231F20"/>
          <w:sz w:val="18"/>
        </w:rPr>
        <w:t>ü</w:t>
      </w:r>
      <w:r w:rsidR="001D2BFF">
        <w:rPr>
          <w:rFonts w:ascii="Palatino Linotype"/>
          <w:i/>
          <w:color w:val="231F20"/>
          <w:sz w:val="18"/>
        </w:rPr>
        <w:t>m k</w:t>
      </w:r>
      <w:r w:rsidR="001D2BFF">
        <w:rPr>
          <w:rFonts w:ascii="Palatino Linotype"/>
          <w:i/>
          <w:color w:val="231F20"/>
          <w:sz w:val="18"/>
        </w:rPr>
        <w:t>ü</w:t>
      </w:r>
      <w:r w:rsidR="001D2BFF">
        <w:rPr>
          <w:rFonts w:ascii="Palatino Linotype"/>
          <w:i/>
          <w:color w:val="231F20"/>
          <w:sz w:val="18"/>
        </w:rPr>
        <w:t>melerdeki haz</w:t>
      </w:r>
      <w:r w:rsidR="001D2BFF">
        <w:rPr>
          <w:rFonts w:ascii="Palatino Linotype"/>
          <w:i/>
          <w:color w:val="231F20"/>
          <w:sz w:val="18"/>
        </w:rPr>
        <w:t>ı</w:t>
      </w:r>
      <w:r w:rsidR="001D2BFF">
        <w:rPr>
          <w:rFonts w:ascii="Palatino Linotype"/>
          <w:i/>
          <w:color w:val="231F20"/>
          <w:sz w:val="18"/>
        </w:rPr>
        <w:t>r tan</w:t>
      </w:r>
      <w:r w:rsidR="001D2BFF">
        <w:rPr>
          <w:rFonts w:ascii="Palatino Linotype"/>
          <w:i/>
          <w:color w:val="231F20"/>
          <w:sz w:val="18"/>
        </w:rPr>
        <w:t>ı</w:t>
      </w:r>
      <w:r w:rsidR="001D2BFF">
        <w:rPr>
          <w:rFonts w:ascii="Palatino Linotype"/>
          <w:i/>
          <w:color w:val="231F20"/>
          <w:sz w:val="18"/>
        </w:rPr>
        <w:t>mlay</w:t>
      </w:r>
      <w:r w:rsidR="001D2BFF">
        <w:rPr>
          <w:rFonts w:ascii="Palatino Linotype"/>
          <w:i/>
          <w:color w:val="231F20"/>
          <w:sz w:val="18"/>
        </w:rPr>
        <w:t>ı</w:t>
      </w:r>
      <w:r w:rsidR="001D2BFF">
        <w:rPr>
          <w:rFonts w:ascii="Palatino Linotype"/>
          <w:i/>
          <w:color w:val="231F20"/>
          <w:sz w:val="18"/>
        </w:rPr>
        <w:t>c</w:t>
      </w:r>
      <w:r w:rsidR="001D2BFF">
        <w:rPr>
          <w:rFonts w:ascii="Palatino Linotype"/>
          <w:i/>
          <w:color w:val="231F20"/>
          <w:sz w:val="18"/>
        </w:rPr>
        <w:t>ı</w:t>
      </w:r>
      <w:r w:rsidR="001D2BFF">
        <w:rPr>
          <w:rFonts w:ascii="Palatino Linotype"/>
          <w:i/>
          <w:color w:val="231F20"/>
          <w:sz w:val="18"/>
        </w:rPr>
        <w:t>lar</w:t>
      </w:r>
      <w:r w:rsidR="001D2BFF">
        <w:rPr>
          <w:rFonts w:ascii="Palatino Linotype"/>
          <w:i/>
          <w:color w:val="231F20"/>
          <w:sz w:val="18"/>
        </w:rPr>
        <w:t>ı</w:t>
      </w:r>
      <w:r w:rsidR="001D2BFF">
        <w:rPr>
          <w:rFonts w:ascii="Palatino Linotype"/>
          <w:i/>
          <w:color w:val="231F20"/>
          <w:sz w:val="18"/>
        </w:rPr>
        <w:t>n toplam say</w:t>
      </w:r>
      <w:r w:rsidR="001D2BFF">
        <w:rPr>
          <w:rFonts w:ascii="Palatino Linotype"/>
          <w:i/>
          <w:color w:val="231F20"/>
          <w:sz w:val="18"/>
        </w:rPr>
        <w:t>ı</w:t>
      </w:r>
      <w:r w:rsidR="001D2BFF">
        <w:rPr>
          <w:rFonts w:ascii="Palatino Linotype"/>
          <w:i/>
          <w:color w:val="231F20"/>
          <w:sz w:val="18"/>
        </w:rPr>
        <w:t>s</w:t>
      </w:r>
      <w:r w:rsidR="001D2BFF">
        <w:rPr>
          <w:rFonts w:ascii="Palatino Linotype"/>
          <w:i/>
          <w:color w:val="231F20"/>
          <w:sz w:val="18"/>
        </w:rPr>
        <w:t>ı</w:t>
      </w:r>
      <w:r w:rsidR="001D2BFF">
        <w:rPr>
          <w:rFonts w:ascii="Palatino Linotype"/>
          <w:i/>
          <w:color w:val="231F20"/>
          <w:sz w:val="18"/>
        </w:rPr>
        <w:t>n</w:t>
      </w:r>
      <w:r w:rsidR="001D2BFF">
        <w:rPr>
          <w:rFonts w:ascii="Palatino Linotype"/>
          <w:i/>
          <w:color w:val="231F20"/>
          <w:sz w:val="18"/>
        </w:rPr>
        <w:t>ı</w:t>
      </w:r>
      <w:r w:rsidR="001D2BFF">
        <w:rPr>
          <w:rFonts w:ascii="Palatino Linotype"/>
          <w:i/>
          <w:color w:val="231F20"/>
          <w:sz w:val="18"/>
        </w:rPr>
        <w:t xml:space="preserve"> d</w:t>
      </w:r>
      <w:r w:rsidR="001D2BFF">
        <w:rPr>
          <w:rFonts w:ascii="Palatino Linotype"/>
          <w:i/>
          <w:color w:val="231F20"/>
          <w:sz w:val="18"/>
        </w:rPr>
        <w:t>ö</w:t>
      </w:r>
      <w:r w:rsidR="001D2BFF">
        <w:rPr>
          <w:rFonts w:ascii="Palatino Linotype"/>
          <w:i/>
          <w:color w:val="231F20"/>
          <w:sz w:val="18"/>
        </w:rPr>
        <w:t>nd</w:t>
      </w:r>
      <w:r w:rsidR="001D2BFF">
        <w:rPr>
          <w:rFonts w:ascii="Palatino Linotype"/>
          <w:i/>
          <w:color w:val="231F20"/>
          <w:sz w:val="18"/>
        </w:rPr>
        <w:t>ü</w:t>
      </w:r>
      <w:r w:rsidR="001D2BFF">
        <w:rPr>
          <w:rFonts w:ascii="Palatino Linotype"/>
          <w:i/>
          <w:color w:val="231F20"/>
          <w:sz w:val="18"/>
        </w:rPr>
        <w:t>r</w:t>
      </w:r>
      <w:r w:rsidR="001D2BFF">
        <w:rPr>
          <w:rFonts w:ascii="Palatino Linotype"/>
          <w:i/>
          <w:color w:val="231F20"/>
          <w:sz w:val="18"/>
        </w:rPr>
        <w:t>ü</w:t>
      </w:r>
      <w:r w:rsidR="001D2BFF">
        <w:rPr>
          <w:rFonts w:ascii="Palatino Linotype"/>
          <w:i/>
          <w:color w:val="231F20"/>
          <w:sz w:val="18"/>
        </w:rPr>
        <w:t>r</w:t>
      </w:r>
      <w:r>
        <w:rPr>
          <w:rFonts w:ascii="Palatino Linotype"/>
          <w:i/>
          <w:color w:val="231F20"/>
          <w:sz w:val="18"/>
        </w:rPr>
        <w:t>.</w:t>
      </w:r>
    </w:p>
    <w:p w14:paraId="7A550270" w14:textId="13C05430" w:rsidR="00257A1B" w:rsidRDefault="001D2BFF">
      <w:pPr>
        <w:pStyle w:val="GvdeMetni"/>
        <w:spacing w:before="22" w:line="211" w:lineRule="auto"/>
        <w:ind w:left="701" w:right="1038" w:firstLine="239"/>
        <w:jc w:val="both"/>
      </w:pPr>
      <w:r>
        <w:rPr>
          <w:color w:val="231F20"/>
          <w:w w:val="110"/>
        </w:rPr>
        <w:t>select() hakkında birkaç nokta. İlk olarak, tanımlayıcıların okunup yazılamayacağını kontrol etmemize izin verdiğini unutmayın; ilki, bir sunucunun yeni bir paket geldiğini ve işlenmesi gerektiğini belirlemesine izin verirken, ikincisi, hizmetin ne zaman yanıt vermesinin uygun olduğunu bilmesini sağlar(yani, giden kuyruğu dolu değil).</w:t>
      </w:r>
    </w:p>
    <w:p w14:paraId="2A4B72C8" w14:textId="4F327ADF" w:rsidR="00257A1B" w:rsidRDefault="001D2BFF">
      <w:pPr>
        <w:pStyle w:val="GvdeMetni"/>
        <w:spacing w:before="19" w:line="216" w:lineRule="auto"/>
        <w:ind w:left="701" w:right="1038" w:firstLine="239"/>
        <w:jc w:val="both"/>
      </w:pPr>
      <w:r>
        <w:rPr>
          <w:color w:val="231F20"/>
          <w:w w:val="110"/>
        </w:rPr>
        <w:t>İkincisi, zaman aşımı argümanına dikkat edin</w:t>
      </w:r>
      <w:r w:rsidR="001E5619">
        <w:rPr>
          <w:color w:val="231F20"/>
          <w:w w:val="110"/>
        </w:rPr>
        <w:t>. Buradaki yaygın kullanımlardan biri, zaman aşımını NULL olarak ayarlamaktadır; bu, bazı tanımlayıcılar hazır olana kadar select() öğesinin süresiz olarak bloke edilmesine neden olur</w:t>
      </w:r>
      <w:r>
        <w:rPr>
          <w:color w:val="231F20"/>
          <w:spacing w:val="-1"/>
          <w:w w:val="110"/>
        </w:rPr>
        <w:t>.</w:t>
      </w:r>
      <w:r w:rsidR="001E5619">
        <w:rPr>
          <w:color w:val="231F20"/>
          <w:spacing w:val="-1"/>
          <w:w w:val="110"/>
        </w:rPr>
        <w:t xml:space="preserve"> Ancak, daha sağlam sunucular genellikle bir tür zaman aşımı belirtecektir; yaygın bir teknik, zaman aşımını sıfıra ayarlamak ve böylece hemen geri dönmek için select() çağrısını kullanmaktır</w:t>
      </w:r>
      <w:r>
        <w:rPr>
          <w:color w:val="231F20"/>
          <w:w w:val="105"/>
        </w:rPr>
        <w:t>.</w:t>
      </w:r>
    </w:p>
    <w:p w14:paraId="2B7F324E" w14:textId="5A050FF9" w:rsidR="00257A1B" w:rsidRDefault="001E5619">
      <w:pPr>
        <w:pStyle w:val="GvdeMetni"/>
        <w:spacing w:before="17" w:line="211" w:lineRule="auto"/>
        <w:ind w:left="701" w:right="980" w:firstLine="239"/>
        <w:jc w:val="both"/>
      </w:pPr>
      <w:r>
        <w:rPr>
          <w:color w:val="231F20"/>
          <w:w w:val="105"/>
        </w:rPr>
        <w:t>pool() sistem çağrısı oldukça benzerdir. Ayrıntılar için kılavuz sayfasına veya Stevens ve Rago’ya(SR05) bakın</w:t>
      </w:r>
      <w:r>
        <w:rPr>
          <w:color w:val="231F20"/>
          <w:w w:val="110"/>
        </w:rPr>
        <w:t>.</w:t>
      </w:r>
    </w:p>
    <w:p w14:paraId="49B9B766" w14:textId="52B150E7" w:rsidR="00257A1B" w:rsidRDefault="001E5619">
      <w:pPr>
        <w:pStyle w:val="GvdeMetni"/>
        <w:spacing w:before="20" w:line="218" w:lineRule="auto"/>
        <w:ind w:left="701" w:right="1008" w:firstLine="239"/>
        <w:jc w:val="both"/>
      </w:pPr>
      <w:r>
        <w:rPr>
          <w:color w:val="231F20"/>
          <w:spacing w:val="-1"/>
          <w:w w:val="110"/>
        </w:rPr>
        <w:t>Her iki durumda da, bu temel ilkel öğeler bize gelen paketleri kontrol eden, üzerindeki mesajları içeren yuvalardan okuyan ve gerektiğinde yanıt veren, engelleyici</w:t>
      </w:r>
      <w:r w:rsidR="009206A8">
        <w:rPr>
          <w:color w:val="231F20"/>
          <w:spacing w:val="-1"/>
          <w:w w:val="110"/>
        </w:rPr>
        <w:t xml:space="preserve"> olmayan bir olay döngüsü oluşturmamız için bir yol sağlar</w:t>
      </w:r>
      <w:r>
        <w:rPr>
          <w:color w:val="231F20"/>
          <w:w w:val="110"/>
        </w:rPr>
        <w:t>.</w:t>
      </w:r>
    </w:p>
    <w:p w14:paraId="74BD8E75" w14:textId="77777777" w:rsidR="00257A1B" w:rsidRDefault="00257A1B">
      <w:pPr>
        <w:pStyle w:val="GvdeMetni"/>
        <w:spacing w:before="6"/>
        <w:rPr>
          <w:sz w:val="23"/>
        </w:rPr>
      </w:pPr>
    </w:p>
    <w:p w14:paraId="270F0682" w14:textId="6178FD46" w:rsidR="00257A1B" w:rsidRDefault="00882537" w:rsidP="00882537">
      <w:pPr>
        <w:pStyle w:val="Balk2"/>
        <w:tabs>
          <w:tab w:val="left" w:pos="700"/>
          <w:tab w:val="left" w:pos="702"/>
        </w:tabs>
        <w:ind w:left="0" w:firstLine="0"/>
        <w:rPr>
          <w:rFonts w:ascii="Courier New"/>
        </w:rPr>
      </w:pPr>
      <w:bookmarkStart w:id="4" w:name="Using_select()"/>
      <w:bookmarkEnd w:id="4"/>
      <w:r>
        <w:rPr>
          <w:rFonts w:asciiTheme="minorHAnsi" w:hAnsiTheme="minorHAnsi" w:cstheme="minorHAnsi"/>
          <w:color w:val="231F20"/>
          <w:w w:val="105"/>
        </w:rPr>
        <w:t xml:space="preserve">         </w:t>
      </w:r>
      <w:r w:rsidRPr="00882537">
        <w:rPr>
          <w:rFonts w:asciiTheme="minorHAnsi" w:hAnsiTheme="minorHAnsi" w:cstheme="minorHAnsi"/>
          <w:color w:val="231F20"/>
          <w:w w:val="105"/>
        </w:rPr>
        <w:t>33.3</w:t>
      </w:r>
      <w:r w:rsidR="009206A8">
        <w:rPr>
          <w:rFonts w:ascii="Courier New"/>
          <w:color w:val="231F20"/>
          <w:w w:val="105"/>
        </w:rPr>
        <w:t xml:space="preserve"> </w:t>
      </w:r>
      <w:r>
        <w:rPr>
          <w:rFonts w:ascii="Courier New"/>
          <w:color w:val="231F20"/>
          <w:w w:val="105"/>
        </w:rPr>
        <w:t xml:space="preserve"> </w:t>
      </w:r>
      <w:r w:rsidR="009206A8">
        <w:rPr>
          <w:rFonts w:ascii="Courier New"/>
          <w:color w:val="231F20"/>
          <w:w w:val="105"/>
        </w:rPr>
        <w:t>select()</w:t>
      </w:r>
      <w:r w:rsidR="009206A8">
        <w:rPr>
          <w:rFonts w:ascii="Courier New"/>
          <w:color w:val="231F20"/>
          <w:w w:val="105"/>
        </w:rPr>
        <w:t>’</w:t>
      </w:r>
      <w:r w:rsidR="009206A8">
        <w:rPr>
          <w:rFonts w:ascii="Courier New"/>
          <w:color w:val="231F20"/>
          <w:w w:val="105"/>
        </w:rPr>
        <w:t>i kullanma</w:t>
      </w:r>
    </w:p>
    <w:p w14:paraId="7992AF4D" w14:textId="1D28D3A1" w:rsidR="00257A1B" w:rsidRPr="00007ADE" w:rsidRDefault="009206A8" w:rsidP="009206A8">
      <w:pPr>
        <w:pStyle w:val="GvdeMetni"/>
        <w:spacing w:before="168" w:line="211" w:lineRule="auto"/>
        <w:ind w:left="701" w:right="1038" w:firstLine="239"/>
        <w:jc w:val="both"/>
        <w:rPr>
          <w:color w:val="231F20"/>
          <w:w w:val="105"/>
          <w:sz w:val="16"/>
          <w:szCs w:val="16"/>
        </w:rPr>
      </w:pPr>
      <w:r w:rsidRPr="00007ADE">
        <w:rPr>
          <w:color w:val="231F20"/>
          <w:spacing w:val="-1"/>
          <w:w w:val="105"/>
          <w:sz w:val="16"/>
          <w:szCs w:val="16"/>
        </w:rPr>
        <w:t>Bunu daha somut hale getirmek için, hangi ağ tanımlayıcılarının üzerlerinde gelen mesajları olduğunu görmek için select()'i nasıl kullanacağımızı inceleyelim</w:t>
      </w:r>
      <w:r w:rsidRPr="00007ADE">
        <w:rPr>
          <w:color w:val="231F20"/>
          <w:w w:val="110"/>
          <w:sz w:val="16"/>
          <w:szCs w:val="16"/>
        </w:rPr>
        <w:t xml:space="preserve">. Figür </w:t>
      </w:r>
      <w:r w:rsidRPr="00007ADE">
        <w:rPr>
          <w:color w:val="0070C0"/>
          <w:w w:val="110"/>
          <w:sz w:val="16"/>
          <w:szCs w:val="16"/>
        </w:rPr>
        <w:t xml:space="preserve">33.1 </w:t>
      </w:r>
      <w:r w:rsidRPr="00007ADE">
        <w:rPr>
          <w:color w:val="231F20"/>
          <w:w w:val="110"/>
          <w:sz w:val="16"/>
          <w:szCs w:val="16"/>
        </w:rPr>
        <w:t>buna basit bir örnektir</w:t>
      </w:r>
      <w:r w:rsidRPr="00007ADE">
        <w:rPr>
          <w:color w:val="231F20"/>
          <w:w w:val="105"/>
          <w:sz w:val="16"/>
          <w:szCs w:val="16"/>
        </w:rPr>
        <w:t>.</w:t>
      </w:r>
    </w:p>
    <w:p w14:paraId="6537775B" w14:textId="45A977B9" w:rsidR="00257A1B" w:rsidRPr="00007ADE" w:rsidRDefault="00000000" w:rsidP="00007ADE">
      <w:pPr>
        <w:pStyle w:val="GvdeMetni"/>
        <w:spacing w:before="16" w:line="216" w:lineRule="auto"/>
        <w:ind w:left="700" w:right="1038" w:firstLine="239"/>
        <w:jc w:val="both"/>
        <w:rPr>
          <w:sz w:val="16"/>
          <w:szCs w:val="16"/>
        </w:rPr>
        <w:sectPr w:rsidR="00257A1B" w:rsidRPr="00007ADE">
          <w:pgSz w:w="8640" w:h="12960"/>
          <w:pgMar w:top="1480" w:right="680" w:bottom="1100" w:left="460" w:header="1284" w:footer="914" w:gutter="0"/>
          <w:cols w:space="708"/>
        </w:sectPr>
      </w:pPr>
      <w:r>
        <w:rPr>
          <w:sz w:val="16"/>
          <w:szCs w:val="16"/>
        </w:rPr>
        <w:pict w14:anchorId="3DA5D767">
          <v:line id="_x0000_s2063" style="position:absolute;left:0;text-align:left;z-index:-15957504;mso-position-horizontal-relative:page" from="69.35pt,28.25pt" to="72.05pt,28.25pt" strokecolor="#231f20" strokeweight=".14289mm">
            <w10:wrap anchorx="page"/>
          </v:line>
        </w:pict>
      </w:r>
      <w:r>
        <w:rPr>
          <w:sz w:val="16"/>
          <w:szCs w:val="16"/>
        </w:rPr>
        <w:pict w14:anchorId="1E455DAA">
          <v:line id="_x0000_s2062" style="position:absolute;left:0;text-align:left;z-index:-15956992;mso-position-horizontal-relative:page" from="69.35pt,38.2pt" to="72.05pt,38.2pt" strokecolor="#231f20" strokeweight=".14289mm">
            <w10:wrap anchorx="page"/>
          </v:line>
        </w:pict>
      </w:r>
      <w:r w:rsidR="009206A8" w:rsidRPr="00007ADE">
        <w:rPr>
          <w:color w:val="231F20"/>
          <w:w w:val="110"/>
          <w:sz w:val="16"/>
          <w:szCs w:val="16"/>
        </w:rPr>
        <w:t>Bu kodu anlamak oldukça basittir</w:t>
      </w:r>
      <w:r w:rsidRPr="00007ADE">
        <w:rPr>
          <w:color w:val="231F20"/>
          <w:w w:val="110"/>
          <w:sz w:val="16"/>
          <w:szCs w:val="16"/>
        </w:rPr>
        <w:t>.</w:t>
      </w:r>
      <w:r w:rsidR="009206A8" w:rsidRPr="00007ADE">
        <w:rPr>
          <w:color w:val="231F20"/>
          <w:w w:val="110"/>
          <w:sz w:val="16"/>
          <w:szCs w:val="16"/>
        </w:rPr>
        <w:t xml:space="preserve"> Başlatmadan bir süre sonra, sonucu sonsuz bir döngüye girer</w:t>
      </w:r>
      <w:r w:rsidRPr="00007ADE">
        <w:rPr>
          <w:color w:val="231F20"/>
          <w:w w:val="110"/>
          <w:sz w:val="16"/>
          <w:szCs w:val="16"/>
        </w:rPr>
        <w:t>.</w:t>
      </w:r>
      <w:r w:rsidR="009206A8" w:rsidRPr="00007ADE">
        <w:rPr>
          <w:color w:val="231F20"/>
          <w:w w:val="110"/>
          <w:sz w:val="16"/>
          <w:szCs w:val="16"/>
        </w:rPr>
        <w:t xml:space="preserve"> Döngü içinde, önce dosya tanıtıcıları kümesini temizlemek </w:t>
      </w:r>
      <w:r w:rsidR="00007ADE" w:rsidRPr="00007ADE">
        <w:rPr>
          <w:color w:val="231F20"/>
          <w:w w:val="110"/>
          <w:sz w:val="16"/>
          <w:szCs w:val="16"/>
        </w:rPr>
        <w:t xml:space="preserve">için </w:t>
      </w:r>
      <w:r w:rsidR="009206A8" w:rsidRPr="00007ADE">
        <w:rPr>
          <w:color w:val="231F20"/>
          <w:w w:val="110"/>
          <w:sz w:val="16"/>
          <w:szCs w:val="16"/>
        </w:rPr>
        <w:t>FD</w:t>
      </w:r>
      <w:r w:rsidR="00007ADE" w:rsidRPr="00007ADE">
        <w:rPr>
          <w:color w:val="231F20"/>
          <w:w w:val="110"/>
          <w:sz w:val="16"/>
          <w:szCs w:val="16"/>
        </w:rPr>
        <w:t>_</w:t>
      </w:r>
      <w:r w:rsidR="009206A8" w:rsidRPr="00007ADE">
        <w:rPr>
          <w:color w:val="231F20"/>
          <w:w w:val="110"/>
          <w:sz w:val="16"/>
          <w:szCs w:val="16"/>
        </w:rPr>
        <w:t>ZERO</w:t>
      </w:r>
      <w:r w:rsidR="00007ADE" w:rsidRPr="00007ADE">
        <w:rPr>
          <w:color w:val="231F20"/>
          <w:w w:val="110"/>
          <w:sz w:val="16"/>
          <w:szCs w:val="16"/>
        </w:rPr>
        <w:t xml:space="preserve"> makrosunu kullanır ve ardından minFD’den maxFD’ye tüm dosya tanımlayıcıları dahil etmek için</w:t>
      </w:r>
      <w:r w:rsidR="00007ADE">
        <w:rPr>
          <w:color w:val="231F20"/>
          <w:w w:val="110"/>
          <w:sz w:val="16"/>
          <w:szCs w:val="16"/>
        </w:rPr>
        <w:t xml:space="preserve"> </w:t>
      </w:r>
      <w:r w:rsidR="00007ADE" w:rsidRPr="00007ADE">
        <w:rPr>
          <w:color w:val="231F20"/>
          <w:w w:val="110"/>
          <w:sz w:val="16"/>
          <w:szCs w:val="16"/>
        </w:rPr>
        <w:t>FD</w:t>
      </w:r>
      <w:r w:rsidR="00007ADE">
        <w:rPr>
          <w:color w:val="231F20"/>
          <w:w w:val="110"/>
          <w:sz w:val="16"/>
          <w:szCs w:val="16"/>
        </w:rPr>
        <w:t xml:space="preserve"> SET()’ikullanır.</w:t>
      </w:r>
      <w:r w:rsidR="00007ADE" w:rsidRPr="00007ADE">
        <w:rPr>
          <w:color w:val="231F20"/>
          <w:w w:val="110"/>
          <w:sz w:val="16"/>
          <w:szCs w:val="16"/>
        </w:rPr>
        <w:t xml:space="preserve"> </w:t>
      </w:r>
    </w:p>
    <w:p w14:paraId="1BEAC3AA" w14:textId="77777777" w:rsidR="00257A1B" w:rsidRDefault="00257A1B">
      <w:pPr>
        <w:pStyle w:val="GvdeMetni"/>
        <w:spacing w:before="11"/>
        <w:rPr>
          <w:sz w:val="15"/>
        </w:rPr>
      </w:pPr>
    </w:p>
    <w:p w14:paraId="18610FED" w14:textId="77777777" w:rsidR="00257A1B" w:rsidRDefault="00000000">
      <w:pPr>
        <w:pStyle w:val="GvdeMetni"/>
        <w:tabs>
          <w:tab w:val="left" w:pos="1258"/>
        </w:tabs>
        <w:spacing w:before="91" w:line="201" w:lineRule="exact"/>
        <w:ind w:left="970"/>
        <w:rPr>
          <w:rFonts w:ascii="Courier New"/>
        </w:rPr>
      </w:pPr>
      <w:r>
        <w:rPr>
          <w:color w:val="231F20"/>
          <w:sz w:val="10"/>
        </w:rPr>
        <w:t>1</w:t>
      </w:r>
      <w:r>
        <w:rPr>
          <w:color w:val="231F20"/>
          <w:sz w:val="10"/>
        </w:rPr>
        <w:tab/>
      </w:r>
      <w:r>
        <w:rPr>
          <w:rFonts w:ascii="Courier New"/>
          <w:color w:val="231F20"/>
        </w:rPr>
        <w:t>#include</w:t>
      </w:r>
      <w:r>
        <w:rPr>
          <w:rFonts w:ascii="Courier New"/>
          <w:color w:val="231F20"/>
          <w:spacing w:val="-7"/>
        </w:rPr>
        <w:t xml:space="preserve"> </w:t>
      </w:r>
      <w:r>
        <w:rPr>
          <w:rFonts w:ascii="Courier New"/>
          <w:color w:val="231F20"/>
        </w:rPr>
        <w:t>&lt;stdio.h&gt;</w:t>
      </w:r>
    </w:p>
    <w:p w14:paraId="5EACAF4B" w14:textId="77777777" w:rsidR="00257A1B" w:rsidRDefault="00000000">
      <w:pPr>
        <w:pStyle w:val="GvdeMetni"/>
        <w:tabs>
          <w:tab w:val="left" w:pos="1258"/>
        </w:tabs>
        <w:spacing w:line="199" w:lineRule="exact"/>
        <w:ind w:left="970"/>
        <w:rPr>
          <w:rFonts w:ascii="Courier New"/>
        </w:rPr>
      </w:pPr>
      <w:r>
        <w:rPr>
          <w:color w:val="231F20"/>
          <w:sz w:val="10"/>
        </w:rPr>
        <w:t>2</w:t>
      </w:r>
      <w:r>
        <w:rPr>
          <w:color w:val="231F20"/>
          <w:sz w:val="10"/>
        </w:rPr>
        <w:tab/>
      </w:r>
      <w:r>
        <w:rPr>
          <w:rFonts w:ascii="Courier New"/>
          <w:color w:val="231F20"/>
        </w:rPr>
        <w:t>#include</w:t>
      </w:r>
      <w:r>
        <w:rPr>
          <w:rFonts w:ascii="Courier New"/>
          <w:color w:val="231F20"/>
          <w:spacing w:val="-7"/>
        </w:rPr>
        <w:t xml:space="preserve"> </w:t>
      </w:r>
      <w:r>
        <w:rPr>
          <w:rFonts w:ascii="Courier New"/>
          <w:color w:val="231F20"/>
        </w:rPr>
        <w:t>&lt;stdlib.h&gt;</w:t>
      </w:r>
    </w:p>
    <w:p w14:paraId="21CDB2EE" w14:textId="77777777" w:rsidR="00257A1B" w:rsidRDefault="00000000">
      <w:pPr>
        <w:pStyle w:val="GvdeMetni"/>
        <w:tabs>
          <w:tab w:val="left" w:pos="1258"/>
        </w:tabs>
        <w:spacing w:line="199" w:lineRule="exact"/>
        <w:ind w:left="970"/>
        <w:rPr>
          <w:rFonts w:ascii="Courier New"/>
        </w:rPr>
      </w:pPr>
      <w:r>
        <w:rPr>
          <w:color w:val="231F20"/>
          <w:sz w:val="10"/>
        </w:rPr>
        <w:t>3</w:t>
      </w:r>
      <w:r>
        <w:rPr>
          <w:color w:val="231F20"/>
          <w:sz w:val="10"/>
        </w:rPr>
        <w:tab/>
      </w:r>
      <w:r>
        <w:rPr>
          <w:rFonts w:ascii="Courier New"/>
          <w:color w:val="231F20"/>
        </w:rPr>
        <w:t>#include</w:t>
      </w:r>
      <w:r>
        <w:rPr>
          <w:rFonts w:ascii="Courier New"/>
          <w:color w:val="231F20"/>
          <w:spacing w:val="-8"/>
        </w:rPr>
        <w:t xml:space="preserve"> </w:t>
      </w:r>
      <w:r>
        <w:rPr>
          <w:rFonts w:ascii="Courier New"/>
          <w:color w:val="231F20"/>
        </w:rPr>
        <w:t>&lt;sys/time.h&gt;</w:t>
      </w:r>
    </w:p>
    <w:p w14:paraId="6B561067" w14:textId="77777777" w:rsidR="00257A1B" w:rsidRDefault="00000000">
      <w:pPr>
        <w:pStyle w:val="GvdeMetni"/>
        <w:tabs>
          <w:tab w:val="left" w:pos="1258"/>
        </w:tabs>
        <w:spacing w:line="199" w:lineRule="exact"/>
        <w:ind w:left="970"/>
        <w:rPr>
          <w:rFonts w:ascii="Courier New"/>
        </w:rPr>
      </w:pPr>
      <w:r>
        <w:rPr>
          <w:color w:val="231F20"/>
          <w:sz w:val="10"/>
        </w:rPr>
        <w:t>4</w:t>
      </w:r>
      <w:r>
        <w:rPr>
          <w:color w:val="231F20"/>
          <w:sz w:val="10"/>
        </w:rPr>
        <w:tab/>
      </w:r>
      <w:r>
        <w:rPr>
          <w:rFonts w:ascii="Courier New"/>
          <w:color w:val="231F20"/>
        </w:rPr>
        <w:t>#include</w:t>
      </w:r>
      <w:r>
        <w:rPr>
          <w:rFonts w:ascii="Courier New"/>
          <w:color w:val="231F20"/>
          <w:spacing w:val="-8"/>
        </w:rPr>
        <w:t xml:space="preserve"> </w:t>
      </w:r>
      <w:r>
        <w:rPr>
          <w:rFonts w:ascii="Courier New"/>
          <w:color w:val="231F20"/>
        </w:rPr>
        <w:t>&lt;sys/types.h&gt;</w:t>
      </w:r>
    </w:p>
    <w:p w14:paraId="5FC0253E" w14:textId="77777777" w:rsidR="00257A1B" w:rsidRDefault="00000000">
      <w:pPr>
        <w:pStyle w:val="GvdeMetni"/>
        <w:tabs>
          <w:tab w:val="left" w:pos="1258"/>
        </w:tabs>
        <w:spacing w:line="202" w:lineRule="exact"/>
        <w:ind w:left="970"/>
        <w:rPr>
          <w:rFonts w:ascii="Courier New"/>
        </w:rPr>
      </w:pPr>
      <w:r>
        <w:rPr>
          <w:color w:val="231F20"/>
          <w:sz w:val="10"/>
        </w:rPr>
        <w:t>5</w:t>
      </w:r>
      <w:r>
        <w:rPr>
          <w:color w:val="231F20"/>
          <w:sz w:val="10"/>
        </w:rPr>
        <w:tab/>
      </w:r>
      <w:r>
        <w:rPr>
          <w:rFonts w:ascii="Courier New"/>
          <w:color w:val="231F20"/>
        </w:rPr>
        <w:t>#include</w:t>
      </w:r>
      <w:r>
        <w:rPr>
          <w:rFonts w:ascii="Courier New"/>
          <w:color w:val="231F20"/>
          <w:spacing w:val="-7"/>
        </w:rPr>
        <w:t xml:space="preserve"> </w:t>
      </w:r>
      <w:r>
        <w:rPr>
          <w:rFonts w:ascii="Courier New"/>
          <w:color w:val="231F20"/>
        </w:rPr>
        <w:t>&lt;unistd.h&gt;</w:t>
      </w:r>
    </w:p>
    <w:p w14:paraId="6961B607" w14:textId="77777777" w:rsidR="00257A1B" w:rsidRDefault="00000000">
      <w:pPr>
        <w:spacing w:before="50"/>
        <w:ind w:left="970"/>
        <w:rPr>
          <w:sz w:val="10"/>
        </w:rPr>
      </w:pPr>
      <w:r>
        <w:rPr>
          <w:color w:val="231F20"/>
          <w:w w:val="98"/>
          <w:sz w:val="10"/>
        </w:rPr>
        <w:t>6</w:t>
      </w:r>
    </w:p>
    <w:p w14:paraId="64912A12" w14:textId="77777777" w:rsidR="00257A1B" w:rsidRDefault="00000000">
      <w:pPr>
        <w:pStyle w:val="GvdeMetni"/>
        <w:tabs>
          <w:tab w:val="left" w:pos="1258"/>
        </w:tabs>
        <w:spacing w:before="22" w:line="202" w:lineRule="exact"/>
        <w:ind w:left="970"/>
        <w:rPr>
          <w:rFonts w:ascii="Courier New"/>
        </w:rPr>
      </w:pPr>
      <w:r>
        <w:rPr>
          <w:color w:val="231F20"/>
          <w:sz w:val="10"/>
        </w:rPr>
        <w:t>7</w:t>
      </w:r>
      <w:r>
        <w:rPr>
          <w:color w:val="231F20"/>
          <w:sz w:val="10"/>
        </w:rPr>
        <w:tab/>
      </w:r>
      <w:r>
        <w:rPr>
          <w:rFonts w:ascii="Courier New"/>
          <w:color w:val="231F20"/>
        </w:rPr>
        <w:t>int</w:t>
      </w:r>
      <w:r>
        <w:rPr>
          <w:rFonts w:ascii="Courier New"/>
          <w:color w:val="231F20"/>
          <w:spacing w:val="-4"/>
        </w:rPr>
        <w:t xml:space="preserve"> </w:t>
      </w:r>
      <w:r>
        <w:rPr>
          <w:rFonts w:ascii="Courier New"/>
          <w:color w:val="231F20"/>
        </w:rPr>
        <w:t>main(void)</w:t>
      </w:r>
      <w:r>
        <w:rPr>
          <w:rFonts w:ascii="Courier New"/>
          <w:color w:val="231F20"/>
          <w:spacing w:val="-4"/>
        </w:rPr>
        <w:t xml:space="preserve"> </w:t>
      </w:r>
      <w:r>
        <w:rPr>
          <w:rFonts w:ascii="Courier New"/>
          <w:color w:val="231F20"/>
        </w:rPr>
        <w:t>{</w:t>
      </w:r>
    </w:p>
    <w:p w14:paraId="3007D439" w14:textId="77777777" w:rsidR="00257A1B" w:rsidRDefault="00000000">
      <w:pPr>
        <w:pStyle w:val="GvdeMetni"/>
        <w:tabs>
          <w:tab w:val="left" w:pos="1474"/>
        </w:tabs>
        <w:spacing w:line="199" w:lineRule="exact"/>
        <w:ind w:left="970"/>
        <w:rPr>
          <w:rFonts w:ascii="Courier New"/>
        </w:rPr>
      </w:pPr>
      <w:r>
        <w:rPr>
          <w:color w:val="231F20"/>
          <w:sz w:val="10"/>
        </w:rPr>
        <w:t>8</w:t>
      </w:r>
      <w:r>
        <w:rPr>
          <w:color w:val="231F20"/>
          <w:sz w:val="10"/>
        </w:rPr>
        <w:tab/>
      </w:r>
      <w:r>
        <w:rPr>
          <w:rFonts w:ascii="Courier New"/>
          <w:color w:val="231F20"/>
        </w:rPr>
        <w:t>//</w:t>
      </w:r>
      <w:r>
        <w:rPr>
          <w:rFonts w:ascii="Courier New"/>
          <w:color w:val="231F20"/>
          <w:spacing w:val="-3"/>
        </w:rPr>
        <w:t xml:space="preserve"> </w:t>
      </w:r>
      <w:r>
        <w:rPr>
          <w:rFonts w:ascii="Courier New"/>
          <w:color w:val="231F20"/>
        </w:rPr>
        <w:t>open</w:t>
      </w:r>
      <w:r>
        <w:rPr>
          <w:rFonts w:ascii="Courier New"/>
          <w:color w:val="231F20"/>
          <w:spacing w:val="-3"/>
        </w:rPr>
        <w:t xml:space="preserve"> </w:t>
      </w:r>
      <w:r>
        <w:rPr>
          <w:rFonts w:ascii="Courier New"/>
          <w:color w:val="231F20"/>
        </w:rPr>
        <w:t>and</w:t>
      </w:r>
      <w:r>
        <w:rPr>
          <w:rFonts w:ascii="Courier New"/>
          <w:color w:val="231F20"/>
          <w:spacing w:val="-2"/>
        </w:rPr>
        <w:t xml:space="preserve"> </w:t>
      </w:r>
      <w:r>
        <w:rPr>
          <w:rFonts w:ascii="Courier New"/>
          <w:color w:val="231F20"/>
        </w:rPr>
        <w:t>set</w:t>
      </w:r>
      <w:r>
        <w:rPr>
          <w:rFonts w:ascii="Courier New"/>
          <w:color w:val="231F20"/>
          <w:spacing w:val="-3"/>
        </w:rPr>
        <w:t xml:space="preserve"> </w:t>
      </w:r>
      <w:r>
        <w:rPr>
          <w:rFonts w:ascii="Courier New"/>
          <w:color w:val="231F20"/>
        </w:rPr>
        <w:t>up</w:t>
      </w:r>
      <w:r>
        <w:rPr>
          <w:rFonts w:ascii="Courier New"/>
          <w:color w:val="231F20"/>
          <w:spacing w:val="-2"/>
        </w:rPr>
        <w:t xml:space="preserve"> </w:t>
      </w:r>
      <w:r>
        <w:rPr>
          <w:rFonts w:ascii="Courier New"/>
          <w:color w:val="231F20"/>
        </w:rPr>
        <w:t>a</w:t>
      </w:r>
      <w:r>
        <w:rPr>
          <w:rFonts w:ascii="Courier New"/>
          <w:color w:val="231F20"/>
          <w:spacing w:val="-3"/>
        </w:rPr>
        <w:t xml:space="preserve"> </w:t>
      </w:r>
      <w:r>
        <w:rPr>
          <w:rFonts w:ascii="Courier New"/>
          <w:color w:val="231F20"/>
        </w:rPr>
        <w:t>bunch</w:t>
      </w:r>
      <w:r>
        <w:rPr>
          <w:rFonts w:ascii="Courier New"/>
          <w:color w:val="231F20"/>
          <w:spacing w:val="-3"/>
        </w:rPr>
        <w:t xml:space="preserve"> </w:t>
      </w:r>
      <w:r>
        <w:rPr>
          <w:rFonts w:ascii="Courier New"/>
          <w:color w:val="231F20"/>
        </w:rPr>
        <w:t>of</w:t>
      </w:r>
      <w:r>
        <w:rPr>
          <w:rFonts w:ascii="Courier New"/>
          <w:color w:val="231F20"/>
          <w:spacing w:val="-2"/>
        </w:rPr>
        <w:t xml:space="preserve"> </w:t>
      </w:r>
      <w:r>
        <w:rPr>
          <w:rFonts w:ascii="Courier New"/>
          <w:color w:val="231F20"/>
        </w:rPr>
        <w:t>sockets</w:t>
      </w:r>
      <w:r>
        <w:rPr>
          <w:rFonts w:ascii="Courier New"/>
          <w:color w:val="231F20"/>
          <w:spacing w:val="-3"/>
        </w:rPr>
        <w:t xml:space="preserve"> </w:t>
      </w:r>
      <w:r>
        <w:rPr>
          <w:rFonts w:ascii="Courier New"/>
          <w:color w:val="231F20"/>
        </w:rPr>
        <w:t>(not</w:t>
      </w:r>
      <w:r>
        <w:rPr>
          <w:rFonts w:ascii="Courier New"/>
          <w:color w:val="231F20"/>
          <w:spacing w:val="-2"/>
        </w:rPr>
        <w:t xml:space="preserve"> </w:t>
      </w:r>
      <w:r>
        <w:rPr>
          <w:rFonts w:ascii="Courier New"/>
          <w:color w:val="231F20"/>
        </w:rPr>
        <w:t>shown)</w:t>
      </w:r>
    </w:p>
    <w:p w14:paraId="376566D3" w14:textId="77777777" w:rsidR="00257A1B" w:rsidRDefault="00000000">
      <w:pPr>
        <w:pStyle w:val="GvdeMetni"/>
        <w:tabs>
          <w:tab w:val="left" w:pos="1474"/>
        </w:tabs>
        <w:spacing w:line="199" w:lineRule="exact"/>
        <w:ind w:left="970"/>
        <w:rPr>
          <w:rFonts w:ascii="Courier New"/>
        </w:rPr>
      </w:pPr>
      <w:r>
        <w:rPr>
          <w:color w:val="231F20"/>
          <w:sz w:val="10"/>
        </w:rPr>
        <w:t>9</w:t>
      </w:r>
      <w:r>
        <w:rPr>
          <w:color w:val="231F20"/>
          <w:sz w:val="10"/>
        </w:rPr>
        <w:tab/>
      </w:r>
      <w:r>
        <w:rPr>
          <w:rFonts w:ascii="Courier New"/>
          <w:color w:val="231F20"/>
        </w:rPr>
        <w:t>//</w:t>
      </w:r>
      <w:r>
        <w:rPr>
          <w:rFonts w:ascii="Courier New"/>
          <w:color w:val="231F20"/>
          <w:spacing w:val="-3"/>
        </w:rPr>
        <w:t xml:space="preserve"> </w:t>
      </w:r>
      <w:r>
        <w:rPr>
          <w:rFonts w:ascii="Courier New"/>
          <w:color w:val="231F20"/>
        </w:rPr>
        <w:t>main</w:t>
      </w:r>
      <w:r>
        <w:rPr>
          <w:rFonts w:ascii="Courier New"/>
          <w:color w:val="231F20"/>
          <w:spacing w:val="-3"/>
        </w:rPr>
        <w:t xml:space="preserve"> </w:t>
      </w:r>
      <w:r>
        <w:rPr>
          <w:rFonts w:ascii="Courier New"/>
          <w:color w:val="231F20"/>
        </w:rPr>
        <w:t>loop</w:t>
      </w:r>
    </w:p>
    <w:p w14:paraId="48267781" w14:textId="77777777" w:rsidR="00257A1B" w:rsidRDefault="00000000">
      <w:pPr>
        <w:tabs>
          <w:tab w:val="left" w:pos="1474"/>
        </w:tabs>
        <w:spacing w:line="199" w:lineRule="exact"/>
        <w:ind w:left="920"/>
        <w:rPr>
          <w:rFonts w:ascii="Courier New"/>
          <w:sz w:val="18"/>
        </w:rPr>
      </w:pPr>
      <w:r>
        <w:rPr>
          <w:color w:val="231F20"/>
          <w:sz w:val="10"/>
        </w:rPr>
        <w:t>10</w:t>
      </w:r>
      <w:r>
        <w:rPr>
          <w:color w:val="231F20"/>
          <w:sz w:val="10"/>
        </w:rPr>
        <w:tab/>
      </w:r>
      <w:r>
        <w:rPr>
          <w:rFonts w:ascii="Courier New"/>
          <w:color w:val="231F20"/>
          <w:sz w:val="18"/>
        </w:rPr>
        <w:t>while</w:t>
      </w:r>
      <w:r>
        <w:rPr>
          <w:rFonts w:ascii="Courier New"/>
          <w:color w:val="231F20"/>
          <w:spacing w:val="-3"/>
          <w:sz w:val="18"/>
        </w:rPr>
        <w:t xml:space="preserve"> </w:t>
      </w:r>
      <w:r>
        <w:rPr>
          <w:rFonts w:ascii="Courier New"/>
          <w:color w:val="231F20"/>
          <w:sz w:val="18"/>
        </w:rPr>
        <w:t>(1)</w:t>
      </w:r>
      <w:r>
        <w:rPr>
          <w:rFonts w:ascii="Courier New"/>
          <w:color w:val="231F20"/>
          <w:spacing w:val="-3"/>
          <w:sz w:val="18"/>
        </w:rPr>
        <w:t xml:space="preserve"> </w:t>
      </w:r>
      <w:r>
        <w:rPr>
          <w:rFonts w:ascii="Courier New"/>
          <w:color w:val="231F20"/>
          <w:sz w:val="18"/>
        </w:rPr>
        <w:t>{</w:t>
      </w:r>
    </w:p>
    <w:p w14:paraId="06C37B50" w14:textId="77777777" w:rsidR="00257A1B" w:rsidRDefault="00000000">
      <w:pPr>
        <w:pStyle w:val="GvdeMetni"/>
        <w:tabs>
          <w:tab w:val="left" w:pos="1689"/>
        </w:tabs>
        <w:spacing w:line="199" w:lineRule="exact"/>
        <w:ind w:left="920"/>
        <w:rPr>
          <w:rFonts w:ascii="Courier New"/>
        </w:rPr>
      </w:pPr>
      <w:r>
        <w:rPr>
          <w:color w:val="231F20"/>
          <w:sz w:val="10"/>
        </w:rPr>
        <w:t>11</w:t>
      </w:r>
      <w:r>
        <w:rPr>
          <w:color w:val="231F20"/>
          <w:sz w:val="10"/>
        </w:rPr>
        <w:tab/>
      </w:r>
      <w:r>
        <w:rPr>
          <w:rFonts w:ascii="Courier New"/>
          <w:color w:val="231F20"/>
        </w:rPr>
        <w:t>//</w:t>
      </w:r>
      <w:r>
        <w:rPr>
          <w:rFonts w:ascii="Courier New"/>
          <w:color w:val="231F20"/>
          <w:spacing w:val="-3"/>
        </w:rPr>
        <w:t xml:space="preserve"> </w:t>
      </w:r>
      <w:r>
        <w:rPr>
          <w:rFonts w:ascii="Courier New"/>
          <w:color w:val="231F20"/>
        </w:rPr>
        <w:t>initialize</w:t>
      </w:r>
      <w:r>
        <w:rPr>
          <w:rFonts w:ascii="Courier New"/>
          <w:color w:val="231F20"/>
          <w:spacing w:val="-3"/>
        </w:rPr>
        <w:t xml:space="preserve"> </w:t>
      </w:r>
      <w:r>
        <w:rPr>
          <w:rFonts w:ascii="Courier New"/>
          <w:color w:val="231F20"/>
        </w:rPr>
        <w:t>the</w:t>
      </w:r>
      <w:r>
        <w:rPr>
          <w:rFonts w:ascii="Courier New"/>
          <w:color w:val="231F20"/>
          <w:spacing w:val="-3"/>
        </w:rPr>
        <w:t xml:space="preserve"> </w:t>
      </w:r>
      <w:r>
        <w:rPr>
          <w:rFonts w:ascii="Courier New"/>
          <w:color w:val="231F20"/>
        </w:rPr>
        <w:t>fd_set</w:t>
      </w:r>
      <w:r>
        <w:rPr>
          <w:rFonts w:ascii="Courier New"/>
          <w:color w:val="231F20"/>
          <w:spacing w:val="-3"/>
        </w:rPr>
        <w:t xml:space="preserve"> </w:t>
      </w:r>
      <w:r>
        <w:rPr>
          <w:rFonts w:ascii="Courier New"/>
          <w:color w:val="231F20"/>
        </w:rPr>
        <w:t>to</w:t>
      </w:r>
      <w:r>
        <w:rPr>
          <w:rFonts w:ascii="Courier New"/>
          <w:color w:val="231F20"/>
          <w:spacing w:val="-4"/>
        </w:rPr>
        <w:t xml:space="preserve"> </w:t>
      </w:r>
      <w:r>
        <w:rPr>
          <w:rFonts w:ascii="Courier New"/>
          <w:color w:val="231F20"/>
        </w:rPr>
        <w:t>all</w:t>
      </w:r>
      <w:r>
        <w:rPr>
          <w:rFonts w:ascii="Courier New"/>
          <w:color w:val="231F20"/>
          <w:spacing w:val="-3"/>
        </w:rPr>
        <w:t xml:space="preserve"> </w:t>
      </w:r>
      <w:r>
        <w:rPr>
          <w:rFonts w:ascii="Courier New"/>
          <w:color w:val="231F20"/>
        </w:rPr>
        <w:t>zero</w:t>
      </w:r>
    </w:p>
    <w:p w14:paraId="145E71AD" w14:textId="77777777" w:rsidR="00257A1B" w:rsidRDefault="00000000">
      <w:pPr>
        <w:pStyle w:val="GvdeMetni"/>
        <w:tabs>
          <w:tab w:val="left" w:pos="1689"/>
        </w:tabs>
        <w:spacing w:line="199" w:lineRule="exact"/>
        <w:ind w:left="920"/>
        <w:rPr>
          <w:rFonts w:ascii="Courier New"/>
        </w:rPr>
      </w:pPr>
      <w:r>
        <w:rPr>
          <w:color w:val="231F20"/>
          <w:sz w:val="10"/>
        </w:rPr>
        <w:t>12</w:t>
      </w:r>
      <w:r>
        <w:rPr>
          <w:color w:val="231F20"/>
          <w:sz w:val="10"/>
        </w:rPr>
        <w:tab/>
      </w:r>
      <w:r>
        <w:rPr>
          <w:rFonts w:ascii="Courier New"/>
          <w:color w:val="231F20"/>
        </w:rPr>
        <w:t>fd_set</w:t>
      </w:r>
      <w:r>
        <w:rPr>
          <w:rFonts w:ascii="Courier New"/>
          <w:color w:val="231F20"/>
          <w:spacing w:val="-6"/>
        </w:rPr>
        <w:t xml:space="preserve"> </w:t>
      </w:r>
      <w:r>
        <w:rPr>
          <w:rFonts w:ascii="Courier New"/>
          <w:color w:val="231F20"/>
        </w:rPr>
        <w:t>readFDs;</w:t>
      </w:r>
    </w:p>
    <w:p w14:paraId="063BA383" w14:textId="77777777" w:rsidR="00257A1B" w:rsidRDefault="00000000">
      <w:pPr>
        <w:pStyle w:val="GvdeMetni"/>
        <w:tabs>
          <w:tab w:val="left" w:pos="1689"/>
        </w:tabs>
        <w:spacing w:line="202" w:lineRule="exact"/>
        <w:ind w:left="920"/>
        <w:rPr>
          <w:rFonts w:ascii="Courier New"/>
        </w:rPr>
      </w:pPr>
      <w:r>
        <w:rPr>
          <w:color w:val="231F20"/>
          <w:sz w:val="10"/>
        </w:rPr>
        <w:t>13</w:t>
      </w:r>
      <w:r>
        <w:rPr>
          <w:color w:val="231F20"/>
          <w:sz w:val="10"/>
        </w:rPr>
        <w:tab/>
      </w:r>
      <w:r>
        <w:rPr>
          <w:rFonts w:ascii="Courier New"/>
          <w:color w:val="231F20"/>
        </w:rPr>
        <w:t>FD_ZERO(&amp;readFDs);</w:t>
      </w:r>
    </w:p>
    <w:p w14:paraId="38FC8BC4" w14:textId="77777777" w:rsidR="00257A1B" w:rsidRDefault="00000000">
      <w:pPr>
        <w:spacing w:before="50"/>
        <w:ind w:left="920"/>
        <w:rPr>
          <w:sz w:val="10"/>
        </w:rPr>
      </w:pPr>
      <w:r>
        <w:rPr>
          <w:color w:val="231F20"/>
          <w:sz w:val="10"/>
        </w:rPr>
        <w:t>14</w:t>
      </w:r>
    </w:p>
    <w:p w14:paraId="4B8ABA5D" w14:textId="77777777" w:rsidR="00257A1B" w:rsidRDefault="00000000">
      <w:pPr>
        <w:pStyle w:val="GvdeMetni"/>
        <w:tabs>
          <w:tab w:val="left" w:pos="1689"/>
        </w:tabs>
        <w:spacing w:before="23" w:line="202" w:lineRule="exact"/>
        <w:ind w:left="920"/>
        <w:rPr>
          <w:rFonts w:ascii="Courier New"/>
        </w:rPr>
      </w:pPr>
      <w:r>
        <w:rPr>
          <w:color w:val="231F20"/>
          <w:sz w:val="10"/>
        </w:rPr>
        <w:t>15</w:t>
      </w:r>
      <w:r>
        <w:rPr>
          <w:color w:val="231F20"/>
          <w:sz w:val="10"/>
        </w:rPr>
        <w:tab/>
      </w:r>
      <w:r>
        <w:rPr>
          <w:rFonts w:ascii="Courier New"/>
          <w:color w:val="231F20"/>
        </w:rPr>
        <w:t>//</w:t>
      </w:r>
      <w:r>
        <w:rPr>
          <w:rFonts w:ascii="Courier New"/>
          <w:color w:val="231F20"/>
          <w:spacing w:val="-3"/>
        </w:rPr>
        <w:t xml:space="preserve"> </w:t>
      </w:r>
      <w:r>
        <w:rPr>
          <w:rFonts w:ascii="Courier New"/>
          <w:color w:val="231F20"/>
        </w:rPr>
        <w:t>now</w:t>
      </w:r>
      <w:r>
        <w:rPr>
          <w:rFonts w:ascii="Courier New"/>
          <w:color w:val="231F20"/>
          <w:spacing w:val="-3"/>
        </w:rPr>
        <w:t xml:space="preserve"> </w:t>
      </w:r>
      <w:r>
        <w:rPr>
          <w:rFonts w:ascii="Courier New"/>
          <w:color w:val="231F20"/>
        </w:rPr>
        <w:t>set</w:t>
      </w:r>
      <w:r>
        <w:rPr>
          <w:rFonts w:ascii="Courier New"/>
          <w:color w:val="231F20"/>
          <w:spacing w:val="-3"/>
        </w:rPr>
        <w:t xml:space="preserve"> </w:t>
      </w:r>
      <w:r>
        <w:rPr>
          <w:rFonts w:ascii="Courier New"/>
          <w:color w:val="231F20"/>
        </w:rPr>
        <w:t>the</w:t>
      </w:r>
      <w:r>
        <w:rPr>
          <w:rFonts w:ascii="Courier New"/>
          <w:color w:val="231F20"/>
          <w:spacing w:val="-3"/>
        </w:rPr>
        <w:t xml:space="preserve"> </w:t>
      </w:r>
      <w:r>
        <w:rPr>
          <w:rFonts w:ascii="Courier New"/>
          <w:color w:val="231F20"/>
        </w:rPr>
        <w:t>bits</w:t>
      </w:r>
      <w:r>
        <w:rPr>
          <w:rFonts w:ascii="Courier New"/>
          <w:color w:val="231F20"/>
          <w:spacing w:val="-3"/>
        </w:rPr>
        <w:t xml:space="preserve"> </w:t>
      </w:r>
      <w:r>
        <w:rPr>
          <w:rFonts w:ascii="Courier New"/>
          <w:color w:val="231F20"/>
        </w:rPr>
        <w:t>for</w:t>
      </w:r>
      <w:r>
        <w:rPr>
          <w:rFonts w:ascii="Courier New"/>
          <w:color w:val="231F20"/>
          <w:spacing w:val="-3"/>
        </w:rPr>
        <w:t xml:space="preserve"> </w:t>
      </w:r>
      <w:r>
        <w:rPr>
          <w:rFonts w:ascii="Courier New"/>
          <w:color w:val="231F20"/>
        </w:rPr>
        <w:t>the</w:t>
      </w:r>
      <w:r>
        <w:rPr>
          <w:rFonts w:ascii="Courier New"/>
          <w:color w:val="231F20"/>
          <w:spacing w:val="-2"/>
        </w:rPr>
        <w:t xml:space="preserve"> </w:t>
      </w:r>
      <w:r>
        <w:rPr>
          <w:rFonts w:ascii="Courier New"/>
          <w:color w:val="231F20"/>
        </w:rPr>
        <w:t>descriptors</w:t>
      </w:r>
    </w:p>
    <w:p w14:paraId="241C6BA9" w14:textId="77777777" w:rsidR="00257A1B" w:rsidRDefault="00000000">
      <w:pPr>
        <w:pStyle w:val="GvdeMetni"/>
        <w:tabs>
          <w:tab w:val="left" w:pos="1689"/>
        </w:tabs>
        <w:spacing w:line="199" w:lineRule="exact"/>
        <w:ind w:left="920"/>
        <w:rPr>
          <w:rFonts w:ascii="Courier New"/>
        </w:rPr>
      </w:pPr>
      <w:r>
        <w:rPr>
          <w:color w:val="231F20"/>
          <w:sz w:val="10"/>
        </w:rPr>
        <w:t>16</w:t>
      </w:r>
      <w:r>
        <w:rPr>
          <w:color w:val="231F20"/>
          <w:sz w:val="10"/>
        </w:rPr>
        <w:tab/>
      </w:r>
      <w:r>
        <w:rPr>
          <w:rFonts w:ascii="Courier New"/>
          <w:color w:val="231F20"/>
        </w:rPr>
        <w:t>//</w:t>
      </w:r>
      <w:r>
        <w:rPr>
          <w:rFonts w:ascii="Courier New"/>
          <w:color w:val="231F20"/>
          <w:spacing w:val="-4"/>
        </w:rPr>
        <w:t xml:space="preserve"> </w:t>
      </w:r>
      <w:r>
        <w:rPr>
          <w:rFonts w:ascii="Courier New"/>
          <w:color w:val="231F20"/>
        </w:rPr>
        <w:t>this</w:t>
      </w:r>
      <w:r>
        <w:rPr>
          <w:rFonts w:ascii="Courier New"/>
          <w:color w:val="231F20"/>
          <w:spacing w:val="-3"/>
        </w:rPr>
        <w:t xml:space="preserve"> </w:t>
      </w:r>
      <w:r>
        <w:rPr>
          <w:rFonts w:ascii="Courier New"/>
          <w:color w:val="231F20"/>
        </w:rPr>
        <w:t>server</w:t>
      </w:r>
      <w:r>
        <w:rPr>
          <w:rFonts w:ascii="Courier New"/>
          <w:color w:val="231F20"/>
          <w:spacing w:val="-3"/>
        </w:rPr>
        <w:t xml:space="preserve"> </w:t>
      </w:r>
      <w:r>
        <w:rPr>
          <w:rFonts w:ascii="Courier New"/>
          <w:color w:val="231F20"/>
        </w:rPr>
        <w:t>is</w:t>
      </w:r>
      <w:r>
        <w:rPr>
          <w:rFonts w:ascii="Courier New"/>
          <w:color w:val="231F20"/>
          <w:spacing w:val="-3"/>
        </w:rPr>
        <w:t xml:space="preserve"> </w:t>
      </w:r>
      <w:r>
        <w:rPr>
          <w:rFonts w:ascii="Courier New"/>
          <w:color w:val="231F20"/>
        </w:rPr>
        <w:t>interested</w:t>
      </w:r>
      <w:r>
        <w:rPr>
          <w:rFonts w:ascii="Courier New"/>
          <w:color w:val="231F20"/>
          <w:spacing w:val="-3"/>
        </w:rPr>
        <w:t xml:space="preserve"> </w:t>
      </w:r>
      <w:r>
        <w:rPr>
          <w:rFonts w:ascii="Courier New"/>
          <w:color w:val="231F20"/>
        </w:rPr>
        <w:t>in</w:t>
      </w:r>
    </w:p>
    <w:p w14:paraId="715AFF1E" w14:textId="77777777" w:rsidR="00257A1B" w:rsidRDefault="00000000">
      <w:pPr>
        <w:pStyle w:val="GvdeMetni"/>
        <w:tabs>
          <w:tab w:val="left" w:pos="1689"/>
        </w:tabs>
        <w:spacing w:line="199" w:lineRule="exact"/>
        <w:ind w:left="920"/>
        <w:rPr>
          <w:rFonts w:ascii="Courier New"/>
        </w:rPr>
      </w:pPr>
      <w:r>
        <w:rPr>
          <w:color w:val="231F20"/>
          <w:sz w:val="10"/>
        </w:rPr>
        <w:t>17</w:t>
      </w:r>
      <w:r>
        <w:rPr>
          <w:color w:val="231F20"/>
          <w:sz w:val="10"/>
        </w:rPr>
        <w:tab/>
      </w:r>
      <w:r>
        <w:rPr>
          <w:rFonts w:ascii="Courier New"/>
          <w:color w:val="231F20"/>
        </w:rPr>
        <w:t>//</w:t>
      </w:r>
      <w:r>
        <w:rPr>
          <w:rFonts w:ascii="Courier New"/>
          <w:color w:val="231F20"/>
          <w:spacing w:val="-3"/>
        </w:rPr>
        <w:t xml:space="preserve"> </w:t>
      </w:r>
      <w:r>
        <w:rPr>
          <w:rFonts w:ascii="Courier New"/>
          <w:color w:val="231F20"/>
        </w:rPr>
        <w:t>(for</w:t>
      </w:r>
      <w:r>
        <w:rPr>
          <w:rFonts w:ascii="Courier New"/>
          <w:color w:val="231F20"/>
          <w:spacing w:val="-3"/>
        </w:rPr>
        <w:t xml:space="preserve"> </w:t>
      </w:r>
      <w:r>
        <w:rPr>
          <w:rFonts w:ascii="Courier New"/>
          <w:color w:val="231F20"/>
        </w:rPr>
        <w:t>simplicity,</w:t>
      </w:r>
      <w:r>
        <w:rPr>
          <w:rFonts w:ascii="Courier New"/>
          <w:color w:val="231F20"/>
          <w:spacing w:val="-3"/>
        </w:rPr>
        <w:t xml:space="preserve"> </w:t>
      </w:r>
      <w:r>
        <w:rPr>
          <w:rFonts w:ascii="Courier New"/>
          <w:color w:val="231F20"/>
        </w:rPr>
        <w:t>all</w:t>
      </w:r>
      <w:r>
        <w:rPr>
          <w:rFonts w:ascii="Courier New"/>
          <w:color w:val="231F20"/>
          <w:spacing w:val="-3"/>
        </w:rPr>
        <w:t xml:space="preserve"> </w:t>
      </w:r>
      <w:r>
        <w:rPr>
          <w:rFonts w:ascii="Courier New"/>
          <w:color w:val="231F20"/>
        </w:rPr>
        <w:t>of</w:t>
      </w:r>
      <w:r>
        <w:rPr>
          <w:rFonts w:ascii="Courier New"/>
          <w:color w:val="231F20"/>
          <w:spacing w:val="-2"/>
        </w:rPr>
        <w:t xml:space="preserve"> </w:t>
      </w:r>
      <w:r>
        <w:rPr>
          <w:rFonts w:ascii="Courier New"/>
          <w:color w:val="231F20"/>
        </w:rPr>
        <w:t>them</w:t>
      </w:r>
      <w:r>
        <w:rPr>
          <w:rFonts w:ascii="Courier New"/>
          <w:color w:val="231F20"/>
          <w:spacing w:val="-3"/>
        </w:rPr>
        <w:t xml:space="preserve"> </w:t>
      </w:r>
      <w:r>
        <w:rPr>
          <w:rFonts w:ascii="Courier New"/>
          <w:color w:val="231F20"/>
        </w:rPr>
        <w:t>from</w:t>
      </w:r>
      <w:r>
        <w:rPr>
          <w:rFonts w:ascii="Courier New"/>
          <w:color w:val="231F20"/>
          <w:spacing w:val="-3"/>
        </w:rPr>
        <w:t xml:space="preserve"> </w:t>
      </w:r>
      <w:r>
        <w:rPr>
          <w:rFonts w:ascii="Courier New"/>
          <w:color w:val="231F20"/>
        </w:rPr>
        <w:t>min</w:t>
      </w:r>
      <w:r>
        <w:rPr>
          <w:rFonts w:ascii="Courier New"/>
          <w:color w:val="231F20"/>
          <w:spacing w:val="-3"/>
        </w:rPr>
        <w:t xml:space="preserve"> </w:t>
      </w:r>
      <w:r>
        <w:rPr>
          <w:rFonts w:ascii="Courier New"/>
          <w:color w:val="231F20"/>
        </w:rPr>
        <w:t>to</w:t>
      </w:r>
      <w:r>
        <w:rPr>
          <w:rFonts w:ascii="Courier New"/>
          <w:color w:val="231F20"/>
          <w:spacing w:val="-2"/>
        </w:rPr>
        <w:t xml:space="preserve"> </w:t>
      </w:r>
      <w:r>
        <w:rPr>
          <w:rFonts w:ascii="Courier New"/>
          <w:color w:val="231F20"/>
        </w:rPr>
        <w:t>max)</w:t>
      </w:r>
    </w:p>
    <w:p w14:paraId="4AFA221A" w14:textId="77777777" w:rsidR="00257A1B" w:rsidRDefault="00000000">
      <w:pPr>
        <w:tabs>
          <w:tab w:val="left" w:pos="1689"/>
        </w:tabs>
        <w:spacing w:line="199" w:lineRule="exact"/>
        <w:ind w:left="920"/>
        <w:rPr>
          <w:rFonts w:ascii="Courier New"/>
          <w:sz w:val="18"/>
        </w:rPr>
      </w:pPr>
      <w:r>
        <w:rPr>
          <w:color w:val="231F20"/>
          <w:sz w:val="10"/>
        </w:rPr>
        <w:t>18</w:t>
      </w:r>
      <w:r>
        <w:rPr>
          <w:color w:val="231F20"/>
          <w:sz w:val="10"/>
        </w:rPr>
        <w:tab/>
      </w:r>
      <w:r>
        <w:rPr>
          <w:rFonts w:ascii="Courier New"/>
          <w:color w:val="231F20"/>
          <w:sz w:val="18"/>
        </w:rPr>
        <w:t>int</w:t>
      </w:r>
      <w:r>
        <w:rPr>
          <w:rFonts w:ascii="Courier New"/>
          <w:color w:val="231F20"/>
          <w:spacing w:val="-3"/>
          <w:sz w:val="18"/>
        </w:rPr>
        <w:t xml:space="preserve"> </w:t>
      </w:r>
      <w:r>
        <w:rPr>
          <w:rFonts w:ascii="Courier New"/>
          <w:color w:val="231F20"/>
          <w:sz w:val="18"/>
        </w:rPr>
        <w:t>fd;</w:t>
      </w:r>
    </w:p>
    <w:p w14:paraId="78FB1130" w14:textId="77777777" w:rsidR="00257A1B" w:rsidRDefault="00000000">
      <w:pPr>
        <w:pStyle w:val="GvdeMetni"/>
        <w:tabs>
          <w:tab w:val="left" w:pos="1689"/>
        </w:tabs>
        <w:spacing w:line="199" w:lineRule="exact"/>
        <w:ind w:left="920"/>
        <w:rPr>
          <w:rFonts w:ascii="Courier New"/>
        </w:rPr>
      </w:pPr>
      <w:r>
        <w:rPr>
          <w:color w:val="231F20"/>
          <w:sz w:val="10"/>
        </w:rPr>
        <w:t>19</w:t>
      </w:r>
      <w:r>
        <w:rPr>
          <w:color w:val="231F20"/>
          <w:sz w:val="10"/>
        </w:rPr>
        <w:tab/>
      </w:r>
      <w:r>
        <w:rPr>
          <w:rFonts w:ascii="Courier New"/>
          <w:color w:val="231F20"/>
        </w:rPr>
        <w:t>for</w:t>
      </w:r>
      <w:r>
        <w:rPr>
          <w:rFonts w:ascii="Courier New"/>
          <w:color w:val="231F20"/>
          <w:spacing w:val="-3"/>
        </w:rPr>
        <w:t xml:space="preserve"> </w:t>
      </w:r>
      <w:r>
        <w:rPr>
          <w:rFonts w:ascii="Courier New"/>
          <w:color w:val="231F20"/>
        </w:rPr>
        <w:t>(fd</w:t>
      </w:r>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minFD;</w:t>
      </w:r>
      <w:r>
        <w:rPr>
          <w:rFonts w:ascii="Courier New"/>
          <w:color w:val="231F20"/>
          <w:spacing w:val="-3"/>
        </w:rPr>
        <w:t xml:space="preserve"> </w:t>
      </w:r>
      <w:r>
        <w:rPr>
          <w:rFonts w:ascii="Courier New"/>
          <w:color w:val="231F20"/>
        </w:rPr>
        <w:t>fd</w:t>
      </w:r>
      <w:r>
        <w:rPr>
          <w:rFonts w:ascii="Courier New"/>
          <w:color w:val="231F20"/>
          <w:spacing w:val="-2"/>
        </w:rPr>
        <w:t xml:space="preserve"> </w:t>
      </w:r>
      <w:r>
        <w:rPr>
          <w:rFonts w:ascii="Courier New"/>
          <w:color w:val="231F20"/>
        </w:rPr>
        <w:t>&lt;</w:t>
      </w:r>
      <w:r>
        <w:rPr>
          <w:rFonts w:ascii="Courier New"/>
          <w:color w:val="231F20"/>
          <w:spacing w:val="-3"/>
        </w:rPr>
        <w:t xml:space="preserve"> </w:t>
      </w:r>
      <w:r>
        <w:rPr>
          <w:rFonts w:ascii="Courier New"/>
          <w:color w:val="231F20"/>
        </w:rPr>
        <w:t>maxFD;</w:t>
      </w:r>
      <w:r>
        <w:rPr>
          <w:rFonts w:ascii="Courier New"/>
          <w:color w:val="231F20"/>
          <w:spacing w:val="-2"/>
        </w:rPr>
        <w:t xml:space="preserve"> </w:t>
      </w:r>
      <w:r>
        <w:rPr>
          <w:rFonts w:ascii="Courier New"/>
          <w:color w:val="231F20"/>
        </w:rPr>
        <w:t>fd++)</w:t>
      </w:r>
    </w:p>
    <w:p w14:paraId="52CF6528" w14:textId="77777777" w:rsidR="00257A1B" w:rsidRDefault="00000000">
      <w:pPr>
        <w:pStyle w:val="GvdeMetni"/>
        <w:tabs>
          <w:tab w:val="left" w:pos="1904"/>
        </w:tabs>
        <w:spacing w:line="202" w:lineRule="exact"/>
        <w:ind w:left="920"/>
        <w:rPr>
          <w:rFonts w:ascii="Courier New"/>
        </w:rPr>
      </w:pPr>
      <w:r>
        <w:rPr>
          <w:color w:val="231F20"/>
          <w:sz w:val="10"/>
        </w:rPr>
        <w:t>20</w:t>
      </w:r>
      <w:r>
        <w:rPr>
          <w:color w:val="231F20"/>
          <w:sz w:val="10"/>
        </w:rPr>
        <w:tab/>
      </w:r>
      <w:r>
        <w:rPr>
          <w:rFonts w:ascii="Courier New"/>
          <w:color w:val="231F20"/>
        </w:rPr>
        <w:t>FD_SET(fd,</w:t>
      </w:r>
      <w:r>
        <w:rPr>
          <w:rFonts w:ascii="Courier New"/>
          <w:color w:val="231F20"/>
          <w:spacing w:val="-8"/>
        </w:rPr>
        <w:t xml:space="preserve"> </w:t>
      </w:r>
      <w:r>
        <w:rPr>
          <w:rFonts w:ascii="Courier New"/>
          <w:color w:val="231F20"/>
        </w:rPr>
        <w:t>&amp;readFDs);</w:t>
      </w:r>
    </w:p>
    <w:p w14:paraId="7968A025" w14:textId="77777777" w:rsidR="00257A1B" w:rsidRDefault="00000000">
      <w:pPr>
        <w:spacing w:before="50"/>
        <w:ind w:left="920"/>
        <w:rPr>
          <w:sz w:val="10"/>
        </w:rPr>
      </w:pPr>
      <w:r>
        <w:rPr>
          <w:color w:val="231F20"/>
          <w:sz w:val="10"/>
        </w:rPr>
        <w:t>21</w:t>
      </w:r>
    </w:p>
    <w:p w14:paraId="3DD4ABDE" w14:textId="77777777" w:rsidR="00257A1B" w:rsidRDefault="00000000">
      <w:pPr>
        <w:pStyle w:val="GvdeMetni"/>
        <w:tabs>
          <w:tab w:val="left" w:pos="1689"/>
        </w:tabs>
        <w:spacing w:before="22" w:line="202" w:lineRule="exact"/>
        <w:ind w:left="920"/>
        <w:rPr>
          <w:rFonts w:ascii="Courier New"/>
        </w:rPr>
      </w:pPr>
      <w:r>
        <w:rPr>
          <w:color w:val="231F20"/>
          <w:sz w:val="10"/>
        </w:rPr>
        <w:t>22</w:t>
      </w:r>
      <w:r>
        <w:rPr>
          <w:color w:val="231F20"/>
          <w:sz w:val="10"/>
        </w:rPr>
        <w:tab/>
      </w:r>
      <w:r>
        <w:rPr>
          <w:rFonts w:ascii="Courier New"/>
          <w:color w:val="231F20"/>
        </w:rPr>
        <w:t>//</w:t>
      </w:r>
      <w:r>
        <w:rPr>
          <w:rFonts w:ascii="Courier New"/>
          <w:color w:val="231F20"/>
          <w:spacing w:val="-3"/>
        </w:rPr>
        <w:t xml:space="preserve"> </w:t>
      </w:r>
      <w:r>
        <w:rPr>
          <w:rFonts w:ascii="Courier New"/>
          <w:color w:val="231F20"/>
        </w:rPr>
        <w:t>do</w:t>
      </w:r>
      <w:r>
        <w:rPr>
          <w:rFonts w:ascii="Courier New"/>
          <w:color w:val="231F20"/>
          <w:spacing w:val="-3"/>
        </w:rPr>
        <w:t xml:space="preserve"> </w:t>
      </w:r>
      <w:r>
        <w:rPr>
          <w:rFonts w:ascii="Courier New"/>
          <w:color w:val="231F20"/>
        </w:rPr>
        <w:t>the</w:t>
      </w:r>
      <w:r>
        <w:rPr>
          <w:rFonts w:ascii="Courier New"/>
          <w:color w:val="231F20"/>
          <w:spacing w:val="-2"/>
        </w:rPr>
        <w:t xml:space="preserve"> </w:t>
      </w:r>
      <w:r>
        <w:rPr>
          <w:rFonts w:ascii="Courier New"/>
          <w:color w:val="231F20"/>
        </w:rPr>
        <w:t>select</w:t>
      </w:r>
    </w:p>
    <w:p w14:paraId="22D24A61" w14:textId="77777777" w:rsidR="00257A1B" w:rsidRDefault="00000000">
      <w:pPr>
        <w:pStyle w:val="GvdeMetni"/>
        <w:tabs>
          <w:tab w:val="left" w:pos="1689"/>
        </w:tabs>
        <w:spacing w:line="202" w:lineRule="exact"/>
        <w:ind w:left="920"/>
        <w:rPr>
          <w:rFonts w:ascii="Courier New"/>
        </w:rPr>
      </w:pPr>
      <w:r>
        <w:rPr>
          <w:color w:val="231F20"/>
          <w:sz w:val="10"/>
        </w:rPr>
        <w:t>23</w:t>
      </w:r>
      <w:r>
        <w:rPr>
          <w:color w:val="231F20"/>
          <w:sz w:val="10"/>
        </w:rPr>
        <w:tab/>
      </w:r>
      <w:r>
        <w:rPr>
          <w:rFonts w:ascii="Courier New"/>
          <w:color w:val="231F20"/>
        </w:rPr>
        <w:t>int</w:t>
      </w:r>
      <w:r>
        <w:rPr>
          <w:rFonts w:ascii="Courier New"/>
          <w:color w:val="231F20"/>
          <w:spacing w:val="-4"/>
        </w:rPr>
        <w:t xml:space="preserve"> </w:t>
      </w:r>
      <w:r>
        <w:rPr>
          <w:rFonts w:ascii="Courier New"/>
          <w:color w:val="231F20"/>
        </w:rPr>
        <w:t>rc</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select(maxFD+1,</w:t>
      </w:r>
      <w:r>
        <w:rPr>
          <w:rFonts w:ascii="Courier New"/>
          <w:color w:val="231F20"/>
          <w:spacing w:val="-5"/>
        </w:rPr>
        <w:t xml:space="preserve"> </w:t>
      </w:r>
      <w:r>
        <w:rPr>
          <w:rFonts w:ascii="Courier New"/>
          <w:color w:val="231F20"/>
        </w:rPr>
        <w:t>&amp;readFDs,</w:t>
      </w:r>
      <w:r>
        <w:rPr>
          <w:rFonts w:ascii="Courier New"/>
          <w:color w:val="231F20"/>
          <w:spacing w:val="-4"/>
        </w:rPr>
        <w:t xml:space="preserve"> </w:t>
      </w:r>
      <w:r>
        <w:rPr>
          <w:rFonts w:ascii="Courier New"/>
          <w:color w:val="231F20"/>
        </w:rPr>
        <w:t>NULL,</w:t>
      </w:r>
      <w:r>
        <w:rPr>
          <w:rFonts w:ascii="Courier New"/>
          <w:color w:val="231F20"/>
          <w:spacing w:val="-3"/>
        </w:rPr>
        <w:t xml:space="preserve"> </w:t>
      </w:r>
      <w:r>
        <w:rPr>
          <w:rFonts w:ascii="Courier New"/>
          <w:color w:val="231F20"/>
        </w:rPr>
        <w:t>NULL,</w:t>
      </w:r>
      <w:r>
        <w:rPr>
          <w:rFonts w:ascii="Courier New"/>
          <w:color w:val="231F20"/>
          <w:spacing w:val="-4"/>
        </w:rPr>
        <w:t xml:space="preserve"> </w:t>
      </w:r>
      <w:r>
        <w:rPr>
          <w:rFonts w:ascii="Courier New"/>
          <w:color w:val="231F20"/>
        </w:rPr>
        <w:t>NULL);</w:t>
      </w:r>
    </w:p>
    <w:p w14:paraId="787C1FD6" w14:textId="77777777" w:rsidR="00257A1B" w:rsidRDefault="00000000">
      <w:pPr>
        <w:spacing w:before="50"/>
        <w:ind w:left="920"/>
        <w:rPr>
          <w:sz w:val="10"/>
        </w:rPr>
      </w:pPr>
      <w:r>
        <w:rPr>
          <w:color w:val="231F20"/>
          <w:sz w:val="10"/>
        </w:rPr>
        <w:t>24</w:t>
      </w:r>
    </w:p>
    <w:p w14:paraId="4CDE4236" w14:textId="77777777" w:rsidR="00257A1B" w:rsidRDefault="00000000">
      <w:pPr>
        <w:pStyle w:val="GvdeMetni"/>
        <w:tabs>
          <w:tab w:val="left" w:pos="1689"/>
        </w:tabs>
        <w:spacing w:before="23" w:line="202" w:lineRule="exact"/>
        <w:ind w:left="920"/>
        <w:rPr>
          <w:rFonts w:ascii="Courier New"/>
        </w:rPr>
      </w:pPr>
      <w:r>
        <w:rPr>
          <w:color w:val="231F20"/>
          <w:sz w:val="10"/>
        </w:rPr>
        <w:t>25</w:t>
      </w:r>
      <w:r>
        <w:rPr>
          <w:color w:val="231F20"/>
          <w:sz w:val="10"/>
        </w:rPr>
        <w:tab/>
      </w:r>
      <w:r>
        <w:rPr>
          <w:rFonts w:ascii="Courier New"/>
          <w:color w:val="231F20"/>
        </w:rPr>
        <w:t>//</w:t>
      </w:r>
      <w:r>
        <w:rPr>
          <w:rFonts w:ascii="Courier New"/>
          <w:color w:val="231F20"/>
          <w:spacing w:val="-4"/>
        </w:rPr>
        <w:t xml:space="preserve"> </w:t>
      </w:r>
      <w:r>
        <w:rPr>
          <w:rFonts w:ascii="Courier New"/>
          <w:color w:val="231F20"/>
        </w:rPr>
        <w:t>check</w:t>
      </w:r>
      <w:r>
        <w:rPr>
          <w:rFonts w:ascii="Courier New"/>
          <w:color w:val="231F20"/>
          <w:spacing w:val="-3"/>
        </w:rPr>
        <w:t xml:space="preserve"> </w:t>
      </w:r>
      <w:r>
        <w:rPr>
          <w:rFonts w:ascii="Courier New"/>
          <w:color w:val="231F20"/>
        </w:rPr>
        <w:t>which</w:t>
      </w:r>
      <w:r>
        <w:rPr>
          <w:rFonts w:ascii="Courier New"/>
          <w:color w:val="231F20"/>
          <w:spacing w:val="-4"/>
        </w:rPr>
        <w:t xml:space="preserve"> </w:t>
      </w:r>
      <w:r>
        <w:rPr>
          <w:rFonts w:ascii="Courier New"/>
          <w:color w:val="231F20"/>
        </w:rPr>
        <w:t>actually</w:t>
      </w:r>
      <w:r>
        <w:rPr>
          <w:rFonts w:ascii="Courier New"/>
          <w:color w:val="231F20"/>
          <w:spacing w:val="-3"/>
        </w:rPr>
        <w:t xml:space="preserve"> </w:t>
      </w:r>
      <w:r>
        <w:rPr>
          <w:rFonts w:ascii="Courier New"/>
          <w:color w:val="231F20"/>
        </w:rPr>
        <w:t>have</w:t>
      </w:r>
      <w:r>
        <w:rPr>
          <w:rFonts w:ascii="Courier New"/>
          <w:color w:val="231F20"/>
          <w:spacing w:val="-4"/>
        </w:rPr>
        <w:t xml:space="preserve"> </w:t>
      </w:r>
      <w:r>
        <w:rPr>
          <w:rFonts w:ascii="Courier New"/>
          <w:color w:val="231F20"/>
        </w:rPr>
        <w:t>data</w:t>
      </w:r>
      <w:r>
        <w:rPr>
          <w:rFonts w:ascii="Courier New"/>
          <w:color w:val="231F20"/>
          <w:spacing w:val="-3"/>
        </w:rPr>
        <w:t xml:space="preserve"> </w:t>
      </w:r>
      <w:r>
        <w:rPr>
          <w:rFonts w:ascii="Courier New"/>
          <w:color w:val="231F20"/>
        </w:rPr>
        <w:t>using</w:t>
      </w:r>
      <w:r>
        <w:rPr>
          <w:rFonts w:ascii="Courier New"/>
          <w:color w:val="231F20"/>
          <w:spacing w:val="-4"/>
        </w:rPr>
        <w:t xml:space="preserve"> </w:t>
      </w:r>
      <w:r>
        <w:rPr>
          <w:rFonts w:ascii="Courier New"/>
          <w:color w:val="231F20"/>
        </w:rPr>
        <w:t>FD_ISSET()</w:t>
      </w:r>
    </w:p>
    <w:p w14:paraId="059EF9FF" w14:textId="77777777" w:rsidR="00257A1B" w:rsidRDefault="00000000">
      <w:pPr>
        <w:tabs>
          <w:tab w:val="left" w:pos="1689"/>
        </w:tabs>
        <w:spacing w:line="199" w:lineRule="exact"/>
        <w:ind w:left="920"/>
        <w:rPr>
          <w:rFonts w:ascii="Courier New"/>
          <w:sz w:val="18"/>
        </w:rPr>
      </w:pPr>
      <w:r>
        <w:rPr>
          <w:color w:val="231F20"/>
          <w:sz w:val="10"/>
        </w:rPr>
        <w:t>26</w:t>
      </w:r>
      <w:r>
        <w:rPr>
          <w:color w:val="231F20"/>
          <w:sz w:val="10"/>
        </w:rPr>
        <w:tab/>
      </w:r>
      <w:r>
        <w:rPr>
          <w:rFonts w:ascii="Courier New"/>
          <w:color w:val="231F20"/>
          <w:sz w:val="18"/>
        </w:rPr>
        <w:t>int</w:t>
      </w:r>
      <w:r>
        <w:rPr>
          <w:rFonts w:ascii="Courier New"/>
          <w:color w:val="231F20"/>
          <w:spacing w:val="-3"/>
          <w:sz w:val="18"/>
        </w:rPr>
        <w:t xml:space="preserve"> </w:t>
      </w:r>
      <w:r>
        <w:rPr>
          <w:rFonts w:ascii="Courier New"/>
          <w:color w:val="231F20"/>
          <w:sz w:val="18"/>
        </w:rPr>
        <w:t>fd;</w:t>
      </w:r>
    </w:p>
    <w:p w14:paraId="3EE96016" w14:textId="77777777" w:rsidR="00257A1B" w:rsidRDefault="00000000">
      <w:pPr>
        <w:pStyle w:val="GvdeMetni"/>
        <w:tabs>
          <w:tab w:val="left" w:pos="1689"/>
        </w:tabs>
        <w:spacing w:line="199" w:lineRule="exact"/>
        <w:ind w:left="920"/>
        <w:rPr>
          <w:rFonts w:ascii="Courier New"/>
        </w:rPr>
      </w:pPr>
      <w:r>
        <w:rPr>
          <w:color w:val="231F20"/>
          <w:sz w:val="10"/>
        </w:rPr>
        <w:t>27</w:t>
      </w:r>
      <w:r>
        <w:rPr>
          <w:color w:val="231F20"/>
          <w:sz w:val="10"/>
        </w:rPr>
        <w:tab/>
      </w:r>
      <w:r>
        <w:rPr>
          <w:rFonts w:ascii="Courier New"/>
          <w:color w:val="231F20"/>
        </w:rPr>
        <w:t>for</w:t>
      </w:r>
      <w:r>
        <w:rPr>
          <w:rFonts w:ascii="Courier New"/>
          <w:color w:val="231F20"/>
          <w:spacing w:val="-3"/>
        </w:rPr>
        <w:t xml:space="preserve"> </w:t>
      </w:r>
      <w:r>
        <w:rPr>
          <w:rFonts w:ascii="Courier New"/>
          <w:color w:val="231F20"/>
        </w:rPr>
        <w:t>(fd</w:t>
      </w:r>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minFD;</w:t>
      </w:r>
      <w:r>
        <w:rPr>
          <w:rFonts w:ascii="Courier New"/>
          <w:color w:val="231F20"/>
          <w:spacing w:val="-3"/>
        </w:rPr>
        <w:t xml:space="preserve"> </w:t>
      </w:r>
      <w:r>
        <w:rPr>
          <w:rFonts w:ascii="Courier New"/>
          <w:color w:val="231F20"/>
        </w:rPr>
        <w:t>fd</w:t>
      </w:r>
      <w:r>
        <w:rPr>
          <w:rFonts w:ascii="Courier New"/>
          <w:color w:val="231F20"/>
          <w:spacing w:val="-2"/>
        </w:rPr>
        <w:t xml:space="preserve"> </w:t>
      </w:r>
      <w:r>
        <w:rPr>
          <w:rFonts w:ascii="Courier New"/>
          <w:color w:val="231F20"/>
        </w:rPr>
        <w:t>&lt;</w:t>
      </w:r>
      <w:r>
        <w:rPr>
          <w:rFonts w:ascii="Courier New"/>
          <w:color w:val="231F20"/>
          <w:spacing w:val="-3"/>
        </w:rPr>
        <w:t xml:space="preserve"> </w:t>
      </w:r>
      <w:r>
        <w:rPr>
          <w:rFonts w:ascii="Courier New"/>
          <w:color w:val="231F20"/>
        </w:rPr>
        <w:t>maxFD;</w:t>
      </w:r>
      <w:r>
        <w:rPr>
          <w:rFonts w:ascii="Courier New"/>
          <w:color w:val="231F20"/>
          <w:spacing w:val="-2"/>
        </w:rPr>
        <w:t xml:space="preserve"> </w:t>
      </w:r>
      <w:r>
        <w:rPr>
          <w:rFonts w:ascii="Courier New"/>
          <w:color w:val="231F20"/>
        </w:rPr>
        <w:t>fd++)</w:t>
      </w:r>
    </w:p>
    <w:p w14:paraId="1A180B87" w14:textId="77777777" w:rsidR="00257A1B" w:rsidRDefault="00000000">
      <w:pPr>
        <w:pStyle w:val="GvdeMetni"/>
        <w:spacing w:line="202" w:lineRule="exact"/>
        <w:ind w:left="3733"/>
        <w:rPr>
          <w:rFonts w:ascii="Courier New"/>
        </w:rPr>
      </w:pPr>
      <w:r>
        <w:pict w14:anchorId="66271507">
          <v:shape id="_x0000_s2061" type="#_x0000_t202" style="position:absolute;left:0;text-align:left;margin-left:66.5pt;margin-top:.35pt;width:140.35pt;height:38.9pt;z-index:1573171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69"/>
                    <w:gridCol w:w="281"/>
                    <w:gridCol w:w="430"/>
                    <w:gridCol w:w="1826"/>
                  </w:tblGrid>
                  <w:tr w:rsidR="00257A1B" w14:paraId="63A9C76F" w14:textId="77777777">
                    <w:trPr>
                      <w:trHeight w:val="189"/>
                    </w:trPr>
                    <w:tc>
                      <w:tcPr>
                        <w:tcW w:w="269" w:type="dxa"/>
                      </w:tcPr>
                      <w:p w14:paraId="45425A3F" w14:textId="77777777" w:rsidR="00257A1B" w:rsidRDefault="00000000">
                        <w:pPr>
                          <w:pStyle w:val="TableParagraph"/>
                          <w:spacing w:before="45"/>
                          <w:ind w:left="50"/>
                          <w:rPr>
                            <w:rFonts w:ascii="Calibri"/>
                            <w:sz w:val="10"/>
                          </w:rPr>
                        </w:pPr>
                        <w:r>
                          <w:rPr>
                            <w:rFonts w:ascii="Calibri"/>
                            <w:color w:val="231F20"/>
                            <w:sz w:val="10"/>
                          </w:rPr>
                          <w:t>28</w:t>
                        </w:r>
                      </w:p>
                    </w:tc>
                    <w:tc>
                      <w:tcPr>
                        <w:tcW w:w="281" w:type="dxa"/>
                      </w:tcPr>
                      <w:p w14:paraId="1D8D0D10" w14:textId="77777777" w:rsidR="00257A1B" w:rsidRDefault="00257A1B">
                        <w:pPr>
                          <w:pStyle w:val="TableParagraph"/>
                          <w:rPr>
                            <w:rFonts w:ascii="Times New Roman"/>
                            <w:sz w:val="12"/>
                          </w:rPr>
                        </w:pPr>
                      </w:p>
                    </w:tc>
                    <w:tc>
                      <w:tcPr>
                        <w:tcW w:w="430" w:type="dxa"/>
                      </w:tcPr>
                      <w:p w14:paraId="473AE10D" w14:textId="77777777" w:rsidR="00257A1B" w:rsidRDefault="00257A1B">
                        <w:pPr>
                          <w:pStyle w:val="TableParagraph"/>
                          <w:rPr>
                            <w:rFonts w:ascii="Times New Roman"/>
                            <w:sz w:val="12"/>
                          </w:rPr>
                        </w:pPr>
                      </w:p>
                    </w:tc>
                    <w:tc>
                      <w:tcPr>
                        <w:tcW w:w="1826" w:type="dxa"/>
                      </w:tcPr>
                      <w:p w14:paraId="38D87914" w14:textId="77777777" w:rsidR="00257A1B" w:rsidRDefault="00000000">
                        <w:pPr>
                          <w:pStyle w:val="TableParagraph"/>
                          <w:spacing w:line="169" w:lineRule="exact"/>
                          <w:ind w:right="47"/>
                          <w:jc w:val="right"/>
                          <w:rPr>
                            <w:sz w:val="18"/>
                          </w:rPr>
                        </w:pPr>
                        <w:r>
                          <w:rPr>
                            <w:color w:val="231F20"/>
                            <w:sz w:val="18"/>
                          </w:rPr>
                          <w:t>if</w:t>
                        </w:r>
                        <w:r>
                          <w:rPr>
                            <w:color w:val="231F20"/>
                            <w:spacing w:val="-6"/>
                            <w:sz w:val="18"/>
                          </w:rPr>
                          <w:t xml:space="preserve"> </w:t>
                        </w:r>
                        <w:r>
                          <w:rPr>
                            <w:color w:val="231F20"/>
                            <w:sz w:val="18"/>
                          </w:rPr>
                          <w:t>(FD_ISSET(fd,</w:t>
                        </w:r>
                      </w:p>
                    </w:tc>
                  </w:tr>
                  <w:tr w:rsidR="00257A1B" w14:paraId="1E2ACDB4" w14:textId="77777777">
                    <w:trPr>
                      <w:trHeight w:val="199"/>
                    </w:trPr>
                    <w:tc>
                      <w:tcPr>
                        <w:tcW w:w="269" w:type="dxa"/>
                      </w:tcPr>
                      <w:p w14:paraId="0354DEFF" w14:textId="77777777" w:rsidR="00257A1B" w:rsidRDefault="00000000">
                        <w:pPr>
                          <w:pStyle w:val="TableParagraph"/>
                          <w:spacing w:before="55"/>
                          <w:ind w:left="50"/>
                          <w:rPr>
                            <w:rFonts w:ascii="Calibri"/>
                            <w:sz w:val="10"/>
                          </w:rPr>
                        </w:pPr>
                        <w:r>
                          <w:rPr>
                            <w:rFonts w:ascii="Calibri"/>
                            <w:color w:val="231F20"/>
                            <w:sz w:val="10"/>
                          </w:rPr>
                          <w:t>29</w:t>
                        </w:r>
                      </w:p>
                    </w:tc>
                    <w:tc>
                      <w:tcPr>
                        <w:tcW w:w="281" w:type="dxa"/>
                      </w:tcPr>
                      <w:p w14:paraId="69FB7ECD" w14:textId="77777777" w:rsidR="00257A1B" w:rsidRDefault="00257A1B">
                        <w:pPr>
                          <w:pStyle w:val="TableParagraph"/>
                          <w:rPr>
                            <w:rFonts w:ascii="Times New Roman"/>
                            <w:sz w:val="12"/>
                          </w:rPr>
                        </w:pPr>
                      </w:p>
                    </w:tc>
                    <w:tc>
                      <w:tcPr>
                        <w:tcW w:w="430" w:type="dxa"/>
                      </w:tcPr>
                      <w:p w14:paraId="703C7815" w14:textId="77777777" w:rsidR="00257A1B" w:rsidRDefault="00257A1B">
                        <w:pPr>
                          <w:pStyle w:val="TableParagraph"/>
                          <w:rPr>
                            <w:rFonts w:ascii="Times New Roman"/>
                            <w:sz w:val="12"/>
                          </w:rPr>
                        </w:pPr>
                      </w:p>
                    </w:tc>
                    <w:tc>
                      <w:tcPr>
                        <w:tcW w:w="1826" w:type="dxa"/>
                      </w:tcPr>
                      <w:p w14:paraId="5AD7A6E7" w14:textId="77777777" w:rsidR="00257A1B" w:rsidRDefault="00000000">
                        <w:pPr>
                          <w:pStyle w:val="TableParagraph"/>
                          <w:spacing w:line="179" w:lineRule="exact"/>
                          <w:ind w:right="47"/>
                          <w:jc w:val="right"/>
                          <w:rPr>
                            <w:sz w:val="18"/>
                          </w:rPr>
                        </w:pPr>
                        <w:r>
                          <w:rPr>
                            <w:color w:val="231F20"/>
                            <w:sz w:val="18"/>
                          </w:rPr>
                          <w:t>processFD(fd);</w:t>
                        </w:r>
                      </w:p>
                    </w:tc>
                  </w:tr>
                  <w:tr w:rsidR="00257A1B" w14:paraId="48A99F94" w14:textId="77777777">
                    <w:trPr>
                      <w:trHeight w:val="199"/>
                    </w:trPr>
                    <w:tc>
                      <w:tcPr>
                        <w:tcW w:w="269" w:type="dxa"/>
                      </w:tcPr>
                      <w:p w14:paraId="6B222770" w14:textId="77777777" w:rsidR="00257A1B" w:rsidRDefault="00000000">
                        <w:pPr>
                          <w:pStyle w:val="TableParagraph"/>
                          <w:spacing w:before="55"/>
                          <w:ind w:left="50"/>
                          <w:rPr>
                            <w:rFonts w:ascii="Calibri"/>
                            <w:sz w:val="10"/>
                          </w:rPr>
                        </w:pPr>
                        <w:r>
                          <w:rPr>
                            <w:rFonts w:ascii="Calibri"/>
                            <w:color w:val="231F20"/>
                            <w:sz w:val="10"/>
                          </w:rPr>
                          <w:t>30</w:t>
                        </w:r>
                      </w:p>
                    </w:tc>
                    <w:tc>
                      <w:tcPr>
                        <w:tcW w:w="281" w:type="dxa"/>
                      </w:tcPr>
                      <w:p w14:paraId="184FE49B" w14:textId="77777777" w:rsidR="00257A1B" w:rsidRDefault="00257A1B">
                        <w:pPr>
                          <w:pStyle w:val="TableParagraph"/>
                          <w:rPr>
                            <w:rFonts w:ascii="Times New Roman"/>
                            <w:sz w:val="12"/>
                          </w:rPr>
                        </w:pPr>
                      </w:p>
                    </w:tc>
                    <w:tc>
                      <w:tcPr>
                        <w:tcW w:w="430" w:type="dxa"/>
                      </w:tcPr>
                      <w:p w14:paraId="4C01DDF5" w14:textId="77777777" w:rsidR="00257A1B" w:rsidRDefault="00000000">
                        <w:pPr>
                          <w:pStyle w:val="TableParagraph"/>
                          <w:spacing w:line="179" w:lineRule="exact"/>
                          <w:ind w:left="53"/>
                          <w:rPr>
                            <w:sz w:val="18"/>
                          </w:rPr>
                        </w:pPr>
                        <w:r>
                          <w:rPr>
                            <w:color w:val="231F20"/>
                            <w:w w:val="99"/>
                            <w:sz w:val="18"/>
                          </w:rPr>
                          <w:t>}</w:t>
                        </w:r>
                      </w:p>
                    </w:tc>
                    <w:tc>
                      <w:tcPr>
                        <w:tcW w:w="1826" w:type="dxa"/>
                      </w:tcPr>
                      <w:p w14:paraId="7EACDD10" w14:textId="77777777" w:rsidR="00257A1B" w:rsidRDefault="00257A1B">
                        <w:pPr>
                          <w:pStyle w:val="TableParagraph"/>
                          <w:rPr>
                            <w:rFonts w:ascii="Times New Roman"/>
                            <w:sz w:val="12"/>
                          </w:rPr>
                        </w:pPr>
                      </w:p>
                    </w:tc>
                  </w:tr>
                  <w:tr w:rsidR="00257A1B" w14:paraId="7C08EC59" w14:textId="77777777">
                    <w:trPr>
                      <w:trHeight w:val="189"/>
                    </w:trPr>
                    <w:tc>
                      <w:tcPr>
                        <w:tcW w:w="269" w:type="dxa"/>
                      </w:tcPr>
                      <w:p w14:paraId="2E5BD8D8" w14:textId="77777777" w:rsidR="00257A1B" w:rsidRDefault="00000000">
                        <w:pPr>
                          <w:pStyle w:val="TableParagraph"/>
                          <w:spacing w:before="55" w:line="114" w:lineRule="exact"/>
                          <w:ind w:left="50"/>
                          <w:rPr>
                            <w:rFonts w:ascii="Calibri"/>
                            <w:sz w:val="10"/>
                          </w:rPr>
                        </w:pPr>
                        <w:r>
                          <w:rPr>
                            <w:rFonts w:ascii="Calibri"/>
                            <w:color w:val="231F20"/>
                            <w:sz w:val="10"/>
                          </w:rPr>
                          <w:t>31</w:t>
                        </w:r>
                      </w:p>
                    </w:tc>
                    <w:tc>
                      <w:tcPr>
                        <w:tcW w:w="281" w:type="dxa"/>
                      </w:tcPr>
                      <w:p w14:paraId="149A9569" w14:textId="77777777" w:rsidR="00257A1B" w:rsidRDefault="00000000">
                        <w:pPr>
                          <w:pStyle w:val="TableParagraph"/>
                          <w:spacing w:line="169" w:lineRule="exact"/>
                          <w:ind w:left="119"/>
                          <w:rPr>
                            <w:sz w:val="18"/>
                          </w:rPr>
                        </w:pPr>
                        <w:r>
                          <w:rPr>
                            <w:color w:val="231F20"/>
                            <w:w w:val="99"/>
                            <w:sz w:val="18"/>
                          </w:rPr>
                          <w:t>}</w:t>
                        </w:r>
                      </w:p>
                    </w:tc>
                    <w:tc>
                      <w:tcPr>
                        <w:tcW w:w="430" w:type="dxa"/>
                      </w:tcPr>
                      <w:p w14:paraId="0962A6CD" w14:textId="77777777" w:rsidR="00257A1B" w:rsidRDefault="00257A1B">
                        <w:pPr>
                          <w:pStyle w:val="TableParagraph"/>
                          <w:rPr>
                            <w:rFonts w:ascii="Times New Roman"/>
                            <w:sz w:val="12"/>
                          </w:rPr>
                        </w:pPr>
                      </w:p>
                    </w:tc>
                    <w:tc>
                      <w:tcPr>
                        <w:tcW w:w="1826" w:type="dxa"/>
                      </w:tcPr>
                      <w:p w14:paraId="28A5CF28" w14:textId="77777777" w:rsidR="00257A1B" w:rsidRDefault="00257A1B">
                        <w:pPr>
                          <w:pStyle w:val="TableParagraph"/>
                          <w:rPr>
                            <w:rFonts w:ascii="Times New Roman"/>
                            <w:sz w:val="12"/>
                          </w:rPr>
                        </w:pPr>
                      </w:p>
                    </w:tc>
                  </w:tr>
                </w:tbl>
                <w:p w14:paraId="7D6002B9" w14:textId="77777777" w:rsidR="00257A1B" w:rsidRDefault="00257A1B">
                  <w:pPr>
                    <w:pStyle w:val="GvdeMetni"/>
                  </w:pPr>
                </w:p>
              </w:txbxContent>
            </v:textbox>
            <w10:wrap anchorx="page"/>
          </v:shape>
        </w:pict>
      </w:r>
      <w:r>
        <w:rPr>
          <w:rFonts w:ascii="Courier New"/>
          <w:color w:val="231F20"/>
        </w:rPr>
        <w:t>&amp;readFDs))</w:t>
      </w:r>
    </w:p>
    <w:p w14:paraId="277F0439" w14:textId="77777777" w:rsidR="00257A1B" w:rsidRDefault="00257A1B">
      <w:pPr>
        <w:pStyle w:val="GvdeMetni"/>
        <w:rPr>
          <w:rFonts w:ascii="Courier New"/>
        </w:rPr>
      </w:pPr>
    </w:p>
    <w:p w14:paraId="4ED1D1CD" w14:textId="77777777" w:rsidR="00257A1B" w:rsidRDefault="00257A1B">
      <w:pPr>
        <w:pStyle w:val="GvdeMetni"/>
        <w:rPr>
          <w:rFonts w:ascii="Courier New"/>
        </w:rPr>
      </w:pPr>
    </w:p>
    <w:p w14:paraId="626A902B" w14:textId="77777777" w:rsidR="00257A1B" w:rsidRDefault="00257A1B">
      <w:pPr>
        <w:pStyle w:val="GvdeMetni"/>
        <w:rPr>
          <w:rFonts w:ascii="Courier New"/>
        </w:rPr>
      </w:pPr>
    </w:p>
    <w:p w14:paraId="2D29B4A3" w14:textId="77777777" w:rsidR="00257A1B" w:rsidRDefault="00257A1B">
      <w:pPr>
        <w:pStyle w:val="GvdeMetni"/>
        <w:spacing w:before="11"/>
        <w:rPr>
          <w:rFonts w:ascii="Courier New"/>
        </w:rPr>
      </w:pPr>
    </w:p>
    <w:p w14:paraId="3403A416" w14:textId="027A17DA" w:rsidR="00257A1B" w:rsidRDefault="008F2EBB">
      <w:pPr>
        <w:ind w:left="2402"/>
        <w:rPr>
          <w:rFonts w:ascii="Courier New"/>
          <w:b/>
          <w:sz w:val="18"/>
        </w:rPr>
      </w:pPr>
      <w:r>
        <w:rPr>
          <w:color w:val="231F20"/>
          <w:sz w:val="18"/>
        </w:rPr>
        <w:t>Figür</w:t>
      </w:r>
      <w:r>
        <w:rPr>
          <w:color w:val="231F20"/>
          <w:spacing w:val="7"/>
          <w:sz w:val="18"/>
        </w:rPr>
        <w:t xml:space="preserve"> </w:t>
      </w:r>
      <w:r>
        <w:rPr>
          <w:color w:val="231F20"/>
          <w:sz w:val="18"/>
        </w:rPr>
        <w:t>33.1:</w:t>
      </w:r>
      <w:r>
        <w:rPr>
          <w:color w:val="231F20"/>
          <w:spacing w:val="20"/>
          <w:sz w:val="18"/>
        </w:rPr>
        <w:t xml:space="preserve"> </w:t>
      </w:r>
      <w:bookmarkStart w:id="5" w:name="_bookmark0"/>
      <w:bookmarkEnd w:id="5"/>
      <w:r>
        <w:rPr>
          <w:rFonts w:ascii="Courier New"/>
          <w:b/>
          <w:color w:val="231F20"/>
          <w:sz w:val="18"/>
        </w:rPr>
        <w:t>select()Kullanarak Basit Kod</w:t>
      </w:r>
    </w:p>
    <w:p w14:paraId="0ABAB5CA" w14:textId="77777777" w:rsidR="00257A1B" w:rsidRDefault="00257A1B">
      <w:pPr>
        <w:pStyle w:val="GvdeMetni"/>
        <w:rPr>
          <w:rFonts w:ascii="Courier New"/>
          <w:b/>
          <w:sz w:val="20"/>
        </w:rPr>
      </w:pPr>
    </w:p>
    <w:p w14:paraId="37DCB909" w14:textId="77777777" w:rsidR="00257A1B" w:rsidRDefault="00257A1B">
      <w:pPr>
        <w:pStyle w:val="GvdeMetni"/>
        <w:spacing w:before="8"/>
        <w:rPr>
          <w:rFonts w:ascii="Courier New"/>
          <w:b/>
          <w:sz w:val="16"/>
        </w:rPr>
      </w:pPr>
    </w:p>
    <w:p w14:paraId="29B36005" w14:textId="489BE3C0" w:rsidR="00257A1B" w:rsidRDefault="00000000">
      <w:pPr>
        <w:pStyle w:val="GvdeMetni"/>
        <w:spacing w:line="216" w:lineRule="auto"/>
        <w:ind w:left="1258" w:right="480"/>
        <w:jc w:val="both"/>
      </w:pPr>
      <w:r>
        <w:pict w14:anchorId="045E9852">
          <v:line id="_x0000_s2060" style="position:absolute;left:0;text-align:left;z-index:-15956480;mso-position-horizontal-relative:page" from="187.45pt,37.4pt" to="190.15pt,37.4pt" strokecolor="#231f20" strokeweight=".14289mm">
            <w10:wrap anchorx="page"/>
          </v:line>
        </w:pict>
      </w:r>
      <w:r w:rsidR="008F2EBB">
        <w:rPr>
          <w:color w:val="231F20"/>
          <w:w w:val="105"/>
        </w:rPr>
        <w:t xml:space="preserve">  Bu tanımlayıcı seti, örneğin, sunucunun dikkat ettiği tüm ağ soketlerini temsil edebilir</w:t>
      </w:r>
      <w:r>
        <w:rPr>
          <w:color w:val="231F20"/>
          <w:w w:val="105"/>
        </w:rPr>
        <w:t>.</w:t>
      </w:r>
      <w:r w:rsidR="008F2EBB">
        <w:rPr>
          <w:color w:val="231F20"/>
          <w:w w:val="105"/>
        </w:rPr>
        <w:t xml:space="preserve"> Son olarak, sunucu hangi bağlantılarda veri bulduğunu görmek için select() işlevini geri çağırır</w:t>
      </w:r>
      <w:r>
        <w:rPr>
          <w:color w:val="231F20"/>
          <w:w w:val="105"/>
        </w:rPr>
        <w:t>.</w:t>
      </w:r>
      <w:r w:rsidR="008F2EBB">
        <w:rPr>
          <w:color w:val="231F20"/>
          <w:w w:val="105"/>
        </w:rPr>
        <w:t xml:space="preserve"> Daha sonra FD_ISSET()’i bir döngüde kullanarak, olay sunucusu hangi tanımlayıcıların hazır veriye sahip olduğunu görebilir ve gelen verileri işleyebilir</w:t>
      </w:r>
      <w:r>
        <w:rPr>
          <w:color w:val="231F20"/>
          <w:w w:val="105"/>
        </w:rPr>
        <w:t>.</w:t>
      </w:r>
    </w:p>
    <w:p w14:paraId="617759CF" w14:textId="16DE8909" w:rsidR="00257A1B" w:rsidRDefault="008F2EBB" w:rsidP="00CB40D1">
      <w:pPr>
        <w:pStyle w:val="GvdeMetni"/>
        <w:spacing w:before="51" w:line="218" w:lineRule="auto"/>
        <w:ind w:left="1258" w:right="480" w:firstLine="239"/>
        <w:jc w:val="both"/>
      </w:pPr>
      <w:r>
        <w:rPr>
          <w:color w:val="231F20"/>
          <w:w w:val="110"/>
        </w:rPr>
        <w:t>Tabii ki, gerçek bir sunucu bundan daha karmaşık olacaktır ve mesaj</w:t>
      </w:r>
      <w:r w:rsidR="00CB40D1">
        <w:rPr>
          <w:color w:val="231F20"/>
          <w:w w:val="110"/>
        </w:rPr>
        <w:t xml:space="preserve"> gönderirken, disk I/O yayınlarken ve diğer birçok ayrıntıyı kullanırken mantığa ihtiyaç duyar</w:t>
      </w:r>
      <w:r>
        <w:rPr>
          <w:color w:val="231F20"/>
          <w:w w:val="110"/>
        </w:rPr>
        <w:t xml:space="preserve">. </w:t>
      </w:r>
      <w:r w:rsidR="00CB40D1">
        <w:rPr>
          <w:color w:val="231F20"/>
          <w:w w:val="110"/>
        </w:rPr>
        <w:t>Daha fazla bilgi için API bilgileri için bkz. Stevens ve Rago[SR05] veya Pai et. al veya Welsh ve ark. olay tabanlı sunucuların genel akışına iyi bir genel bakış için</w:t>
      </w:r>
      <w:r>
        <w:rPr>
          <w:color w:val="231F20"/>
          <w:w w:val="110"/>
        </w:rPr>
        <w:t>[PDZ99,</w:t>
      </w:r>
      <w:r>
        <w:rPr>
          <w:color w:val="231F20"/>
          <w:spacing w:val="-2"/>
          <w:w w:val="110"/>
        </w:rPr>
        <w:t xml:space="preserve"> </w:t>
      </w:r>
      <w:r>
        <w:rPr>
          <w:color w:val="231F20"/>
          <w:w w:val="110"/>
        </w:rPr>
        <w:t>WCB01].</w:t>
      </w:r>
    </w:p>
    <w:p w14:paraId="3ABD4AAB" w14:textId="77777777" w:rsidR="00257A1B" w:rsidRDefault="00257A1B">
      <w:pPr>
        <w:spacing w:line="218" w:lineRule="auto"/>
        <w:jc w:val="both"/>
        <w:sectPr w:rsidR="00257A1B">
          <w:pgSz w:w="8640" w:h="12960"/>
          <w:pgMar w:top="1480" w:right="680" w:bottom="1200" w:left="460" w:header="1284" w:footer="1008" w:gutter="0"/>
          <w:cols w:space="708"/>
        </w:sectPr>
      </w:pPr>
    </w:p>
    <w:p w14:paraId="0AE64E40" w14:textId="77777777" w:rsidR="00257A1B" w:rsidRDefault="00257A1B">
      <w:pPr>
        <w:pStyle w:val="GvdeMetni"/>
        <w:spacing w:before="10"/>
        <w:rPr>
          <w:sz w:val="25"/>
        </w:rPr>
      </w:pPr>
    </w:p>
    <w:p w14:paraId="4054B5B5" w14:textId="77777777" w:rsidR="00257A1B" w:rsidRDefault="00000000">
      <w:pPr>
        <w:pStyle w:val="GvdeMetni"/>
        <w:ind w:left="521"/>
        <w:rPr>
          <w:sz w:val="20"/>
        </w:rPr>
      </w:pPr>
      <w:r>
        <w:rPr>
          <w:sz w:val="20"/>
        </w:rPr>
      </w:r>
      <w:r>
        <w:rPr>
          <w:sz w:val="20"/>
        </w:rPr>
        <w:pict w14:anchorId="5447AE1C">
          <v:shape id="_x0000_s2069" type="#_x0000_t202" style="width:305.9pt;height:76.6pt;mso-left-percent:-10001;mso-top-percent:-10001;mso-position-horizontal:absolute;mso-position-horizontal-relative:char;mso-position-vertical:absolute;mso-position-vertical-relative:line;mso-left-percent:-10001;mso-top-percent:-10001" fillcolor="#e5e5e5" stroked="f">
            <v:textbox inset="0,0,0,0">
              <w:txbxContent>
                <w:p w14:paraId="511FF896" w14:textId="234E352D" w:rsidR="00257A1B" w:rsidRDefault="00CB40D1">
                  <w:pPr>
                    <w:spacing w:before="134" w:line="209" w:lineRule="exact"/>
                    <w:ind w:left="1215"/>
                    <w:rPr>
                      <w:sz w:val="14"/>
                    </w:rPr>
                  </w:pPr>
                  <w:r>
                    <w:rPr>
                      <w:color w:val="231F20"/>
                      <w:w w:val="125"/>
                      <w:sz w:val="18"/>
                    </w:rPr>
                    <w:t>İpucu:</w:t>
                  </w:r>
                  <w:r>
                    <w:rPr>
                      <w:color w:val="231F20"/>
                      <w:spacing w:val="8"/>
                      <w:w w:val="125"/>
                      <w:sz w:val="18"/>
                    </w:rPr>
                    <w:t xml:space="preserve"> </w:t>
                  </w:r>
                  <w:r>
                    <w:rPr>
                      <w:color w:val="231F20"/>
                      <w:w w:val="125"/>
                      <w:sz w:val="18"/>
                    </w:rPr>
                    <w:t>Olay Tabanlı Sunucularda Bloklamayın</w:t>
                  </w:r>
                </w:p>
                <w:p w14:paraId="5290655D" w14:textId="780DF8A9" w:rsidR="00257A1B" w:rsidRDefault="00CB40D1">
                  <w:pPr>
                    <w:pStyle w:val="GvdeMetni"/>
                    <w:spacing w:before="5" w:line="218" w:lineRule="auto"/>
                    <w:ind w:left="179" w:right="177"/>
                    <w:jc w:val="both"/>
                  </w:pPr>
                  <w:r>
                    <w:rPr>
                      <w:color w:val="231F20"/>
                      <w:spacing w:val="-1"/>
                      <w:w w:val="110"/>
                    </w:rPr>
                    <w:t>Olay tabanlı sunucular görevlerin programlanması üzerinde ayrıntılı kontrol sağlar</w:t>
                  </w:r>
                  <w:r>
                    <w:rPr>
                      <w:color w:val="231F20"/>
                      <w:w w:val="110"/>
                    </w:rPr>
                    <w:t>. Ancak, böyle bir kontrolü sürdürmek için arayanın yürütülmesini engelleyen hiçbir arama yapılamaz; bu tasarım ipucuna</w:t>
                  </w:r>
                  <w:r w:rsidR="00B75685">
                    <w:rPr>
                      <w:color w:val="231F20"/>
                      <w:w w:val="110"/>
                    </w:rPr>
                    <w:t xml:space="preserve"> uymamak, olay tabanlı bir sunucunun engellenmesine, müşterilerin hüsrana uğramasına ve kitabın bu bölümünü hiç okuyup okumadığınıza dair ciddi sorulara yol açacaktır</w:t>
                  </w:r>
                  <w:r>
                    <w:rPr>
                      <w:color w:val="231F20"/>
                      <w:w w:val="110"/>
                    </w:rPr>
                    <w:t>.</w:t>
                  </w:r>
                </w:p>
              </w:txbxContent>
            </v:textbox>
            <w10:anchorlock/>
          </v:shape>
        </w:pict>
      </w:r>
    </w:p>
    <w:p w14:paraId="0CCBAD09" w14:textId="77777777" w:rsidR="00257A1B" w:rsidRDefault="00257A1B">
      <w:pPr>
        <w:pStyle w:val="GvdeMetni"/>
        <w:rPr>
          <w:sz w:val="17"/>
        </w:rPr>
      </w:pPr>
    </w:p>
    <w:p w14:paraId="7CB9E24C" w14:textId="1BD20CE2" w:rsidR="00257A1B" w:rsidRDefault="00882537" w:rsidP="00882537">
      <w:pPr>
        <w:pStyle w:val="Balk2"/>
        <w:numPr>
          <w:ilvl w:val="1"/>
          <w:numId w:val="3"/>
        </w:numPr>
        <w:tabs>
          <w:tab w:val="left" w:pos="700"/>
          <w:tab w:val="left" w:pos="701"/>
        </w:tabs>
        <w:spacing w:before="49"/>
      </w:pPr>
      <w:bookmarkStart w:id="6" w:name="Why_Simpler?_No_Locks_Needed"/>
      <w:bookmarkEnd w:id="6"/>
      <w:r>
        <w:rPr>
          <w:color w:val="231F20"/>
          <w:w w:val="110"/>
        </w:rPr>
        <w:t xml:space="preserve"> </w:t>
      </w:r>
      <w:r w:rsidR="00B75685">
        <w:rPr>
          <w:color w:val="231F20"/>
          <w:w w:val="110"/>
        </w:rPr>
        <w:t>Neden Daha Basit?</w:t>
      </w:r>
      <w:r w:rsidR="00B75685">
        <w:rPr>
          <w:color w:val="231F20"/>
          <w:spacing w:val="20"/>
          <w:w w:val="110"/>
        </w:rPr>
        <w:t xml:space="preserve"> </w:t>
      </w:r>
      <w:r w:rsidR="00B75685">
        <w:rPr>
          <w:color w:val="231F20"/>
          <w:w w:val="110"/>
        </w:rPr>
        <w:t>Kilit Gerekmez</w:t>
      </w:r>
    </w:p>
    <w:p w14:paraId="022B6803" w14:textId="5FD8698E" w:rsidR="00257A1B" w:rsidRDefault="00B75685">
      <w:pPr>
        <w:pStyle w:val="GvdeMetni"/>
        <w:spacing w:before="153" w:line="218" w:lineRule="auto"/>
        <w:ind w:left="701" w:right="1031" w:firstLine="239"/>
        <w:jc w:val="both"/>
      </w:pPr>
      <w:r>
        <w:rPr>
          <w:color w:val="231F20"/>
          <w:w w:val="105"/>
        </w:rPr>
        <w:t>Tek bir CPU ve olay tabanlı bir uygulama ile eş zamanlı programlarda bulunan sorunlar artık mevcut değil</w:t>
      </w:r>
      <w:r>
        <w:rPr>
          <w:color w:val="231F20"/>
          <w:w w:val="110"/>
        </w:rPr>
        <w:t>. Spesifik olarak, aynı anda yalnızca bir olay işlendiğinden, kilitleri almaya veya serbest bırakmaya gerek yoktur; olay tabanlı sunucu başka bir iş parçacığı tarafından kesilemez çünkü kesinlikle tek iş parçacıklıdır. Bu nedenle, iş parçacığı programlarında yaygın olan eşzamanlılık hataları, temel olay tabanlı yaklaşımda kendini göstermez.</w:t>
      </w:r>
    </w:p>
    <w:p w14:paraId="5641EBDE" w14:textId="77777777" w:rsidR="00257A1B" w:rsidRDefault="00257A1B">
      <w:pPr>
        <w:pStyle w:val="GvdeMetni"/>
        <w:spacing w:before="10"/>
        <w:rPr>
          <w:sz w:val="21"/>
        </w:rPr>
      </w:pPr>
    </w:p>
    <w:p w14:paraId="3A028702" w14:textId="242CE300" w:rsidR="00257A1B" w:rsidRDefault="00882537" w:rsidP="00882537">
      <w:pPr>
        <w:pStyle w:val="Balk2"/>
        <w:tabs>
          <w:tab w:val="left" w:pos="700"/>
          <w:tab w:val="left" w:pos="701"/>
        </w:tabs>
        <w:ind w:left="0" w:firstLine="0"/>
      </w:pPr>
      <w:bookmarkStart w:id="7" w:name="A_Problem:_Blocking_System_Calls"/>
      <w:bookmarkEnd w:id="7"/>
      <w:r>
        <w:rPr>
          <w:color w:val="231F20"/>
          <w:w w:val="110"/>
        </w:rPr>
        <w:t xml:space="preserve">33.5    </w:t>
      </w:r>
      <w:r w:rsidR="00B75685">
        <w:rPr>
          <w:color w:val="231F20"/>
          <w:w w:val="110"/>
        </w:rPr>
        <w:t>Problem:</w:t>
      </w:r>
      <w:r w:rsidR="00B75685">
        <w:rPr>
          <w:color w:val="231F20"/>
          <w:spacing w:val="20"/>
          <w:w w:val="110"/>
        </w:rPr>
        <w:t xml:space="preserve"> </w:t>
      </w:r>
      <w:r w:rsidR="00B75685">
        <w:rPr>
          <w:color w:val="231F20"/>
          <w:w w:val="110"/>
        </w:rPr>
        <w:t>Sistem Çağrılarını Bloklama</w:t>
      </w:r>
    </w:p>
    <w:p w14:paraId="0E021CAA" w14:textId="0005A76A" w:rsidR="00257A1B" w:rsidRDefault="00B75685">
      <w:pPr>
        <w:pStyle w:val="GvdeMetni"/>
        <w:spacing w:before="152" w:line="218" w:lineRule="auto"/>
        <w:ind w:left="700" w:right="1038" w:firstLine="239"/>
        <w:jc w:val="both"/>
      </w:pPr>
      <w:r>
        <w:rPr>
          <w:color w:val="231F20"/>
          <w:spacing w:val="-1"/>
          <w:w w:val="110"/>
        </w:rPr>
        <w:t>Şimdiye kadar olay tabanlı programlama kulağa harika geliyor değil mi?</w:t>
      </w:r>
      <w:r w:rsidR="00F26274">
        <w:rPr>
          <w:color w:val="231F20"/>
          <w:w w:val="110"/>
        </w:rPr>
        <w:t xml:space="preserve"> Basit bir döngü programlarsınız ve olayları ortaya çıktıkça yönetirsiniz</w:t>
      </w:r>
      <w:r>
        <w:rPr>
          <w:color w:val="231F20"/>
          <w:w w:val="110"/>
        </w:rPr>
        <w:t>.</w:t>
      </w:r>
      <w:r w:rsidR="00F26274">
        <w:rPr>
          <w:color w:val="231F20"/>
          <w:w w:val="110"/>
        </w:rPr>
        <w:t xml:space="preserve"> Kilitlemeyi düşünmenize bile gerek yok</w:t>
      </w:r>
      <w:r>
        <w:rPr>
          <w:color w:val="231F20"/>
          <w:w w:val="110"/>
        </w:rPr>
        <w:t>!</w:t>
      </w:r>
      <w:r w:rsidR="00F26274">
        <w:rPr>
          <w:color w:val="231F20"/>
          <w:w w:val="110"/>
        </w:rPr>
        <w:t xml:space="preserve"> Ancak bir sorun var: Ya bir olay, sistemi engelleyebilecek bir sistem çağrısı yapmanızı gerektiriyorsa</w:t>
      </w:r>
      <w:r>
        <w:rPr>
          <w:color w:val="231F20"/>
          <w:w w:val="110"/>
        </w:rPr>
        <w:t>?</w:t>
      </w:r>
    </w:p>
    <w:p w14:paraId="02125D6F" w14:textId="4865D755" w:rsidR="00257A1B" w:rsidRDefault="00F26274">
      <w:pPr>
        <w:pStyle w:val="GvdeMetni"/>
        <w:spacing w:line="216" w:lineRule="auto"/>
        <w:ind w:left="700" w:right="1038" w:firstLine="239"/>
        <w:jc w:val="both"/>
      </w:pPr>
      <w:r>
        <w:rPr>
          <w:color w:val="231F20"/>
          <w:w w:val="110"/>
        </w:rPr>
        <w:t xml:space="preserve">Örneğin, bir istemciden bir sunucuya diskten bir dosyayı okumak ve içeriğini istekte bulunan istemciye döndürmek için bir istek geldiğini hayal edin(basit bir HTTP isteği gibi). </w:t>
      </w:r>
      <w:r w:rsidR="00D16771">
        <w:rPr>
          <w:color w:val="231F20"/>
          <w:w w:val="110"/>
        </w:rPr>
        <w:t>Böyle bir isteğe hizmet vermek için, bazı olay işleyicilerinin sonunda dosyayı açmak için bir open() sistem çağrısı ve ardından dosyayı okumak için bir dizi read() çağrısı yapması gerekecektir.</w:t>
      </w:r>
      <w:r w:rsidR="00D16771">
        <w:rPr>
          <w:color w:val="231F20"/>
          <w:w w:val="105"/>
        </w:rPr>
        <w:t xml:space="preserve"> Dosya belleğe okunduğunda, sunucu muhtemelen sonuçları istemciye göndermeye başlayacaktır</w:t>
      </w:r>
      <w:r>
        <w:rPr>
          <w:color w:val="231F20"/>
          <w:w w:val="110"/>
        </w:rPr>
        <w:t>.</w:t>
      </w:r>
    </w:p>
    <w:p w14:paraId="15971D3B" w14:textId="13DE7364" w:rsidR="00257A1B" w:rsidRDefault="00D16771">
      <w:pPr>
        <w:pStyle w:val="GvdeMetni"/>
        <w:spacing w:line="213" w:lineRule="auto"/>
        <w:ind w:left="700" w:right="1038" w:firstLine="239"/>
        <w:jc w:val="both"/>
      </w:pPr>
      <w:r>
        <w:rPr>
          <w:color w:val="231F20"/>
          <w:w w:val="105"/>
        </w:rPr>
        <w:t>Hem open() hem de read() çağrıları, depolama sistemine I/O istekleri gönderebilir(gerekli metadata veya veriler zaten bellekte olma</w:t>
      </w:r>
      <w:r w:rsidR="00E17B47">
        <w:rPr>
          <w:color w:val="231F20"/>
          <w:w w:val="105"/>
        </w:rPr>
        <w:t>dığında) ve bu nedenle hizmet verilmesi uzun zaman alabilir</w:t>
      </w:r>
      <w:r>
        <w:rPr>
          <w:color w:val="231F20"/>
          <w:w w:val="105"/>
        </w:rPr>
        <w:t>.</w:t>
      </w:r>
      <w:r w:rsidR="00E17B47">
        <w:rPr>
          <w:color w:val="231F20"/>
          <w:w w:val="105"/>
        </w:rPr>
        <w:t xml:space="preserve"> İş parçacığı tabanlı bir sunucuda bu bir sorun değildir: I/O isteğini yayınlayan iş parçacığı askıya alınırken(I/O’nun tamamlanmasını bekler), diğer iş parçacıkları çalışabilir, böylece sunucunun ilerleme kaydetmesi sağlanır</w:t>
      </w:r>
      <w:r>
        <w:rPr>
          <w:color w:val="231F20"/>
          <w:w w:val="105"/>
        </w:rPr>
        <w:t>.</w:t>
      </w:r>
      <w:r w:rsidR="00E17B47">
        <w:rPr>
          <w:color w:val="231F20"/>
          <w:w w:val="105"/>
        </w:rPr>
        <w:t xml:space="preserve"> Aslında, I/O ve diğer hesaplamaların bu doğal örtüşmesi (</w:t>
      </w:r>
      <w:r w:rsidR="00E17B47" w:rsidRPr="00E17B47">
        <w:rPr>
          <w:b/>
          <w:bCs/>
          <w:color w:val="231F20"/>
          <w:w w:val="105"/>
        </w:rPr>
        <w:t>overlap</w:t>
      </w:r>
      <w:r w:rsidR="00E17B47">
        <w:rPr>
          <w:color w:val="231F20"/>
          <w:w w:val="105"/>
        </w:rPr>
        <w:t>), iş parçacığı tabanlı programlamayı oldukça doğal ve anlaşılır kılan şeydir</w:t>
      </w:r>
      <w:r>
        <w:rPr>
          <w:color w:val="231F20"/>
          <w:w w:val="110"/>
        </w:rPr>
        <w:t>.</w:t>
      </w:r>
    </w:p>
    <w:p w14:paraId="614912DC" w14:textId="3B1EA0BC" w:rsidR="00257A1B" w:rsidRDefault="00E17B47">
      <w:pPr>
        <w:pStyle w:val="GvdeMetni"/>
        <w:spacing w:before="2" w:line="213" w:lineRule="auto"/>
        <w:ind w:left="700" w:right="1038" w:firstLine="239"/>
        <w:jc w:val="both"/>
      </w:pPr>
      <w:r>
        <w:rPr>
          <w:color w:val="231F20"/>
          <w:w w:val="105"/>
        </w:rPr>
        <w:t>Bununla birlikte, olay tabanlı bir yaklaşımla, çalıştırılacak başka bir iş parçacığı yoktur: Yalnızca ana olay döngüsü. Ve bu, bir olay işleyicisi engelleyen bir çağrı gönderirse, tüm sunucunun tam olarak şunu yapacağı anlamına gelir: Çağrı tamamlanana kadar engelle.</w:t>
      </w:r>
      <w:r w:rsidR="00537979">
        <w:rPr>
          <w:color w:val="231F20"/>
          <w:w w:val="105"/>
        </w:rPr>
        <w:t xml:space="preserve"> Olay döngüsü bloke olduğunda, sistem boşta kalır ve bu büyük bir potansiyel kaynak israfıdır. Dolayısıyla, olay tabanlı sistemlerde uyulması gereken bir kuralımız var: Engelleme çağrılarına izin verilmez</w:t>
      </w:r>
      <w:r>
        <w:rPr>
          <w:color w:val="231F20"/>
          <w:w w:val="105"/>
        </w:rPr>
        <w:t>.</w:t>
      </w:r>
    </w:p>
    <w:p w14:paraId="4B657C21" w14:textId="77777777" w:rsidR="00257A1B" w:rsidRDefault="00257A1B">
      <w:pPr>
        <w:spacing w:line="213" w:lineRule="auto"/>
        <w:jc w:val="both"/>
        <w:sectPr w:rsidR="00257A1B">
          <w:pgSz w:w="8640" w:h="12960"/>
          <w:pgMar w:top="1480" w:right="680" w:bottom="1100" w:left="460" w:header="1284" w:footer="914" w:gutter="0"/>
          <w:cols w:space="708"/>
        </w:sectPr>
      </w:pPr>
    </w:p>
    <w:p w14:paraId="0F57E1A5" w14:textId="77777777" w:rsidR="00257A1B" w:rsidRDefault="00257A1B">
      <w:pPr>
        <w:pStyle w:val="GvdeMetni"/>
        <w:spacing w:before="4"/>
        <w:rPr>
          <w:sz w:val="19"/>
        </w:rPr>
      </w:pPr>
    </w:p>
    <w:p w14:paraId="397840BF" w14:textId="06EB131D" w:rsidR="00257A1B" w:rsidRDefault="007169F4" w:rsidP="00882537">
      <w:pPr>
        <w:pStyle w:val="Balk2"/>
        <w:numPr>
          <w:ilvl w:val="1"/>
          <w:numId w:val="6"/>
        </w:numPr>
        <w:tabs>
          <w:tab w:val="left" w:pos="1258"/>
          <w:tab w:val="left" w:pos="1259"/>
        </w:tabs>
        <w:spacing w:before="50"/>
      </w:pPr>
      <w:bookmarkStart w:id="8" w:name="A_Solution:_Asynchronous_I/O"/>
      <w:bookmarkEnd w:id="8"/>
      <w:r>
        <w:rPr>
          <w:color w:val="231F20"/>
          <w:w w:val="115"/>
        </w:rPr>
        <w:t>Çözüm: Eşzamansız I/O</w:t>
      </w:r>
    </w:p>
    <w:p w14:paraId="5558B601" w14:textId="69C80124" w:rsidR="00257A1B" w:rsidRDefault="007169F4">
      <w:pPr>
        <w:pStyle w:val="GvdeMetni"/>
        <w:spacing w:before="156" w:line="213" w:lineRule="auto"/>
        <w:ind w:left="1258" w:right="480" w:firstLine="239"/>
        <w:jc w:val="both"/>
      </w:pPr>
      <w:r>
        <w:rPr>
          <w:color w:val="231F20"/>
          <w:w w:val="110"/>
        </w:rPr>
        <w:t>Bu sınırın üstesinden gelmek için birçok modern işletim sistemi disk sistemine I/O isteklerini göndermek için genel olarak eşzamansız (</w:t>
      </w:r>
      <w:r w:rsidRPr="007169F4">
        <w:rPr>
          <w:b/>
          <w:bCs/>
          <w:color w:val="231F20"/>
          <w:w w:val="110"/>
        </w:rPr>
        <w:t>asynchronous</w:t>
      </w:r>
      <w:r>
        <w:rPr>
          <w:color w:val="231F20"/>
          <w:w w:val="110"/>
        </w:rPr>
        <w:t>) I/O olarak adlandırılan yeni yollar getirmiştir</w:t>
      </w:r>
      <w:r>
        <w:rPr>
          <w:color w:val="231F20"/>
          <w:w w:val="105"/>
        </w:rPr>
        <w:t>. Bu arabirimler, bir uygulamanın I/O talebi yayınlamasına ve I/O tamamlanmadan hemen arayana kontrolü geri vermesine olanak tanır; ek arabirimler, bir uygulamanın çeşitli I/O’ların tamamlanııp tamamlanmadığını belirlemesine olanak tanır</w:t>
      </w:r>
      <w:r>
        <w:rPr>
          <w:color w:val="231F20"/>
          <w:w w:val="110"/>
        </w:rPr>
        <w:t>.</w:t>
      </w:r>
    </w:p>
    <w:p w14:paraId="474B1D4E" w14:textId="7F7F0A67" w:rsidR="00257A1B" w:rsidRDefault="007169F4">
      <w:pPr>
        <w:pStyle w:val="GvdeMetni"/>
        <w:spacing w:before="3" w:line="211" w:lineRule="auto"/>
        <w:ind w:left="1258" w:right="480" w:firstLine="239"/>
        <w:jc w:val="both"/>
      </w:pPr>
      <w:r>
        <w:rPr>
          <w:color w:val="231F20"/>
          <w:w w:val="110"/>
        </w:rPr>
        <w:t>Örneğin, bir Mac’te sağlanan arayüzü inceleyelim (diğer sistemlerde benzer API’ler bulunur). API’ler temel bir yapı olarak</w:t>
      </w:r>
      <w:r w:rsidR="007D45BA">
        <w:rPr>
          <w:color w:val="231F20"/>
          <w:w w:val="110"/>
        </w:rPr>
        <w:t xml:space="preserve"> terminolojide </w:t>
      </w:r>
      <w:r w:rsidR="007D45BA" w:rsidRPr="007D45BA">
        <w:rPr>
          <w:rFonts w:ascii="Courier New" w:hAnsi="Courier New" w:cs="Courier New"/>
          <w:color w:val="231F20"/>
        </w:rPr>
        <w:t>struct aiocb</w:t>
      </w:r>
      <w:r w:rsidR="007D45BA" w:rsidRPr="007D45BA">
        <w:rPr>
          <w:color w:val="231F20"/>
        </w:rPr>
        <w:t xml:space="preserve"> </w:t>
      </w:r>
      <w:r w:rsidR="007D45BA">
        <w:rPr>
          <w:color w:val="231F20"/>
        </w:rPr>
        <w:t>veya AIO kontrol bloğu (</w:t>
      </w:r>
      <w:r w:rsidR="007D45BA" w:rsidRPr="007D45BA">
        <w:rPr>
          <w:b/>
          <w:bCs/>
          <w:color w:val="231F20"/>
        </w:rPr>
        <w:t>AIO control block</w:t>
      </w:r>
      <w:r w:rsidR="007D45BA">
        <w:rPr>
          <w:color w:val="231F20"/>
        </w:rPr>
        <w:t xml:space="preserve">) etrafında döner </w:t>
      </w:r>
      <w:r>
        <w:rPr>
          <w:color w:val="231F20"/>
        </w:rPr>
        <w:t>.</w:t>
      </w:r>
      <w:r w:rsidRPr="007D45BA">
        <w:rPr>
          <w:color w:val="231F20"/>
        </w:rPr>
        <w:t xml:space="preserve"> </w:t>
      </w:r>
      <w:r w:rsidR="007D45BA">
        <w:rPr>
          <w:color w:val="231F20"/>
        </w:rPr>
        <w:t>Yapının basitleştirilmiş bir versiyonu şöyle görünür (daha fazla bilgi için kılavuz sayfalarına bakınız):</w:t>
      </w:r>
    </w:p>
    <w:p w14:paraId="27B0041E" w14:textId="77777777" w:rsidR="00257A1B" w:rsidRDefault="00257A1B">
      <w:pPr>
        <w:pStyle w:val="GvdeMetni"/>
        <w:spacing w:before="2"/>
        <w:rPr>
          <w:sz w:val="11"/>
        </w:rPr>
      </w:pPr>
    </w:p>
    <w:tbl>
      <w:tblPr>
        <w:tblStyle w:val="TableNormal"/>
        <w:tblW w:w="0" w:type="auto"/>
        <w:tblInd w:w="1216" w:type="dxa"/>
        <w:tblLayout w:type="fixed"/>
        <w:tblLook w:val="01E0" w:firstRow="1" w:lastRow="1" w:firstColumn="1" w:lastColumn="1" w:noHBand="0" w:noVBand="0"/>
      </w:tblPr>
      <w:tblGrid>
        <w:gridCol w:w="1395"/>
        <w:gridCol w:w="645"/>
        <w:gridCol w:w="1506"/>
        <w:gridCol w:w="430"/>
        <w:gridCol w:w="2040"/>
      </w:tblGrid>
      <w:tr w:rsidR="00257A1B" w14:paraId="5EA1F844" w14:textId="77777777">
        <w:trPr>
          <w:trHeight w:val="189"/>
        </w:trPr>
        <w:tc>
          <w:tcPr>
            <w:tcW w:w="1395" w:type="dxa"/>
          </w:tcPr>
          <w:p w14:paraId="269AB104" w14:textId="77777777" w:rsidR="00257A1B" w:rsidRDefault="00000000">
            <w:pPr>
              <w:pStyle w:val="TableParagraph"/>
              <w:spacing w:line="169" w:lineRule="exact"/>
              <w:ind w:left="50"/>
              <w:rPr>
                <w:sz w:val="18"/>
              </w:rPr>
            </w:pPr>
            <w:r>
              <w:rPr>
                <w:color w:val="231F20"/>
                <w:sz w:val="18"/>
              </w:rPr>
              <w:t>struct</w:t>
            </w:r>
            <w:r>
              <w:rPr>
                <w:color w:val="231F20"/>
                <w:spacing w:val="-5"/>
                <w:sz w:val="18"/>
              </w:rPr>
              <w:t xml:space="preserve"> </w:t>
            </w:r>
            <w:r>
              <w:rPr>
                <w:color w:val="231F20"/>
                <w:sz w:val="18"/>
              </w:rPr>
              <w:t>aiocb</w:t>
            </w:r>
          </w:p>
        </w:tc>
        <w:tc>
          <w:tcPr>
            <w:tcW w:w="645" w:type="dxa"/>
          </w:tcPr>
          <w:p w14:paraId="1785B02F" w14:textId="77777777" w:rsidR="00257A1B" w:rsidRDefault="00000000">
            <w:pPr>
              <w:pStyle w:val="TableParagraph"/>
              <w:spacing w:line="169" w:lineRule="exact"/>
              <w:ind w:left="53"/>
              <w:rPr>
                <w:sz w:val="18"/>
              </w:rPr>
            </w:pPr>
            <w:r>
              <w:rPr>
                <w:color w:val="231F20"/>
                <w:w w:val="99"/>
                <w:sz w:val="18"/>
              </w:rPr>
              <w:t>{</w:t>
            </w:r>
          </w:p>
        </w:tc>
        <w:tc>
          <w:tcPr>
            <w:tcW w:w="3976" w:type="dxa"/>
            <w:gridSpan w:val="3"/>
          </w:tcPr>
          <w:p w14:paraId="7EC4CAB8" w14:textId="77777777" w:rsidR="00257A1B" w:rsidRDefault="00257A1B">
            <w:pPr>
              <w:pStyle w:val="TableParagraph"/>
              <w:rPr>
                <w:rFonts w:ascii="Times New Roman"/>
                <w:sz w:val="12"/>
              </w:rPr>
            </w:pPr>
          </w:p>
        </w:tc>
      </w:tr>
      <w:tr w:rsidR="00257A1B" w14:paraId="1D4282F3" w14:textId="77777777">
        <w:trPr>
          <w:trHeight w:val="199"/>
        </w:trPr>
        <w:tc>
          <w:tcPr>
            <w:tcW w:w="1395" w:type="dxa"/>
          </w:tcPr>
          <w:p w14:paraId="06BE39A0" w14:textId="77777777" w:rsidR="00257A1B" w:rsidRDefault="00000000">
            <w:pPr>
              <w:pStyle w:val="TableParagraph"/>
              <w:spacing w:line="179" w:lineRule="exact"/>
              <w:ind w:left="460" w:right="569"/>
              <w:jc w:val="center"/>
              <w:rPr>
                <w:sz w:val="18"/>
              </w:rPr>
            </w:pPr>
            <w:r>
              <w:rPr>
                <w:color w:val="231F20"/>
                <w:sz w:val="18"/>
              </w:rPr>
              <w:t>int</w:t>
            </w:r>
          </w:p>
        </w:tc>
        <w:tc>
          <w:tcPr>
            <w:tcW w:w="645" w:type="dxa"/>
          </w:tcPr>
          <w:p w14:paraId="4AB55856" w14:textId="77777777" w:rsidR="00257A1B" w:rsidRDefault="00257A1B">
            <w:pPr>
              <w:pStyle w:val="TableParagraph"/>
              <w:rPr>
                <w:rFonts w:ascii="Times New Roman"/>
                <w:sz w:val="12"/>
              </w:rPr>
            </w:pPr>
          </w:p>
        </w:tc>
        <w:tc>
          <w:tcPr>
            <w:tcW w:w="1506" w:type="dxa"/>
          </w:tcPr>
          <w:p w14:paraId="2A0AB156" w14:textId="77777777" w:rsidR="00257A1B" w:rsidRDefault="00000000">
            <w:pPr>
              <w:pStyle w:val="TableParagraph"/>
              <w:spacing w:line="179" w:lineRule="exact"/>
              <w:ind w:left="139" w:right="138"/>
              <w:jc w:val="center"/>
              <w:rPr>
                <w:sz w:val="18"/>
              </w:rPr>
            </w:pPr>
            <w:r>
              <w:rPr>
                <w:color w:val="231F20"/>
                <w:sz w:val="18"/>
              </w:rPr>
              <w:t>aio_fildes;</w:t>
            </w:r>
          </w:p>
        </w:tc>
        <w:tc>
          <w:tcPr>
            <w:tcW w:w="430" w:type="dxa"/>
          </w:tcPr>
          <w:p w14:paraId="7741FEC4" w14:textId="77777777" w:rsidR="00257A1B" w:rsidRDefault="00000000">
            <w:pPr>
              <w:pStyle w:val="TableParagraph"/>
              <w:spacing w:line="179" w:lineRule="exact"/>
              <w:ind w:right="50"/>
              <w:jc w:val="right"/>
              <w:rPr>
                <w:sz w:val="18"/>
              </w:rPr>
            </w:pPr>
            <w:r>
              <w:rPr>
                <w:color w:val="231F20"/>
                <w:sz w:val="18"/>
              </w:rPr>
              <w:t>//</w:t>
            </w:r>
          </w:p>
        </w:tc>
        <w:tc>
          <w:tcPr>
            <w:tcW w:w="2040" w:type="dxa"/>
          </w:tcPr>
          <w:p w14:paraId="39D78CD4" w14:textId="77777777" w:rsidR="00257A1B" w:rsidRDefault="00000000">
            <w:pPr>
              <w:pStyle w:val="TableParagraph"/>
              <w:spacing w:line="179" w:lineRule="exact"/>
              <w:ind w:left="55"/>
              <w:rPr>
                <w:sz w:val="18"/>
              </w:rPr>
            </w:pPr>
            <w:r>
              <w:rPr>
                <w:color w:val="231F20"/>
                <w:sz w:val="18"/>
              </w:rPr>
              <w:t>File</w:t>
            </w:r>
            <w:r>
              <w:rPr>
                <w:color w:val="231F20"/>
                <w:spacing w:val="-5"/>
                <w:sz w:val="18"/>
              </w:rPr>
              <w:t xml:space="preserve"> </w:t>
            </w:r>
            <w:r>
              <w:rPr>
                <w:color w:val="231F20"/>
                <w:sz w:val="18"/>
              </w:rPr>
              <w:t>descriptor</w:t>
            </w:r>
          </w:p>
        </w:tc>
      </w:tr>
      <w:tr w:rsidR="00257A1B" w14:paraId="4FAB0850" w14:textId="77777777">
        <w:trPr>
          <w:trHeight w:val="199"/>
        </w:trPr>
        <w:tc>
          <w:tcPr>
            <w:tcW w:w="1395" w:type="dxa"/>
          </w:tcPr>
          <w:p w14:paraId="1BA66744" w14:textId="77777777" w:rsidR="00257A1B" w:rsidRDefault="00000000">
            <w:pPr>
              <w:pStyle w:val="TableParagraph"/>
              <w:spacing w:line="179" w:lineRule="exact"/>
              <w:ind w:left="480"/>
              <w:rPr>
                <w:sz w:val="18"/>
              </w:rPr>
            </w:pPr>
            <w:r>
              <w:rPr>
                <w:color w:val="231F20"/>
                <w:sz w:val="18"/>
              </w:rPr>
              <w:t>off_t</w:t>
            </w:r>
          </w:p>
        </w:tc>
        <w:tc>
          <w:tcPr>
            <w:tcW w:w="645" w:type="dxa"/>
          </w:tcPr>
          <w:p w14:paraId="59D45E03" w14:textId="77777777" w:rsidR="00257A1B" w:rsidRDefault="00257A1B">
            <w:pPr>
              <w:pStyle w:val="TableParagraph"/>
              <w:rPr>
                <w:rFonts w:ascii="Times New Roman"/>
                <w:sz w:val="12"/>
              </w:rPr>
            </w:pPr>
          </w:p>
        </w:tc>
        <w:tc>
          <w:tcPr>
            <w:tcW w:w="1506" w:type="dxa"/>
          </w:tcPr>
          <w:p w14:paraId="43278FC7" w14:textId="77777777" w:rsidR="00257A1B" w:rsidRDefault="00000000">
            <w:pPr>
              <w:pStyle w:val="TableParagraph"/>
              <w:spacing w:line="179" w:lineRule="exact"/>
              <w:ind w:left="139" w:right="138"/>
              <w:jc w:val="center"/>
              <w:rPr>
                <w:sz w:val="18"/>
              </w:rPr>
            </w:pPr>
            <w:r>
              <w:rPr>
                <w:color w:val="231F20"/>
                <w:sz w:val="18"/>
              </w:rPr>
              <w:t>aio_offset;</w:t>
            </w:r>
          </w:p>
        </w:tc>
        <w:tc>
          <w:tcPr>
            <w:tcW w:w="430" w:type="dxa"/>
          </w:tcPr>
          <w:p w14:paraId="5FC39457" w14:textId="77777777" w:rsidR="00257A1B" w:rsidRDefault="00000000">
            <w:pPr>
              <w:pStyle w:val="TableParagraph"/>
              <w:spacing w:line="179" w:lineRule="exact"/>
              <w:ind w:right="50"/>
              <w:jc w:val="right"/>
              <w:rPr>
                <w:sz w:val="18"/>
              </w:rPr>
            </w:pPr>
            <w:r>
              <w:rPr>
                <w:color w:val="231F20"/>
                <w:sz w:val="18"/>
              </w:rPr>
              <w:t>//</w:t>
            </w:r>
          </w:p>
        </w:tc>
        <w:tc>
          <w:tcPr>
            <w:tcW w:w="2040" w:type="dxa"/>
          </w:tcPr>
          <w:p w14:paraId="6D1EBFA5" w14:textId="77777777" w:rsidR="00257A1B" w:rsidRDefault="00000000">
            <w:pPr>
              <w:pStyle w:val="TableParagraph"/>
              <w:spacing w:line="179" w:lineRule="exact"/>
              <w:ind w:left="55"/>
              <w:rPr>
                <w:sz w:val="18"/>
              </w:rPr>
            </w:pPr>
            <w:r>
              <w:rPr>
                <w:color w:val="231F20"/>
                <w:sz w:val="18"/>
              </w:rPr>
              <w:t>File</w:t>
            </w:r>
            <w:r>
              <w:rPr>
                <w:color w:val="231F20"/>
                <w:spacing w:val="-4"/>
                <w:sz w:val="18"/>
              </w:rPr>
              <w:t xml:space="preserve"> </w:t>
            </w:r>
            <w:r>
              <w:rPr>
                <w:color w:val="231F20"/>
                <w:sz w:val="18"/>
              </w:rPr>
              <w:t>offset</w:t>
            </w:r>
          </w:p>
        </w:tc>
      </w:tr>
      <w:tr w:rsidR="00257A1B" w14:paraId="44A242EF" w14:textId="77777777">
        <w:trPr>
          <w:trHeight w:val="388"/>
        </w:trPr>
        <w:tc>
          <w:tcPr>
            <w:tcW w:w="1395" w:type="dxa"/>
          </w:tcPr>
          <w:p w14:paraId="6F6ACA23" w14:textId="77777777" w:rsidR="00257A1B" w:rsidRDefault="00000000">
            <w:pPr>
              <w:pStyle w:val="TableParagraph"/>
              <w:spacing w:line="202" w:lineRule="exact"/>
              <w:ind w:left="480"/>
              <w:rPr>
                <w:sz w:val="18"/>
              </w:rPr>
            </w:pPr>
            <w:r>
              <w:rPr>
                <w:color w:val="231F20"/>
                <w:sz w:val="18"/>
              </w:rPr>
              <w:t>volatile</w:t>
            </w:r>
          </w:p>
          <w:p w14:paraId="6ED9A230" w14:textId="77777777" w:rsidR="00257A1B" w:rsidRDefault="00000000">
            <w:pPr>
              <w:pStyle w:val="TableParagraph"/>
              <w:spacing w:line="167" w:lineRule="exact"/>
              <w:ind w:left="480"/>
              <w:rPr>
                <w:sz w:val="18"/>
              </w:rPr>
            </w:pPr>
            <w:r>
              <w:rPr>
                <w:color w:val="231F20"/>
                <w:sz w:val="18"/>
              </w:rPr>
              <w:t>size_t</w:t>
            </w:r>
          </w:p>
        </w:tc>
        <w:tc>
          <w:tcPr>
            <w:tcW w:w="645" w:type="dxa"/>
          </w:tcPr>
          <w:p w14:paraId="2E3006D9" w14:textId="77777777" w:rsidR="00257A1B" w:rsidRDefault="00000000">
            <w:pPr>
              <w:pStyle w:val="TableParagraph"/>
              <w:ind w:left="53"/>
              <w:rPr>
                <w:sz w:val="18"/>
              </w:rPr>
            </w:pPr>
            <w:r>
              <w:rPr>
                <w:color w:val="231F20"/>
                <w:sz w:val="18"/>
              </w:rPr>
              <w:t>void</w:t>
            </w:r>
          </w:p>
        </w:tc>
        <w:tc>
          <w:tcPr>
            <w:tcW w:w="1506" w:type="dxa"/>
          </w:tcPr>
          <w:p w14:paraId="03836C9B" w14:textId="77777777" w:rsidR="00257A1B" w:rsidRDefault="00000000">
            <w:pPr>
              <w:pStyle w:val="TableParagraph"/>
              <w:spacing w:before="25" w:line="189" w:lineRule="auto"/>
              <w:ind w:left="161"/>
              <w:rPr>
                <w:sz w:val="18"/>
              </w:rPr>
            </w:pPr>
            <w:r>
              <w:rPr>
                <w:color w:val="231F20"/>
                <w:position w:val="-2"/>
                <w:sz w:val="18"/>
              </w:rPr>
              <w:t>*</w:t>
            </w:r>
            <w:r>
              <w:rPr>
                <w:color w:val="231F20"/>
                <w:sz w:val="18"/>
              </w:rPr>
              <w:t>aio_buf;</w:t>
            </w:r>
          </w:p>
          <w:p w14:paraId="63EA2B81" w14:textId="77777777" w:rsidR="00257A1B" w:rsidRDefault="00000000">
            <w:pPr>
              <w:pStyle w:val="TableParagraph"/>
              <w:spacing w:line="152" w:lineRule="exact"/>
              <w:ind w:left="161"/>
              <w:rPr>
                <w:sz w:val="18"/>
              </w:rPr>
            </w:pPr>
            <w:r>
              <w:rPr>
                <w:color w:val="231F20"/>
                <w:sz w:val="18"/>
              </w:rPr>
              <w:t>aio_nbytes;</w:t>
            </w:r>
          </w:p>
        </w:tc>
        <w:tc>
          <w:tcPr>
            <w:tcW w:w="430" w:type="dxa"/>
          </w:tcPr>
          <w:p w14:paraId="2993F2B8" w14:textId="77777777" w:rsidR="00257A1B" w:rsidRDefault="00000000">
            <w:pPr>
              <w:pStyle w:val="TableParagraph"/>
              <w:spacing w:line="202" w:lineRule="exact"/>
              <w:ind w:left="162"/>
              <w:rPr>
                <w:sz w:val="18"/>
              </w:rPr>
            </w:pPr>
            <w:r>
              <w:rPr>
                <w:color w:val="231F20"/>
                <w:sz w:val="18"/>
              </w:rPr>
              <w:t>//</w:t>
            </w:r>
          </w:p>
          <w:p w14:paraId="2BD3442D" w14:textId="77777777" w:rsidR="00257A1B" w:rsidRDefault="00000000">
            <w:pPr>
              <w:pStyle w:val="TableParagraph"/>
              <w:spacing w:line="167" w:lineRule="exact"/>
              <w:ind w:left="162"/>
              <w:rPr>
                <w:sz w:val="18"/>
              </w:rPr>
            </w:pPr>
            <w:r>
              <w:rPr>
                <w:color w:val="231F20"/>
                <w:sz w:val="18"/>
              </w:rPr>
              <w:t>//</w:t>
            </w:r>
          </w:p>
        </w:tc>
        <w:tc>
          <w:tcPr>
            <w:tcW w:w="2040" w:type="dxa"/>
          </w:tcPr>
          <w:p w14:paraId="62EB4930" w14:textId="77777777" w:rsidR="00257A1B" w:rsidRDefault="00000000">
            <w:pPr>
              <w:pStyle w:val="TableParagraph"/>
              <w:spacing w:line="202" w:lineRule="exact"/>
              <w:ind w:left="55"/>
              <w:rPr>
                <w:sz w:val="18"/>
              </w:rPr>
            </w:pPr>
            <w:r>
              <w:rPr>
                <w:color w:val="231F20"/>
                <w:sz w:val="18"/>
              </w:rPr>
              <w:t>Location</w:t>
            </w:r>
            <w:r>
              <w:rPr>
                <w:color w:val="231F20"/>
                <w:spacing w:val="-5"/>
                <w:sz w:val="18"/>
              </w:rPr>
              <w:t xml:space="preserve"> </w:t>
            </w:r>
            <w:r>
              <w:rPr>
                <w:color w:val="231F20"/>
                <w:sz w:val="18"/>
              </w:rPr>
              <w:t>of</w:t>
            </w:r>
            <w:r>
              <w:rPr>
                <w:color w:val="231F20"/>
                <w:spacing w:val="-4"/>
                <w:sz w:val="18"/>
              </w:rPr>
              <w:t xml:space="preserve"> </w:t>
            </w:r>
            <w:r>
              <w:rPr>
                <w:color w:val="231F20"/>
                <w:sz w:val="18"/>
              </w:rPr>
              <w:t>buffer</w:t>
            </w:r>
          </w:p>
          <w:p w14:paraId="7763A448" w14:textId="77777777" w:rsidR="00257A1B" w:rsidRDefault="00000000">
            <w:pPr>
              <w:pStyle w:val="TableParagraph"/>
              <w:spacing w:line="167" w:lineRule="exact"/>
              <w:ind w:left="55"/>
              <w:rPr>
                <w:sz w:val="18"/>
              </w:rPr>
            </w:pPr>
            <w:r>
              <w:rPr>
                <w:color w:val="231F20"/>
                <w:sz w:val="18"/>
              </w:rPr>
              <w:t>Length</w:t>
            </w:r>
            <w:r>
              <w:rPr>
                <w:color w:val="231F20"/>
                <w:spacing w:val="-5"/>
                <w:sz w:val="18"/>
              </w:rPr>
              <w:t xml:space="preserve"> </w:t>
            </w:r>
            <w:r>
              <w:rPr>
                <w:color w:val="231F20"/>
                <w:sz w:val="18"/>
              </w:rPr>
              <w:t>of</w:t>
            </w:r>
            <w:r>
              <w:rPr>
                <w:color w:val="231F20"/>
                <w:spacing w:val="-4"/>
                <w:sz w:val="18"/>
              </w:rPr>
              <w:t xml:space="preserve"> </w:t>
            </w:r>
            <w:r>
              <w:rPr>
                <w:color w:val="231F20"/>
                <w:sz w:val="18"/>
              </w:rPr>
              <w:t>transfer</w:t>
            </w:r>
          </w:p>
        </w:tc>
      </w:tr>
    </w:tbl>
    <w:p w14:paraId="1FEEB081" w14:textId="77777777" w:rsidR="00257A1B" w:rsidRDefault="00000000">
      <w:pPr>
        <w:pStyle w:val="GvdeMetni"/>
        <w:spacing w:before="10"/>
        <w:ind w:left="1258"/>
        <w:rPr>
          <w:rFonts w:ascii="Courier New"/>
        </w:rPr>
      </w:pPr>
      <w:r>
        <w:rPr>
          <w:rFonts w:ascii="Courier New"/>
          <w:color w:val="231F20"/>
        </w:rPr>
        <w:t>};</w:t>
      </w:r>
    </w:p>
    <w:p w14:paraId="5410B313" w14:textId="696BBAAD" w:rsidR="00257A1B" w:rsidRDefault="007D45BA">
      <w:pPr>
        <w:pStyle w:val="GvdeMetni"/>
        <w:spacing w:line="216" w:lineRule="auto"/>
        <w:ind w:left="1258" w:right="480"/>
        <w:jc w:val="both"/>
      </w:pPr>
      <w:r>
        <w:rPr>
          <w:color w:val="231F20"/>
          <w:w w:val="110"/>
        </w:rPr>
        <w:t>Bir dosyaya eşzamansız okuma yapmak için önce bir uygulama bu yapıyı ilgili birimlerle doldurun: okunacak dosyanın dosya tanımlayıcısı (</w:t>
      </w:r>
      <w:r w:rsidRPr="00937228">
        <w:rPr>
          <w:rFonts w:ascii="Courier New" w:hAnsi="Courier New" w:cs="Courier New"/>
          <w:color w:val="231F20"/>
          <w:w w:val="110"/>
        </w:rPr>
        <w:t>aio_fildes</w:t>
      </w:r>
      <w:r>
        <w:rPr>
          <w:color w:val="231F20"/>
          <w:w w:val="110"/>
        </w:rPr>
        <w:t>), dosya içindeki ofset (</w:t>
      </w:r>
      <w:r w:rsidRPr="00937228">
        <w:rPr>
          <w:rFonts w:ascii="Courier New" w:hAnsi="Courier New" w:cs="Courier New"/>
          <w:color w:val="231F20"/>
          <w:w w:val="110"/>
        </w:rPr>
        <w:t>aio_ofset</w:t>
      </w:r>
      <w:r>
        <w:rPr>
          <w:color w:val="231F20"/>
          <w:w w:val="110"/>
        </w:rPr>
        <w:t>) ve ayrıca isteğin uzunluğu (</w:t>
      </w:r>
      <w:r w:rsidRPr="00937228">
        <w:rPr>
          <w:rFonts w:ascii="Courier New" w:hAnsi="Courier New" w:cs="Courier New"/>
          <w:color w:val="231F20"/>
          <w:w w:val="110"/>
        </w:rPr>
        <w:t>aio_nbytes</w:t>
      </w:r>
      <w:r>
        <w:rPr>
          <w:color w:val="231F20"/>
          <w:w w:val="110"/>
        </w:rPr>
        <w:t>) ve son olarak</w:t>
      </w:r>
      <w:r w:rsidR="00937228">
        <w:rPr>
          <w:color w:val="231F20"/>
          <w:w w:val="110"/>
        </w:rPr>
        <w:t xml:space="preserve"> okuma sonuçlarının kopyalanması gereken hedef bellek konumunu alın (</w:t>
      </w:r>
      <w:r w:rsidR="00937228" w:rsidRPr="00937228">
        <w:rPr>
          <w:rFonts w:ascii="Courier New" w:hAnsi="Courier New" w:cs="Courier New"/>
          <w:color w:val="231F20"/>
          <w:w w:val="110"/>
        </w:rPr>
        <w:t>aio_buf</w:t>
      </w:r>
      <w:r w:rsidR="00937228">
        <w:rPr>
          <w:color w:val="231F20"/>
          <w:w w:val="110"/>
        </w:rPr>
        <w:t xml:space="preserve">) </w:t>
      </w:r>
      <w:r>
        <w:rPr>
          <w:color w:val="231F20"/>
        </w:rPr>
        <w:t>.</w:t>
      </w:r>
    </w:p>
    <w:p w14:paraId="1FB2C2F6" w14:textId="0F621A5F" w:rsidR="00257A1B" w:rsidRDefault="00937228">
      <w:pPr>
        <w:pStyle w:val="GvdeMetni"/>
        <w:spacing w:line="199" w:lineRule="auto"/>
        <w:ind w:left="1259" w:right="480" w:firstLine="239"/>
        <w:jc w:val="both"/>
      </w:pPr>
      <w:r>
        <w:rPr>
          <w:color w:val="231F20"/>
          <w:w w:val="110"/>
        </w:rPr>
        <w:t xml:space="preserve"> Bu yapı doldurulduktan sonra, uygulamanın dosyayı okumak için asenkron çağrı yapması gerekir; bir Mac’te, bu API basiteçe eşzamansız okuma (</w:t>
      </w:r>
      <w:r w:rsidRPr="00937228">
        <w:rPr>
          <w:b/>
          <w:bCs/>
          <w:color w:val="231F20"/>
          <w:w w:val="110"/>
        </w:rPr>
        <w:t>asynchronos read</w:t>
      </w:r>
      <w:r>
        <w:rPr>
          <w:color w:val="231F20"/>
          <w:w w:val="110"/>
        </w:rPr>
        <w:t>) API’sidir:</w:t>
      </w:r>
    </w:p>
    <w:p w14:paraId="27EE0FCA" w14:textId="77777777" w:rsidR="00257A1B" w:rsidRDefault="00000000">
      <w:pPr>
        <w:pStyle w:val="GvdeMetni"/>
        <w:spacing w:before="152"/>
        <w:ind w:left="1259"/>
        <w:jc w:val="both"/>
        <w:rPr>
          <w:rFonts w:ascii="Courier New"/>
        </w:rPr>
      </w:pPr>
      <w:r>
        <w:rPr>
          <w:rFonts w:ascii="Courier New"/>
          <w:color w:val="231F20"/>
        </w:rPr>
        <w:t>int</w:t>
      </w:r>
      <w:r>
        <w:rPr>
          <w:rFonts w:ascii="Courier New"/>
          <w:color w:val="231F20"/>
          <w:spacing w:val="-5"/>
        </w:rPr>
        <w:t xml:space="preserve"> </w:t>
      </w:r>
      <w:r>
        <w:rPr>
          <w:rFonts w:ascii="Courier New"/>
          <w:color w:val="231F20"/>
        </w:rPr>
        <w:t>aio_read(struct</w:t>
      </w:r>
      <w:r>
        <w:rPr>
          <w:rFonts w:ascii="Courier New"/>
          <w:color w:val="231F20"/>
          <w:spacing w:val="-6"/>
        </w:rPr>
        <w:t xml:space="preserve"> </w:t>
      </w:r>
      <w:r>
        <w:rPr>
          <w:rFonts w:ascii="Courier New"/>
          <w:color w:val="231F20"/>
        </w:rPr>
        <w:t>aiocb</w:t>
      </w:r>
      <w:r>
        <w:rPr>
          <w:rFonts w:ascii="Courier New"/>
          <w:color w:val="231F20"/>
          <w:spacing w:val="-5"/>
        </w:rPr>
        <w:t xml:space="preserve"> </w:t>
      </w:r>
      <w:r>
        <w:rPr>
          <w:rFonts w:ascii="Courier New"/>
          <w:color w:val="231F20"/>
          <w:position w:val="-2"/>
        </w:rPr>
        <w:t>*</w:t>
      </w:r>
      <w:r>
        <w:rPr>
          <w:rFonts w:ascii="Courier New"/>
          <w:color w:val="231F20"/>
        </w:rPr>
        <w:t>aiocbp);</w:t>
      </w:r>
    </w:p>
    <w:p w14:paraId="72E0899A" w14:textId="004A6EE7" w:rsidR="00257A1B" w:rsidRDefault="00937228">
      <w:pPr>
        <w:pStyle w:val="GvdeMetni"/>
        <w:spacing w:before="108" w:line="218" w:lineRule="auto"/>
        <w:ind w:left="1259" w:right="480" w:firstLine="239"/>
        <w:jc w:val="both"/>
      </w:pPr>
      <w:r>
        <w:rPr>
          <w:color w:val="231F20"/>
          <w:w w:val="110"/>
        </w:rPr>
        <w:t>Bu çağrı, I/O’yu düzenlemeye çalışır; başarılı olursa, hemen geri döner ve uygulama (yani olay tabanlı sunucu) işine devam edebilir.</w:t>
      </w:r>
    </w:p>
    <w:p w14:paraId="2B0BD541" w14:textId="52A83359" w:rsidR="00257A1B" w:rsidRDefault="00000000">
      <w:pPr>
        <w:pStyle w:val="GvdeMetni"/>
        <w:spacing w:line="218" w:lineRule="auto"/>
        <w:ind w:left="1259" w:right="480" w:firstLine="239"/>
        <w:jc w:val="both"/>
      </w:pPr>
      <w:r>
        <w:pict w14:anchorId="084F2F12">
          <v:line id="_x0000_s2054" style="position:absolute;left:0;text-align:left;z-index:-15952896;mso-position-horizontal-relative:page" from="102.65pt,27.5pt" to="105.35pt,27.5pt" strokecolor="#231f20" strokeweight=".14289mm">
            <w10:wrap anchorx="page"/>
          </v:line>
        </w:pict>
      </w:r>
      <w:r w:rsidR="00937228">
        <w:rPr>
          <w:color w:val="231F20"/>
          <w:spacing w:val="-1"/>
          <w:w w:val="110"/>
        </w:rPr>
        <w:t>Ancak bulmacanın çözmemiz gereken son bir parçası daha var</w:t>
      </w:r>
      <w:r>
        <w:rPr>
          <w:color w:val="231F20"/>
          <w:w w:val="110"/>
        </w:rPr>
        <w:t>.</w:t>
      </w:r>
      <w:r w:rsidR="00937228">
        <w:rPr>
          <w:color w:val="231F20"/>
          <w:w w:val="110"/>
        </w:rPr>
        <w:t xml:space="preserve"> Bir I/O’nun ne zaman tama</w:t>
      </w:r>
      <w:r w:rsidR="00C53BC6">
        <w:rPr>
          <w:color w:val="231F20"/>
          <w:w w:val="110"/>
        </w:rPr>
        <w:t>m</w:t>
      </w:r>
      <w:r w:rsidR="00937228">
        <w:rPr>
          <w:color w:val="231F20"/>
          <w:w w:val="110"/>
        </w:rPr>
        <w:t>landığını</w:t>
      </w:r>
      <w:r w:rsidR="00C53BC6">
        <w:rPr>
          <w:color w:val="231F20"/>
          <w:w w:val="110"/>
        </w:rPr>
        <w:t xml:space="preserve"> ve böylece ara belleğin (</w:t>
      </w:r>
      <w:r w:rsidR="00C53BC6" w:rsidRPr="00C53BC6">
        <w:rPr>
          <w:rFonts w:ascii="Courier New" w:hAnsi="Courier New" w:cs="Courier New"/>
          <w:color w:val="231F20"/>
          <w:w w:val="110"/>
        </w:rPr>
        <w:t>aio_buf</w:t>
      </w:r>
      <w:r w:rsidR="00C53BC6">
        <w:rPr>
          <w:color w:val="231F20"/>
          <w:w w:val="110"/>
        </w:rPr>
        <w:t xml:space="preserve"> tarafından gösterilen) artık istenen verielere sahip olduğunu nasıl anlayabiliriz</w:t>
      </w:r>
      <w:r>
        <w:rPr>
          <w:color w:val="231F20"/>
          <w:w w:val="105"/>
        </w:rPr>
        <w:t>?</w:t>
      </w:r>
    </w:p>
    <w:p w14:paraId="0000DF48" w14:textId="49449A31" w:rsidR="00257A1B" w:rsidRDefault="00000000">
      <w:pPr>
        <w:pStyle w:val="GvdeMetni"/>
        <w:spacing w:line="218" w:lineRule="auto"/>
        <w:ind w:left="1258" w:right="480" w:firstLine="239"/>
        <w:jc w:val="both"/>
      </w:pPr>
      <w:r>
        <w:pict w14:anchorId="60CD7784">
          <v:line id="_x0000_s2053" style="position:absolute;left:0;text-align:left;z-index:-15952384;mso-position-horizontal-relative:page" from="138.8pt,17.55pt" to="141.5pt,17.55pt" strokecolor="#231f20" strokeweight=".14289mm">
            <w10:wrap anchorx="page"/>
          </v:line>
        </w:pict>
      </w:r>
      <w:r w:rsidR="00C53BC6">
        <w:rPr>
          <w:color w:val="231F20"/>
          <w:w w:val="110"/>
        </w:rPr>
        <w:t>Son bir API’ye ihtiyacımız var</w:t>
      </w:r>
      <w:r>
        <w:rPr>
          <w:color w:val="231F20"/>
          <w:w w:val="110"/>
        </w:rPr>
        <w:t>.</w:t>
      </w:r>
      <w:r w:rsidR="00C53BC6">
        <w:rPr>
          <w:color w:val="231F20"/>
          <w:w w:val="110"/>
        </w:rPr>
        <w:t xml:space="preserve"> Mac’te buna (biraz kafa karıştırıcı şekilde) </w:t>
      </w:r>
      <w:r w:rsidR="00C53BC6" w:rsidRPr="00C53BC6">
        <w:rPr>
          <w:rFonts w:ascii="Courier New" w:hAnsi="Courier New" w:cs="Courier New"/>
          <w:color w:val="231F20"/>
          <w:w w:val="110"/>
        </w:rPr>
        <w:t>aio hatası()</w:t>
      </w:r>
      <w:r w:rsidR="00C53BC6">
        <w:rPr>
          <w:color w:val="231F20"/>
          <w:w w:val="110"/>
        </w:rPr>
        <w:t xml:space="preserve"> denir</w:t>
      </w:r>
      <w:r>
        <w:rPr>
          <w:color w:val="231F20"/>
          <w:w w:val="105"/>
        </w:rPr>
        <w:t>.</w:t>
      </w:r>
      <w:r w:rsidR="00C53BC6">
        <w:rPr>
          <w:color w:val="231F20"/>
          <w:w w:val="105"/>
        </w:rPr>
        <w:t xml:space="preserve"> API şuna benziyor</w:t>
      </w:r>
      <w:r>
        <w:rPr>
          <w:color w:val="231F20"/>
          <w:w w:val="105"/>
        </w:rPr>
        <w:t>:</w:t>
      </w:r>
    </w:p>
    <w:p w14:paraId="3C827744" w14:textId="77777777" w:rsidR="00257A1B" w:rsidRDefault="00000000">
      <w:pPr>
        <w:pStyle w:val="GvdeMetni"/>
        <w:spacing w:before="138"/>
        <w:ind w:left="1258"/>
        <w:jc w:val="both"/>
        <w:rPr>
          <w:rFonts w:ascii="Courier New"/>
        </w:rPr>
      </w:pPr>
      <w:r>
        <w:rPr>
          <w:rFonts w:ascii="Courier New"/>
          <w:color w:val="231F20"/>
        </w:rPr>
        <w:t>int</w:t>
      </w:r>
      <w:r>
        <w:rPr>
          <w:rFonts w:ascii="Courier New"/>
          <w:color w:val="231F20"/>
          <w:spacing w:val="-5"/>
        </w:rPr>
        <w:t xml:space="preserve"> </w:t>
      </w:r>
      <w:r>
        <w:rPr>
          <w:rFonts w:ascii="Courier New"/>
          <w:color w:val="231F20"/>
        </w:rPr>
        <w:t>aio_error(const</w:t>
      </w:r>
      <w:r>
        <w:rPr>
          <w:rFonts w:ascii="Courier New"/>
          <w:color w:val="231F20"/>
          <w:spacing w:val="-5"/>
        </w:rPr>
        <w:t xml:space="preserve"> </w:t>
      </w:r>
      <w:r>
        <w:rPr>
          <w:rFonts w:ascii="Courier New"/>
          <w:color w:val="231F20"/>
        </w:rPr>
        <w:t>struct</w:t>
      </w:r>
      <w:r>
        <w:rPr>
          <w:rFonts w:ascii="Courier New"/>
          <w:color w:val="231F20"/>
          <w:spacing w:val="-5"/>
        </w:rPr>
        <w:t xml:space="preserve"> </w:t>
      </w:r>
      <w:r>
        <w:rPr>
          <w:rFonts w:ascii="Courier New"/>
          <w:color w:val="231F20"/>
        </w:rPr>
        <w:t>aiocb</w:t>
      </w:r>
      <w:r>
        <w:rPr>
          <w:rFonts w:ascii="Courier New"/>
          <w:color w:val="231F20"/>
          <w:spacing w:val="-5"/>
        </w:rPr>
        <w:t xml:space="preserve"> </w:t>
      </w:r>
      <w:r>
        <w:rPr>
          <w:rFonts w:ascii="Courier New"/>
          <w:color w:val="231F20"/>
          <w:position w:val="-2"/>
        </w:rPr>
        <w:t>*</w:t>
      </w:r>
      <w:r>
        <w:rPr>
          <w:rFonts w:ascii="Courier New"/>
          <w:color w:val="231F20"/>
        </w:rPr>
        <w:t>aiocbp);</w:t>
      </w:r>
    </w:p>
    <w:p w14:paraId="742648B0" w14:textId="541FC8FA" w:rsidR="00257A1B" w:rsidRDefault="00000000">
      <w:pPr>
        <w:pStyle w:val="GvdeMetni"/>
        <w:spacing w:before="112" w:line="211" w:lineRule="auto"/>
        <w:ind w:left="1258" w:right="480" w:firstLine="239"/>
        <w:jc w:val="both"/>
      </w:pPr>
      <w:r>
        <w:pict w14:anchorId="456EE2B6">
          <v:line id="_x0000_s2052" style="position:absolute;left:0;text-align:left;z-index:-15951872;mso-position-horizontal-relative:page" from="112.7pt,52.8pt" to="115.4pt,52.8pt" strokecolor="#231f20" strokeweight=".14289mm">
            <w10:wrap anchorx="page"/>
          </v:line>
        </w:pict>
      </w:r>
      <w:r w:rsidR="00C53BC6">
        <w:rPr>
          <w:color w:val="231F20"/>
          <w:w w:val="105"/>
        </w:rPr>
        <w:t xml:space="preserve">Bu sistem çağrısı, </w:t>
      </w:r>
      <w:r w:rsidR="00C53BC6" w:rsidRPr="00C53BC6">
        <w:rPr>
          <w:rFonts w:ascii="Courier New" w:hAnsi="Courier New" w:cs="Courier New"/>
          <w:color w:val="231F20"/>
          <w:w w:val="105"/>
        </w:rPr>
        <w:t>aiocbp</w:t>
      </w:r>
      <w:r w:rsidR="00C53BC6">
        <w:rPr>
          <w:color w:val="231F20"/>
          <w:w w:val="105"/>
        </w:rPr>
        <w:t xml:space="preserve"> tarafından atıfta bulunulan talebin tamamlanıp tamamlanmadığını kontrol eder</w:t>
      </w:r>
      <w:r>
        <w:rPr>
          <w:color w:val="231F20"/>
          <w:w w:val="110"/>
        </w:rPr>
        <w:t>.</w:t>
      </w:r>
      <w:r w:rsidR="00C53BC6">
        <w:rPr>
          <w:color w:val="231F20"/>
          <w:w w:val="110"/>
        </w:rPr>
        <w:t xml:space="preserve"> Varsa, rutin başarıyı döndürür (sıfır ile gösterilir); </w:t>
      </w:r>
      <w:r w:rsidR="0047220B">
        <w:rPr>
          <w:color w:val="231F20"/>
          <w:w w:val="110"/>
        </w:rPr>
        <w:t>değilse, EINPROGRESS döndürülür</w:t>
      </w:r>
      <w:r>
        <w:rPr>
          <w:color w:val="231F20"/>
          <w:w w:val="110"/>
        </w:rPr>
        <w:t>.</w:t>
      </w:r>
      <w:r w:rsidR="0047220B">
        <w:rPr>
          <w:color w:val="231F20"/>
          <w:w w:val="110"/>
        </w:rPr>
        <w:t xml:space="preserve"> Böylece, bekleyen her eşzamansız I/O için, bir uygulama söz konusu I/O’nun henüz tamamlanıp tamamlanmadığını belirlemek için aio error() çağrısı yoluyla sistemi periyodik olarak yoklayabilir (</w:t>
      </w:r>
      <w:r w:rsidR="0047220B" w:rsidRPr="0047220B">
        <w:rPr>
          <w:b/>
          <w:bCs/>
          <w:color w:val="231F20"/>
          <w:w w:val="110"/>
        </w:rPr>
        <w:t>poll</w:t>
      </w:r>
      <w:r w:rsidR="0047220B">
        <w:rPr>
          <w:color w:val="231F20"/>
          <w:w w:val="110"/>
        </w:rPr>
        <w:t>)</w:t>
      </w:r>
      <w:r>
        <w:rPr>
          <w:color w:val="231F20"/>
          <w:w w:val="105"/>
        </w:rPr>
        <w:t>.</w:t>
      </w:r>
    </w:p>
    <w:p w14:paraId="7BBF7F85" w14:textId="77777777" w:rsidR="00257A1B" w:rsidRDefault="00257A1B">
      <w:pPr>
        <w:spacing w:line="211" w:lineRule="auto"/>
        <w:jc w:val="both"/>
        <w:sectPr w:rsidR="00257A1B">
          <w:pgSz w:w="8640" w:h="12960"/>
          <w:pgMar w:top="1480" w:right="680" w:bottom="1200" w:left="460" w:header="1284" w:footer="1008" w:gutter="0"/>
          <w:cols w:space="708"/>
        </w:sectPr>
      </w:pPr>
    </w:p>
    <w:p w14:paraId="7C8C0D9E" w14:textId="77777777" w:rsidR="00257A1B" w:rsidRDefault="00257A1B">
      <w:pPr>
        <w:pStyle w:val="GvdeMetni"/>
        <w:spacing w:before="8"/>
        <w:rPr>
          <w:sz w:val="21"/>
        </w:rPr>
      </w:pPr>
    </w:p>
    <w:p w14:paraId="23F373CA" w14:textId="49AB8DCB" w:rsidR="00257A1B" w:rsidRDefault="0047220B">
      <w:pPr>
        <w:pStyle w:val="GvdeMetni"/>
        <w:spacing w:before="75" w:line="218" w:lineRule="auto"/>
        <w:ind w:left="700" w:right="1038" w:firstLine="239"/>
        <w:jc w:val="both"/>
      </w:pPr>
      <w:r>
        <w:rPr>
          <w:color w:val="231F20"/>
          <w:spacing w:val="-1"/>
          <w:w w:val="110"/>
        </w:rPr>
        <w:t>Fark etmiş olabileceğiniz şey, bir I/O’nun tamamlanıp tamamlanmadığını kontrol etmenin sancılı olduğudur; bir program belirli bir zamanda onlarca veya yüzlerce I/O yayınlamışsa, her birini tekrar tekrar kontrol etmeye devam etmeli mi yoksa önce biraz beklemeli mi, yoksa…</w:t>
      </w:r>
      <w:r>
        <w:rPr>
          <w:color w:val="231F20"/>
          <w:w w:val="115"/>
        </w:rPr>
        <w:t>?</w:t>
      </w:r>
    </w:p>
    <w:p w14:paraId="4DADDCEE" w14:textId="455A19ED" w:rsidR="00257A1B" w:rsidRDefault="007F203D">
      <w:pPr>
        <w:pStyle w:val="GvdeMetni"/>
        <w:spacing w:before="2" w:line="211" w:lineRule="auto"/>
        <w:ind w:left="700" w:right="1038" w:firstLine="239"/>
        <w:jc w:val="both"/>
      </w:pPr>
      <w:r>
        <w:rPr>
          <w:color w:val="231F20"/>
          <w:w w:val="105"/>
        </w:rPr>
        <w:t>Bu sorunu çözmek için, bazı sistemler kesmeye (</w:t>
      </w:r>
      <w:r w:rsidRPr="007F203D">
        <w:rPr>
          <w:b/>
          <w:bCs/>
          <w:color w:val="231F20"/>
          <w:w w:val="105"/>
        </w:rPr>
        <w:t>interrupt</w:t>
      </w:r>
      <w:r>
        <w:rPr>
          <w:color w:val="231F20"/>
          <w:w w:val="105"/>
        </w:rPr>
        <w:t>) dayalı bir yaklaşım sunar</w:t>
      </w:r>
      <w:r>
        <w:rPr>
          <w:color w:val="231F20"/>
          <w:w w:val="110"/>
        </w:rPr>
        <w:t>. Bu yöntem, eşzamansız birI/O tamamlandığında uygulamaları bilgilendirmek için UNIX sinyalleri (</w:t>
      </w:r>
      <w:r w:rsidRPr="007F203D">
        <w:rPr>
          <w:b/>
          <w:bCs/>
          <w:color w:val="231F20"/>
          <w:w w:val="110"/>
        </w:rPr>
        <w:t>signals</w:t>
      </w:r>
      <w:r>
        <w:rPr>
          <w:color w:val="231F20"/>
          <w:w w:val="110"/>
        </w:rPr>
        <w:t>) kullanır ve böylece sisteme tekrar tekrar sorma ihtiyacını ortadan kaldırır. Bu yoklama ve kesme sorunu , I/O cihazlarıyla ilgili bölümde göreceğiniz (ya da daha önce gördüğünüz) gibi cihazlarda da görülmektedir.</w:t>
      </w:r>
    </w:p>
    <w:p w14:paraId="22017A6B" w14:textId="57D9DC90" w:rsidR="00257A1B" w:rsidRDefault="007F203D">
      <w:pPr>
        <w:pStyle w:val="GvdeMetni"/>
        <w:spacing w:before="4" w:line="218" w:lineRule="auto"/>
        <w:ind w:left="700" w:right="1038" w:firstLine="239"/>
        <w:jc w:val="both"/>
      </w:pPr>
      <w:r>
        <w:rPr>
          <w:color w:val="231F20"/>
          <w:spacing w:val="-1"/>
          <w:w w:val="110"/>
        </w:rPr>
        <w:t xml:space="preserve"> Eşzamansız I/O olmayan sistemlerde, saf olay tabalı yaklaşım uygulanamaz</w:t>
      </w:r>
      <w:r>
        <w:rPr>
          <w:color w:val="231F20"/>
          <w:w w:val="105"/>
        </w:rPr>
        <w:t>. Bununla birlikte, akıllı araştırmacılar</w:t>
      </w:r>
      <w:r w:rsidR="006A2074">
        <w:rPr>
          <w:color w:val="231F20"/>
          <w:w w:val="105"/>
        </w:rPr>
        <w:t>, kendi yerlerinde oldukça iyi çalışan yöntemler türetmişlerdir</w:t>
      </w:r>
      <w:r>
        <w:rPr>
          <w:color w:val="231F20"/>
          <w:w w:val="110"/>
        </w:rPr>
        <w:t xml:space="preserve">. </w:t>
      </w:r>
      <w:r w:rsidR="006A2074">
        <w:rPr>
          <w:color w:val="231F20"/>
          <w:w w:val="110"/>
        </w:rPr>
        <w:t>Örneğin</w:t>
      </w:r>
      <w:r>
        <w:rPr>
          <w:color w:val="231F20"/>
          <w:w w:val="110"/>
        </w:rPr>
        <w:t>, Pai et al. [PDZ99]</w:t>
      </w:r>
      <w:r w:rsidR="006A2074">
        <w:rPr>
          <w:color w:val="231F20"/>
          <w:w w:val="110"/>
        </w:rPr>
        <w:t xml:space="preserve"> olayların ağ paketlerini işlemek için kullanıldığı ve bekleyen I/O’ları yönetmek için bir iş parçacığı havuzunun kullanıldığı hibrit bir yaklaşımı açıklar</w:t>
      </w:r>
      <w:r>
        <w:rPr>
          <w:color w:val="231F20"/>
          <w:w w:val="110"/>
        </w:rPr>
        <w:t>.</w:t>
      </w:r>
      <w:r w:rsidR="006A2074">
        <w:rPr>
          <w:color w:val="231F20"/>
          <w:w w:val="110"/>
        </w:rPr>
        <w:t xml:space="preserve"> Ayrıntılar için makaleleri okuyun.</w:t>
      </w:r>
    </w:p>
    <w:p w14:paraId="2DC21A30" w14:textId="77777777" w:rsidR="00257A1B" w:rsidRDefault="00257A1B">
      <w:pPr>
        <w:pStyle w:val="GvdeMetni"/>
        <w:spacing w:before="10"/>
        <w:rPr>
          <w:sz w:val="21"/>
        </w:rPr>
      </w:pPr>
    </w:p>
    <w:p w14:paraId="0A736993" w14:textId="7202F41B" w:rsidR="00257A1B" w:rsidRDefault="006A2074" w:rsidP="00882537">
      <w:pPr>
        <w:pStyle w:val="Balk2"/>
        <w:numPr>
          <w:ilvl w:val="1"/>
          <w:numId w:val="6"/>
        </w:numPr>
        <w:tabs>
          <w:tab w:val="left" w:pos="700"/>
          <w:tab w:val="left" w:pos="701"/>
        </w:tabs>
      </w:pPr>
      <w:bookmarkStart w:id="9" w:name="Another_Problem:_State_Management"/>
      <w:bookmarkEnd w:id="9"/>
      <w:r>
        <w:rPr>
          <w:color w:val="231F20"/>
          <w:w w:val="105"/>
        </w:rPr>
        <w:t>Başka Bir Problem:</w:t>
      </w:r>
      <w:r>
        <w:rPr>
          <w:color w:val="231F20"/>
          <w:spacing w:val="22"/>
          <w:w w:val="105"/>
        </w:rPr>
        <w:t xml:space="preserve"> </w:t>
      </w:r>
      <w:r>
        <w:rPr>
          <w:color w:val="231F20"/>
          <w:w w:val="105"/>
        </w:rPr>
        <w:t>Durum Yönetimi</w:t>
      </w:r>
    </w:p>
    <w:p w14:paraId="08A5E07B" w14:textId="367A9316" w:rsidR="00257A1B" w:rsidRDefault="006A2074">
      <w:pPr>
        <w:pStyle w:val="GvdeMetni"/>
        <w:spacing w:before="156" w:line="213" w:lineRule="auto"/>
        <w:ind w:left="700" w:right="1038" w:firstLine="239"/>
        <w:jc w:val="both"/>
      </w:pPr>
      <w:r>
        <w:rPr>
          <w:color w:val="231F20"/>
          <w:spacing w:val="-1"/>
          <w:w w:val="110"/>
        </w:rPr>
        <w:t>Olaya dayalı yaklaşımla ilgili diğer bir sorun, bu tür bi kodun yazılmasının geleksel iş parçacığı tabanlı bir koda göre genellikle daha karmaşık olmasıdır</w:t>
      </w:r>
      <w:r>
        <w:rPr>
          <w:color w:val="231F20"/>
          <w:w w:val="105"/>
        </w:rPr>
        <w:t>. Bunun nedeni şudur: Bir olay işleyici eşzamansız bir I/O yayınladığında, I/O nihayet tamamlandığında</w:t>
      </w:r>
      <w:r w:rsidR="00A25F1E">
        <w:rPr>
          <w:color w:val="231F20"/>
          <w:w w:val="105"/>
        </w:rPr>
        <w:t xml:space="preserve"> bir sonraki olay işleyicinin kullanması için bazı program durumlarını paketlemilidir; programın ihtiyaç duyduğu durum iş parçacığının yığınında olduğundan, iş parçacığı tabanlı programlarda bu ek çalışmaya gerek yoktur</w:t>
      </w:r>
      <w:r>
        <w:rPr>
          <w:color w:val="231F20"/>
          <w:w w:val="105"/>
        </w:rPr>
        <w:t>.</w:t>
      </w:r>
      <w:r>
        <w:rPr>
          <w:color w:val="231F20"/>
          <w:spacing w:val="1"/>
          <w:w w:val="105"/>
        </w:rPr>
        <w:t xml:space="preserve"> </w:t>
      </w:r>
      <w:r>
        <w:rPr>
          <w:color w:val="231F20"/>
          <w:w w:val="105"/>
        </w:rPr>
        <w:t xml:space="preserve">Adya et al. </w:t>
      </w:r>
      <w:r w:rsidR="00A25F1E">
        <w:rPr>
          <w:color w:val="231F20"/>
          <w:w w:val="105"/>
        </w:rPr>
        <w:t>bu çalışma kılavuzu manuel yığın yönetimi (</w:t>
      </w:r>
      <w:r w:rsidR="00A25F1E" w:rsidRPr="00A25F1E">
        <w:rPr>
          <w:b/>
          <w:bCs/>
          <w:color w:val="231F20"/>
          <w:w w:val="105"/>
        </w:rPr>
        <w:t>manuel stack management</w:t>
      </w:r>
      <w:r w:rsidR="00A25F1E">
        <w:rPr>
          <w:color w:val="231F20"/>
          <w:w w:val="105"/>
        </w:rPr>
        <w:t>) adlandırılır ve olay tabanlı programlama için temeldir[A+02]</w:t>
      </w:r>
      <w:r>
        <w:rPr>
          <w:color w:val="231F20"/>
          <w:w w:val="110"/>
        </w:rPr>
        <w:t>.</w:t>
      </w:r>
    </w:p>
    <w:p w14:paraId="5EA18B60" w14:textId="51467FF0" w:rsidR="00257A1B" w:rsidRDefault="00A25F1E">
      <w:pPr>
        <w:pStyle w:val="GvdeMetni"/>
        <w:spacing w:before="7" w:line="216" w:lineRule="auto"/>
        <w:ind w:left="700" w:right="1038" w:firstLine="239"/>
        <w:jc w:val="both"/>
      </w:pPr>
      <w:r>
        <w:rPr>
          <w:color w:val="231F20"/>
          <w:w w:val="105"/>
        </w:rPr>
        <w:t xml:space="preserve"> Bu noktayı daha somut hale getirmek için, iş parçacığı tabanlı bir sunucunun bir dosya tanımlayıcıdan (</w:t>
      </w:r>
      <w:r w:rsidRPr="00A25F1E">
        <w:rPr>
          <w:rFonts w:ascii="Courier New" w:hAnsi="Courier New" w:cs="Courier New"/>
          <w:color w:val="231F20"/>
          <w:w w:val="105"/>
        </w:rPr>
        <w:t>fd)</w:t>
      </w:r>
      <w:r>
        <w:rPr>
          <w:color w:val="231F20"/>
          <w:w w:val="105"/>
        </w:rPr>
        <w:t xml:space="preserve"> okuması ve tamamlandıktan sonra dosya okuduğu verileri bir ağ soket tanımlayıcısına yazması gereken (</w:t>
      </w:r>
      <w:r w:rsidRPr="00A25F1E">
        <w:rPr>
          <w:rFonts w:ascii="Courier New" w:hAnsi="Courier New" w:cs="Courier New"/>
          <w:color w:val="231F20"/>
          <w:w w:val="105"/>
        </w:rPr>
        <w:t>sd</w:t>
      </w:r>
      <w:r>
        <w:rPr>
          <w:color w:val="231F20"/>
          <w:w w:val="105"/>
        </w:rPr>
        <w:t>) bir örneğe bakalım (hata kontrolünü yok sayarak) şöyle görünür:</w:t>
      </w:r>
    </w:p>
    <w:p w14:paraId="766CC0A8" w14:textId="77777777" w:rsidR="00257A1B" w:rsidRDefault="00257A1B">
      <w:pPr>
        <w:pStyle w:val="GvdeMetni"/>
        <w:spacing w:before="4"/>
        <w:rPr>
          <w:sz w:val="14"/>
        </w:rPr>
      </w:pPr>
    </w:p>
    <w:p w14:paraId="4527E49E" w14:textId="77777777" w:rsidR="00257A1B" w:rsidRDefault="00000000">
      <w:pPr>
        <w:pStyle w:val="GvdeMetni"/>
        <w:spacing w:line="235" w:lineRule="auto"/>
        <w:ind w:left="700" w:right="3352"/>
        <w:rPr>
          <w:rFonts w:ascii="Courier New"/>
        </w:rPr>
      </w:pPr>
      <w:r>
        <w:rPr>
          <w:rFonts w:ascii="Courier New"/>
          <w:color w:val="231F20"/>
        </w:rPr>
        <w:t>int</w:t>
      </w:r>
      <w:r>
        <w:rPr>
          <w:rFonts w:ascii="Courier New"/>
          <w:color w:val="231F20"/>
          <w:spacing w:val="-6"/>
        </w:rPr>
        <w:t xml:space="preserve"> </w:t>
      </w:r>
      <w:r>
        <w:rPr>
          <w:rFonts w:ascii="Courier New"/>
          <w:color w:val="231F20"/>
        </w:rPr>
        <w:t>rc</w:t>
      </w:r>
      <w:r>
        <w:rPr>
          <w:rFonts w:ascii="Courier New"/>
          <w:color w:val="231F20"/>
          <w:spacing w:val="-6"/>
        </w:rPr>
        <w:t xml:space="preserve"> </w:t>
      </w:r>
      <w:r>
        <w:rPr>
          <w:rFonts w:ascii="Courier New"/>
          <w:color w:val="231F20"/>
        </w:rPr>
        <w:t>=</w:t>
      </w:r>
      <w:r>
        <w:rPr>
          <w:rFonts w:ascii="Courier New"/>
          <w:color w:val="231F20"/>
          <w:spacing w:val="-6"/>
        </w:rPr>
        <w:t xml:space="preserve"> </w:t>
      </w:r>
      <w:r>
        <w:rPr>
          <w:rFonts w:ascii="Courier New"/>
          <w:color w:val="231F20"/>
        </w:rPr>
        <w:t>read(fd,</w:t>
      </w:r>
      <w:r>
        <w:rPr>
          <w:rFonts w:ascii="Courier New"/>
          <w:color w:val="231F20"/>
          <w:spacing w:val="-5"/>
        </w:rPr>
        <w:t xml:space="preserve"> </w:t>
      </w:r>
      <w:r>
        <w:rPr>
          <w:rFonts w:ascii="Courier New"/>
          <w:color w:val="231F20"/>
        </w:rPr>
        <w:t>buffer,</w:t>
      </w:r>
      <w:r>
        <w:rPr>
          <w:rFonts w:ascii="Courier New"/>
          <w:color w:val="231F20"/>
          <w:spacing w:val="-6"/>
        </w:rPr>
        <w:t xml:space="preserve"> </w:t>
      </w:r>
      <w:r>
        <w:rPr>
          <w:rFonts w:ascii="Courier New"/>
          <w:color w:val="231F20"/>
        </w:rPr>
        <w:t>size);</w:t>
      </w:r>
      <w:r>
        <w:rPr>
          <w:rFonts w:ascii="Courier New"/>
          <w:color w:val="231F20"/>
          <w:spacing w:val="-105"/>
        </w:rPr>
        <w:t xml:space="preserve"> </w:t>
      </w:r>
      <w:r>
        <w:rPr>
          <w:rFonts w:ascii="Courier New"/>
          <w:color w:val="231F20"/>
        </w:rPr>
        <w:t>rc</w:t>
      </w:r>
      <w:r>
        <w:rPr>
          <w:rFonts w:ascii="Courier New"/>
          <w:color w:val="231F20"/>
          <w:spacing w:val="-3"/>
        </w:rPr>
        <w:t xml:space="preserve"> </w:t>
      </w:r>
      <w:r>
        <w:rPr>
          <w:rFonts w:ascii="Courier New"/>
          <w:color w:val="231F20"/>
        </w:rPr>
        <w:t>=</w:t>
      </w:r>
      <w:r>
        <w:rPr>
          <w:rFonts w:ascii="Courier New"/>
          <w:color w:val="231F20"/>
          <w:spacing w:val="-2"/>
        </w:rPr>
        <w:t xml:space="preserve"> </w:t>
      </w:r>
      <w:r>
        <w:rPr>
          <w:rFonts w:ascii="Courier New"/>
          <w:color w:val="231F20"/>
        </w:rPr>
        <w:t>write(sd,</w:t>
      </w:r>
      <w:r>
        <w:rPr>
          <w:rFonts w:ascii="Courier New"/>
          <w:color w:val="231F20"/>
          <w:spacing w:val="-3"/>
        </w:rPr>
        <w:t xml:space="preserve"> </w:t>
      </w:r>
      <w:r>
        <w:rPr>
          <w:rFonts w:ascii="Courier New"/>
          <w:color w:val="231F20"/>
        </w:rPr>
        <w:t>buffer,</w:t>
      </w:r>
      <w:r>
        <w:rPr>
          <w:rFonts w:ascii="Courier New"/>
          <w:color w:val="231F20"/>
          <w:spacing w:val="-2"/>
        </w:rPr>
        <w:t xml:space="preserve"> </w:t>
      </w:r>
      <w:r>
        <w:rPr>
          <w:rFonts w:ascii="Courier New"/>
          <w:color w:val="231F20"/>
        </w:rPr>
        <w:t>size);</w:t>
      </w:r>
    </w:p>
    <w:p w14:paraId="3E758B8F" w14:textId="703049B1" w:rsidR="00257A1B" w:rsidRDefault="00542571">
      <w:pPr>
        <w:pStyle w:val="GvdeMetni"/>
        <w:spacing w:before="1" w:line="216" w:lineRule="auto"/>
        <w:ind w:left="700" w:right="1038" w:firstLine="239"/>
        <w:jc w:val="both"/>
      </w:pPr>
      <w:r>
        <w:rPr>
          <w:color w:val="231F20"/>
          <w:w w:val="110"/>
        </w:rPr>
        <w:t xml:space="preserve">Gördüğünüz gibi, çok iş parçacıklı bir programda bu tür işleri yapmak önemsizdir; </w:t>
      </w:r>
      <w:r w:rsidRPr="00542571">
        <w:rPr>
          <w:rFonts w:ascii="Courier New" w:hAnsi="Courier New" w:cs="Courier New"/>
          <w:color w:val="231F20"/>
          <w:w w:val="110"/>
        </w:rPr>
        <w:t>read ()</w:t>
      </w:r>
      <w:r>
        <w:rPr>
          <w:color w:val="231F20"/>
          <w:w w:val="110"/>
        </w:rPr>
        <w:t xml:space="preserve"> sonunda döndüğünde, kod hangi sokette yazılacağını hemen bilir çünkü bu bilgi iş parçacığının yığınındadır (</w:t>
      </w:r>
      <w:r w:rsidRPr="00542571">
        <w:rPr>
          <w:rFonts w:ascii="Courier New" w:hAnsi="Courier New" w:cs="Courier New"/>
          <w:color w:val="231F20"/>
          <w:w w:val="110"/>
        </w:rPr>
        <w:t>sd</w:t>
      </w:r>
      <w:r>
        <w:rPr>
          <w:color w:val="231F20"/>
          <w:w w:val="110"/>
        </w:rPr>
        <w:t xml:space="preserve"> değişkeninde).</w:t>
      </w:r>
    </w:p>
    <w:p w14:paraId="3E77B674" w14:textId="459E8AC3" w:rsidR="00257A1B" w:rsidRDefault="00000000">
      <w:pPr>
        <w:pStyle w:val="GvdeMetni"/>
        <w:spacing w:line="216" w:lineRule="auto"/>
        <w:ind w:left="700" w:right="1038" w:firstLine="239"/>
        <w:jc w:val="both"/>
      </w:pPr>
      <w:r>
        <w:pict w14:anchorId="49FC3F33">
          <v:line id="_x0000_s2051" style="position:absolute;left:0;text-align:left;z-index:-15951360;mso-position-horizontal-relative:page" from="115.25pt,37.4pt" to="117.95pt,37.4pt" strokecolor="#231f20" strokeweight=".14289mm">
            <w10:wrap anchorx="page"/>
          </v:line>
        </w:pict>
      </w:r>
      <w:r w:rsidR="00542571">
        <w:rPr>
          <w:color w:val="231F20"/>
          <w:w w:val="105"/>
        </w:rPr>
        <w:t>Olay tabanlı bir sistemde hayat o kadar kolay değil</w:t>
      </w:r>
      <w:r>
        <w:rPr>
          <w:color w:val="231F20"/>
          <w:w w:val="105"/>
        </w:rPr>
        <w:t>.</w:t>
      </w:r>
      <w:r w:rsidR="00542571">
        <w:rPr>
          <w:color w:val="231F20"/>
          <w:w w:val="105"/>
        </w:rPr>
        <w:t xml:space="preserve"> Aynı görevi gerçekleştirmek için önce yukarıda açıklanan AIO çağrılarını kullanarak okumayı eşzamansız olarak yayınlarız</w:t>
      </w:r>
      <w:r>
        <w:rPr>
          <w:color w:val="231F20"/>
          <w:w w:val="110"/>
        </w:rPr>
        <w:t>.</w:t>
      </w:r>
      <w:r w:rsidR="00542571">
        <w:rPr>
          <w:color w:val="231F20"/>
          <w:w w:val="110"/>
        </w:rPr>
        <w:t xml:space="preserve"> Daha sonra aio error() çağrısını kullanarak okumanın tamamlanıp tamamlanmadığını periyodik olarak kontrol ettiğimizi varsayalım; bu çağrı bize okumanın tamamlandığını bildirdiğinde, olay tabanlı sunucu ne yapacağını nasıl biliyor</w:t>
      </w:r>
      <w:r>
        <w:rPr>
          <w:color w:val="231F20"/>
          <w:w w:val="110"/>
        </w:rPr>
        <w:t>?</w:t>
      </w:r>
    </w:p>
    <w:p w14:paraId="119F6140" w14:textId="77777777" w:rsidR="00257A1B" w:rsidRDefault="00257A1B">
      <w:pPr>
        <w:spacing w:line="216" w:lineRule="auto"/>
        <w:jc w:val="both"/>
        <w:sectPr w:rsidR="00257A1B">
          <w:pgSz w:w="8640" w:h="12960"/>
          <w:pgMar w:top="1480" w:right="680" w:bottom="1100" w:left="460" w:header="1284" w:footer="914" w:gutter="0"/>
          <w:cols w:space="708"/>
        </w:sectPr>
      </w:pPr>
    </w:p>
    <w:p w14:paraId="2A629750" w14:textId="77777777" w:rsidR="00257A1B" w:rsidRDefault="00257A1B">
      <w:pPr>
        <w:pStyle w:val="GvdeMetni"/>
        <w:rPr>
          <w:sz w:val="20"/>
        </w:rPr>
      </w:pPr>
    </w:p>
    <w:p w14:paraId="2353A158" w14:textId="77777777" w:rsidR="00257A1B" w:rsidRDefault="00257A1B">
      <w:pPr>
        <w:pStyle w:val="GvdeMetni"/>
        <w:spacing w:before="10"/>
        <w:rPr>
          <w:sz w:val="16"/>
        </w:rPr>
      </w:pPr>
    </w:p>
    <w:p w14:paraId="5A61792B" w14:textId="4CA7BAC4" w:rsidR="00257A1B" w:rsidRDefault="00000000">
      <w:pPr>
        <w:spacing w:before="1" w:line="201" w:lineRule="exact"/>
        <w:ind w:left="3239"/>
        <w:rPr>
          <w:sz w:val="14"/>
        </w:rPr>
      </w:pPr>
      <w:r>
        <w:pict w14:anchorId="6D11749F">
          <v:rect id="_x0000_s2050" style="position:absolute;left:0;text-align:left;margin-left:77pt;margin-top:-6.65pt;width:305.85pt;height:452.05pt;z-index:-15950848;mso-position-horizontal-relative:page" fillcolor="#e5e5e5" stroked="f">
            <w10:wrap anchorx="page"/>
          </v:rect>
        </w:pict>
      </w:r>
      <w:r w:rsidR="00A43713">
        <w:rPr>
          <w:color w:val="231F20"/>
          <w:w w:val="130"/>
          <w:sz w:val="18"/>
        </w:rPr>
        <w:t>Kenara</w:t>
      </w:r>
      <w:r>
        <w:rPr>
          <w:color w:val="231F20"/>
          <w:w w:val="130"/>
          <w:sz w:val="18"/>
        </w:rPr>
        <w:t>:</w:t>
      </w:r>
      <w:r>
        <w:rPr>
          <w:color w:val="231F20"/>
          <w:spacing w:val="41"/>
          <w:w w:val="130"/>
          <w:sz w:val="18"/>
        </w:rPr>
        <w:t xml:space="preserve"> </w:t>
      </w:r>
      <w:r>
        <w:rPr>
          <w:color w:val="231F20"/>
          <w:w w:val="130"/>
          <w:sz w:val="18"/>
        </w:rPr>
        <w:t>U</w:t>
      </w:r>
      <w:r>
        <w:rPr>
          <w:color w:val="231F20"/>
          <w:w w:val="130"/>
          <w:sz w:val="14"/>
        </w:rPr>
        <w:t>NIX</w:t>
      </w:r>
      <w:r>
        <w:rPr>
          <w:color w:val="231F20"/>
          <w:spacing w:val="39"/>
          <w:w w:val="130"/>
          <w:sz w:val="14"/>
        </w:rPr>
        <w:t xml:space="preserve"> </w:t>
      </w:r>
      <w:r w:rsidR="00A43713">
        <w:rPr>
          <w:color w:val="231F20"/>
          <w:w w:val="130"/>
          <w:sz w:val="18"/>
        </w:rPr>
        <w:t>Sinyalleri</w:t>
      </w:r>
    </w:p>
    <w:p w14:paraId="68725C68" w14:textId="7560895C" w:rsidR="00257A1B" w:rsidRDefault="00A43713">
      <w:pPr>
        <w:pStyle w:val="GvdeMetni"/>
        <w:spacing w:before="3" w:line="211" w:lineRule="auto"/>
        <w:ind w:left="1259" w:right="480" w:hanging="1"/>
        <w:jc w:val="both"/>
      </w:pPr>
      <w:r>
        <w:rPr>
          <w:color w:val="231F20"/>
          <w:w w:val="110"/>
        </w:rPr>
        <w:t>Tüm modern UNIX varyantlarında sinyaller (</w:t>
      </w:r>
      <w:r w:rsidRPr="00A43713">
        <w:rPr>
          <w:b/>
          <w:bCs/>
          <w:color w:val="231F20"/>
          <w:w w:val="110"/>
        </w:rPr>
        <w:t>signals</w:t>
      </w:r>
      <w:r>
        <w:rPr>
          <w:color w:val="231F20"/>
          <w:w w:val="110"/>
        </w:rPr>
        <w:t>) olarak bilinen devasa ve büyüleyici bir altyapı vardır. En basit haliyle, sinyaller bir süreçle iletişim kurmanın yolunu sağlar. Spesifik olarak, bir uygulamaya bir sinyal iletilebilir; bunu yapmak, uygulamayı bir sinyal işleyici (signal handler), yani uygulamadki bu sinyali işlemek için bazı kodları çalıştırmak için ne yapıyorsa durdurur. Bittiğinde, süreç sadece önceki davranışına devam eder.</w:t>
      </w:r>
    </w:p>
    <w:p w14:paraId="064FF04E" w14:textId="2EF329B2" w:rsidR="00257A1B" w:rsidRDefault="00A43713">
      <w:pPr>
        <w:pStyle w:val="GvdeMetni"/>
        <w:spacing w:before="36" w:line="213" w:lineRule="auto"/>
        <w:ind w:left="1259" w:right="480"/>
        <w:jc w:val="both"/>
      </w:pPr>
      <w:r>
        <w:rPr>
          <w:color w:val="231F20"/>
          <w:w w:val="105"/>
        </w:rPr>
        <w:t xml:space="preserve">Her sinyalin </w:t>
      </w:r>
      <w:r w:rsidRPr="00A43713">
        <w:rPr>
          <w:b/>
          <w:bCs/>
          <w:color w:val="231F20"/>
          <w:w w:val="105"/>
        </w:rPr>
        <w:t>HUP</w:t>
      </w:r>
      <w:r>
        <w:rPr>
          <w:color w:val="231F20"/>
          <w:w w:val="105"/>
        </w:rPr>
        <w:t xml:space="preserve"> (kapatma), </w:t>
      </w:r>
      <w:r w:rsidRPr="00A43713">
        <w:rPr>
          <w:b/>
          <w:bCs/>
          <w:color w:val="231F20"/>
          <w:w w:val="105"/>
        </w:rPr>
        <w:t>INT</w:t>
      </w:r>
      <w:r>
        <w:rPr>
          <w:color w:val="231F20"/>
          <w:w w:val="105"/>
        </w:rPr>
        <w:t xml:space="preserve"> (kesme) </w:t>
      </w:r>
      <w:r w:rsidRPr="00A43713">
        <w:rPr>
          <w:b/>
          <w:bCs/>
          <w:color w:val="231F20"/>
          <w:w w:val="105"/>
        </w:rPr>
        <w:t>SEGV</w:t>
      </w:r>
      <w:r>
        <w:rPr>
          <w:color w:val="231F20"/>
          <w:w w:val="105"/>
        </w:rPr>
        <w:t xml:space="preserve"> (segm</w:t>
      </w:r>
      <w:r w:rsidR="002C3A9A">
        <w:rPr>
          <w:color w:val="231F20"/>
          <w:w w:val="105"/>
        </w:rPr>
        <w:t>e</w:t>
      </w:r>
      <w:r>
        <w:rPr>
          <w:color w:val="231F20"/>
          <w:w w:val="105"/>
        </w:rPr>
        <w:t>ntasyon ihlali), vb. Gibi bir adı vardır; ayrıntılar için man sayfasına bakınız. İlginç bir şekilde, bazen sinyali yapan çekirdeğin kendisidir. Örneğin, programınız bir seg</w:t>
      </w:r>
      <w:r w:rsidR="002C3A9A">
        <w:rPr>
          <w:color w:val="231F20"/>
          <w:w w:val="105"/>
        </w:rPr>
        <w:t xml:space="preserve">mentasyon ihlali ile karşılaştığında, işletim sistemi ona bir </w:t>
      </w:r>
      <w:r w:rsidR="002C3A9A" w:rsidRPr="002C3A9A">
        <w:rPr>
          <w:b/>
          <w:bCs/>
          <w:color w:val="231F20"/>
          <w:w w:val="105"/>
        </w:rPr>
        <w:t>SIGSEGV</w:t>
      </w:r>
      <w:r w:rsidR="002C3A9A">
        <w:rPr>
          <w:color w:val="231F20"/>
          <w:w w:val="105"/>
        </w:rPr>
        <w:t xml:space="preserve"> gönderir (sinyal adlarının başına SIG eklenmesi yaygındır); programınız bu siyali yakalayacak şekilde yapılandırılmışsa, bu hatalı program davranışına yanıt olarak gerçekten bazı kodlar çalıştırabilirsiniz (bu, hata ayıklamaya yardımcı olur)</w:t>
      </w:r>
      <w:r>
        <w:rPr>
          <w:color w:val="231F20"/>
          <w:w w:val="105"/>
        </w:rPr>
        <w:t>.</w:t>
      </w:r>
      <w:r w:rsidR="002C3A9A">
        <w:rPr>
          <w:color w:val="231F20"/>
          <w:w w:val="105"/>
        </w:rPr>
        <w:t xml:space="preserve"> Bir sinyali işlemek için yapılandırılmamış bir işleme sinya gönderildiğinde, varsayılan davranış uygulanır; SEGV için süreç öldürüldü</w:t>
      </w:r>
      <w:r>
        <w:rPr>
          <w:color w:val="231F20"/>
          <w:w w:val="105"/>
        </w:rPr>
        <w:t>.</w:t>
      </w:r>
    </w:p>
    <w:p w14:paraId="43C290BD" w14:textId="090C183C" w:rsidR="00257A1B" w:rsidRDefault="002C3A9A">
      <w:pPr>
        <w:pStyle w:val="GvdeMetni"/>
        <w:spacing w:before="48" w:line="218" w:lineRule="auto"/>
        <w:ind w:left="1259" w:right="480"/>
        <w:jc w:val="both"/>
      </w:pPr>
      <w:r>
        <w:rPr>
          <w:color w:val="231F20"/>
          <w:w w:val="110"/>
        </w:rPr>
        <w:t xml:space="preserve"> İşte sonsuz bir döngüye giren, ancak önce SIGHUP’I yakalamak için sinyal işleyici kuran basit bir program:</w:t>
      </w:r>
    </w:p>
    <w:p w14:paraId="1A37898A" w14:textId="77777777" w:rsidR="00257A1B" w:rsidRDefault="00257A1B">
      <w:pPr>
        <w:pStyle w:val="GvdeMetni"/>
        <w:spacing w:before="6"/>
        <w:rPr>
          <w:sz w:val="14"/>
        </w:rPr>
      </w:pPr>
    </w:p>
    <w:p w14:paraId="5FA435AB" w14:textId="77777777" w:rsidR="00257A1B" w:rsidRDefault="00000000">
      <w:pPr>
        <w:pStyle w:val="GvdeMetni"/>
        <w:spacing w:line="202" w:lineRule="exact"/>
        <w:ind w:left="1259"/>
        <w:jc w:val="both"/>
        <w:rPr>
          <w:rFonts w:ascii="Courier New"/>
        </w:rPr>
      </w:pPr>
      <w:r>
        <w:rPr>
          <w:rFonts w:ascii="Courier New"/>
          <w:color w:val="231F20"/>
        </w:rPr>
        <w:t>void</w:t>
      </w:r>
      <w:r>
        <w:rPr>
          <w:rFonts w:ascii="Courier New"/>
          <w:color w:val="231F20"/>
          <w:spacing w:val="-4"/>
        </w:rPr>
        <w:t xml:space="preserve"> </w:t>
      </w:r>
      <w:r>
        <w:rPr>
          <w:rFonts w:ascii="Courier New"/>
          <w:color w:val="231F20"/>
        </w:rPr>
        <w:t>handle(int</w:t>
      </w:r>
      <w:r>
        <w:rPr>
          <w:rFonts w:ascii="Courier New"/>
          <w:color w:val="231F20"/>
          <w:spacing w:val="-3"/>
        </w:rPr>
        <w:t xml:space="preserve"> </w:t>
      </w:r>
      <w:r>
        <w:rPr>
          <w:rFonts w:ascii="Courier New"/>
          <w:color w:val="231F20"/>
        </w:rPr>
        <w:t>arg)</w:t>
      </w:r>
      <w:r>
        <w:rPr>
          <w:rFonts w:ascii="Courier New"/>
          <w:color w:val="231F20"/>
          <w:spacing w:val="-3"/>
        </w:rPr>
        <w:t xml:space="preserve"> </w:t>
      </w:r>
      <w:r>
        <w:rPr>
          <w:rFonts w:ascii="Courier New"/>
          <w:color w:val="231F20"/>
        </w:rPr>
        <w:t>{</w:t>
      </w:r>
    </w:p>
    <w:p w14:paraId="39ABC65A" w14:textId="77777777" w:rsidR="00257A1B" w:rsidRDefault="00000000">
      <w:pPr>
        <w:pStyle w:val="GvdeMetni"/>
        <w:spacing w:line="202" w:lineRule="exact"/>
        <w:ind w:left="1689"/>
        <w:rPr>
          <w:rFonts w:ascii="Courier New" w:hAnsi="Courier New"/>
        </w:rPr>
      </w:pPr>
      <w:r>
        <w:rPr>
          <w:rFonts w:ascii="Courier New" w:hAnsi="Courier New"/>
          <w:color w:val="231F20"/>
        </w:rPr>
        <w:t>printf("stop</w:t>
      </w:r>
      <w:r>
        <w:rPr>
          <w:rFonts w:ascii="Courier New" w:hAnsi="Courier New"/>
          <w:color w:val="231F20"/>
          <w:spacing w:val="-5"/>
        </w:rPr>
        <w:t xml:space="preserve"> </w:t>
      </w:r>
      <w:r>
        <w:rPr>
          <w:rFonts w:ascii="Courier New" w:hAnsi="Courier New"/>
          <w:color w:val="231F20"/>
        </w:rPr>
        <w:t>wakin’</w:t>
      </w:r>
      <w:r>
        <w:rPr>
          <w:rFonts w:ascii="Courier New" w:hAnsi="Courier New"/>
          <w:color w:val="231F20"/>
          <w:spacing w:val="-5"/>
        </w:rPr>
        <w:t xml:space="preserve"> </w:t>
      </w:r>
      <w:r>
        <w:rPr>
          <w:rFonts w:ascii="Courier New" w:hAnsi="Courier New"/>
          <w:color w:val="231F20"/>
        </w:rPr>
        <w:t>me</w:t>
      </w:r>
      <w:r>
        <w:rPr>
          <w:rFonts w:ascii="Courier New" w:hAnsi="Courier New"/>
          <w:color w:val="231F20"/>
          <w:spacing w:val="-4"/>
        </w:rPr>
        <w:t xml:space="preserve"> </w:t>
      </w:r>
      <w:r>
        <w:rPr>
          <w:rFonts w:ascii="Courier New" w:hAnsi="Courier New"/>
          <w:color w:val="231F20"/>
        </w:rPr>
        <w:t>up...\n");</w:t>
      </w:r>
    </w:p>
    <w:p w14:paraId="0DE52D63" w14:textId="77777777" w:rsidR="00257A1B" w:rsidRDefault="00000000">
      <w:pPr>
        <w:pStyle w:val="GvdeMetni"/>
        <w:spacing w:line="200" w:lineRule="exact"/>
        <w:ind w:left="1259"/>
        <w:rPr>
          <w:rFonts w:ascii="Courier New"/>
        </w:rPr>
      </w:pPr>
      <w:r>
        <w:rPr>
          <w:rFonts w:ascii="Courier New"/>
          <w:color w:val="231F20"/>
          <w:w w:val="99"/>
        </w:rPr>
        <w:t>}</w:t>
      </w:r>
    </w:p>
    <w:p w14:paraId="2C0AD568" w14:textId="77777777" w:rsidR="00257A1B" w:rsidRDefault="00257A1B">
      <w:pPr>
        <w:pStyle w:val="GvdeMetni"/>
        <w:spacing w:before="8"/>
        <w:rPr>
          <w:rFonts w:ascii="Courier New"/>
        </w:rPr>
      </w:pPr>
    </w:p>
    <w:p w14:paraId="36A9B13A" w14:textId="77777777" w:rsidR="00257A1B" w:rsidRDefault="00000000">
      <w:pPr>
        <w:pStyle w:val="GvdeMetni"/>
        <w:spacing w:line="204" w:lineRule="auto"/>
        <w:ind w:left="1689" w:right="2579" w:hanging="431"/>
        <w:rPr>
          <w:rFonts w:ascii="Courier New"/>
        </w:rPr>
      </w:pPr>
      <w:r>
        <w:rPr>
          <w:rFonts w:ascii="Courier New"/>
          <w:color w:val="231F20"/>
        </w:rPr>
        <w:t>int</w:t>
      </w:r>
      <w:r>
        <w:rPr>
          <w:rFonts w:ascii="Courier New"/>
          <w:color w:val="231F20"/>
          <w:spacing w:val="-6"/>
        </w:rPr>
        <w:t xml:space="preserve"> </w:t>
      </w:r>
      <w:r>
        <w:rPr>
          <w:rFonts w:ascii="Courier New"/>
          <w:color w:val="231F20"/>
        </w:rPr>
        <w:t>main(int</w:t>
      </w:r>
      <w:r>
        <w:rPr>
          <w:rFonts w:ascii="Courier New"/>
          <w:color w:val="231F20"/>
          <w:spacing w:val="-6"/>
        </w:rPr>
        <w:t xml:space="preserve"> </w:t>
      </w:r>
      <w:r>
        <w:rPr>
          <w:rFonts w:ascii="Courier New"/>
          <w:color w:val="231F20"/>
        </w:rPr>
        <w:t>argc,</w:t>
      </w:r>
      <w:r>
        <w:rPr>
          <w:rFonts w:ascii="Courier New"/>
          <w:color w:val="231F20"/>
          <w:spacing w:val="-6"/>
        </w:rPr>
        <w:t xml:space="preserve"> </w:t>
      </w:r>
      <w:r>
        <w:rPr>
          <w:rFonts w:ascii="Courier New"/>
          <w:color w:val="231F20"/>
        </w:rPr>
        <w:t>char</w:t>
      </w:r>
      <w:r>
        <w:rPr>
          <w:rFonts w:ascii="Courier New"/>
          <w:color w:val="231F20"/>
          <w:spacing w:val="-6"/>
        </w:rPr>
        <w:t xml:space="preserve"> </w:t>
      </w:r>
      <w:r>
        <w:rPr>
          <w:rFonts w:ascii="Courier New"/>
          <w:color w:val="231F20"/>
          <w:position w:val="-2"/>
        </w:rPr>
        <w:t>*</w:t>
      </w:r>
      <w:r>
        <w:rPr>
          <w:rFonts w:ascii="Courier New"/>
          <w:color w:val="231F20"/>
        </w:rPr>
        <w:t>argv[])</w:t>
      </w:r>
      <w:r>
        <w:rPr>
          <w:rFonts w:ascii="Courier New"/>
          <w:color w:val="231F20"/>
          <w:spacing w:val="-6"/>
        </w:rPr>
        <w:t xml:space="preserve"> </w:t>
      </w:r>
      <w:r>
        <w:rPr>
          <w:rFonts w:ascii="Courier New"/>
          <w:color w:val="231F20"/>
        </w:rPr>
        <w:t>{</w:t>
      </w:r>
      <w:r>
        <w:rPr>
          <w:rFonts w:ascii="Courier New"/>
          <w:color w:val="231F20"/>
          <w:spacing w:val="-105"/>
        </w:rPr>
        <w:t xml:space="preserve"> </w:t>
      </w:r>
      <w:r>
        <w:rPr>
          <w:rFonts w:ascii="Courier New"/>
          <w:color w:val="231F20"/>
        </w:rPr>
        <w:t>signal(SIGHUP,</w:t>
      </w:r>
      <w:r>
        <w:rPr>
          <w:rFonts w:ascii="Courier New"/>
          <w:color w:val="231F20"/>
          <w:spacing w:val="-4"/>
        </w:rPr>
        <w:t xml:space="preserve"> </w:t>
      </w:r>
      <w:r>
        <w:rPr>
          <w:rFonts w:ascii="Courier New"/>
          <w:color w:val="231F20"/>
        </w:rPr>
        <w:t>handle);</w:t>
      </w:r>
    </w:p>
    <w:p w14:paraId="2700CB9F" w14:textId="77777777" w:rsidR="00257A1B" w:rsidRDefault="00000000">
      <w:pPr>
        <w:pStyle w:val="GvdeMetni"/>
        <w:spacing w:before="4" w:line="202" w:lineRule="exact"/>
        <w:ind w:left="1689"/>
        <w:rPr>
          <w:rFonts w:ascii="Courier New"/>
        </w:rPr>
      </w:pPr>
      <w:r>
        <w:rPr>
          <w:rFonts w:ascii="Courier New"/>
          <w:color w:val="231F20"/>
        </w:rPr>
        <w:t>while</w:t>
      </w:r>
      <w:r>
        <w:rPr>
          <w:rFonts w:ascii="Courier New"/>
          <w:color w:val="231F20"/>
          <w:spacing w:val="-5"/>
        </w:rPr>
        <w:t xml:space="preserve"> </w:t>
      </w:r>
      <w:r>
        <w:rPr>
          <w:rFonts w:ascii="Courier New"/>
          <w:color w:val="231F20"/>
        </w:rPr>
        <w:t>(1)</w:t>
      </w:r>
    </w:p>
    <w:p w14:paraId="64906C86" w14:textId="77777777" w:rsidR="00257A1B" w:rsidRDefault="00000000">
      <w:pPr>
        <w:pStyle w:val="GvdeMetni"/>
        <w:spacing w:before="1" w:line="235" w:lineRule="auto"/>
        <w:ind w:left="1689" w:right="477" w:firstLine="430"/>
        <w:rPr>
          <w:rFonts w:ascii="Courier New" w:hAnsi="Courier New"/>
        </w:rPr>
      </w:pPr>
      <w:r>
        <w:rPr>
          <w:rFonts w:ascii="Courier New" w:hAnsi="Courier New"/>
          <w:color w:val="231F20"/>
        </w:rPr>
        <w:t>;</w:t>
      </w:r>
      <w:r>
        <w:rPr>
          <w:rFonts w:ascii="Courier New" w:hAnsi="Courier New"/>
          <w:color w:val="231F20"/>
          <w:spacing w:val="-5"/>
        </w:rPr>
        <w:t xml:space="preserve"> </w:t>
      </w:r>
      <w:r>
        <w:rPr>
          <w:rFonts w:ascii="Courier New" w:hAnsi="Courier New"/>
          <w:color w:val="231F20"/>
        </w:rPr>
        <w:t>//</w:t>
      </w:r>
      <w:r>
        <w:rPr>
          <w:rFonts w:ascii="Courier New" w:hAnsi="Courier New"/>
          <w:color w:val="231F20"/>
          <w:spacing w:val="-5"/>
        </w:rPr>
        <w:t xml:space="preserve"> </w:t>
      </w:r>
      <w:r>
        <w:rPr>
          <w:rFonts w:ascii="Courier New" w:hAnsi="Courier New"/>
          <w:color w:val="231F20"/>
        </w:rPr>
        <w:t>doin’</w:t>
      </w:r>
      <w:r>
        <w:rPr>
          <w:rFonts w:ascii="Courier New" w:hAnsi="Courier New"/>
          <w:color w:val="231F20"/>
          <w:spacing w:val="-5"/>
        </w:rPr>
        <w:t xml:space="preserve"> </w:t>
      </w:r>
      <w:r>
        <w:rPr>
          <w:rFonts w:ascii="Courier New" w:hAnsi="Courier New"/>
          <w:color w:val="231F20"/>
        </w:rPr>
        <w:t>nothin’</w:t>
      </w:r>
      <w:r>
        <w:rPr>
          <w:rFonts w:ascii="Courier New" w:hAnsi="Courier New"/>
          <w:color w:val="231F20"/>
          <w:spacing w:val="-5"/>
        </w:rPr>
        <w:t xml:space="preserve"> </w:t>
      </w:r>
      <w:r>
        <w:rPr>
          <w:rFonts w:ascii="Courier New" w:hAnsi="Courier New"/>
          <w:color w:val="231F20"/>
        </w:rPr>
        <w:t>except</w:t>
      </w:r>
      <w:r>
        <w:rPr>
          <w:rFonts w:ascii="Courier New" w:hAnsi="Courier New"/>
          <w:color w:val="231F20"/>
          <w:spacing w:val="-5"/>
        </w:rPr>
        <w:t xml:space="preserve"> </w:t>
      </w:r>
      <w:r>
        <w:rPr>
          <w:rFonts w:ascii="Courier New" w:hAnsi="Courier New"/>
          <w:color w:val="231F20"/>
        </w:rPr>
        <w:t>catchin’</w:t>
      </w:r>
      <w:r>
        <w:rPr>
          <w:rFonts w:ascii="Courier New" w:hAnsi="Courier New"/>
          <w:color w:val="231F20"/>
          <w:spacing w:val="-5"/>
        </w:rPr>
        <w:t xml:space="preserve"> </w:t>
      </w:r>
      <w:r>
        <w:rPr>
          <w:rFonts w:ascii="Courier New" w:hAnsi="Courier New"/>
          <w:color w:val="231F20"/>
        </w:rPr>
        <w:t>some</w:t>
      </w:r>
      <w:r>
        <w:rPr>
          <w:rFonts w:ascii="Courier New" w:hAnsi="Courier New"/>
          <w:color w:val="231F20"/>
          <w:spacing w:val="-5"/>
        </w:rPr>
        <w:t xml:space="preserve"> </w:t>
      </w:r>
      <w:r>
        <w:rPr>
          <w:rFonts w:ascii="Courier New" w:hAnsi="Courier New"/>
          <w:color w:val="231F20"/>
        </w:rPr>
        <w:t>sigs</w:t>
      </w:r>
      <w:r>
        <w:rPr>
          <w:rFonts w:ascii="Courier New" w:hAnsi="Courier New"/>
          <w:color w:val="231F20"/>
          <w:spacing w:val="-105"/>
        </w:rPr>
        <w:t xml:space="preserve"> </w:t>
      </w:r>
      <w:r>
        <w:rPr>
          <w:rFonts w:ascii="Courier New" w:hAnsi="Courier New"/>
          <w:color w:val="231F20"/>
        </w:rPr>
        <w:t>return</w:t>
      </w:r>
      <w:r>
        <w:rPr>
          <w:rFonts w:ascii="Courier New" w:hAnsi="Courier New"/>
          <w:color w:val="231F20"/>
          <w:spacing w:val="-2"/>
        </w:rPr>
        <w:t xml:space="preserve"> </w:t>
      </w:r>
      <w:r>
        <w:rPr>
          <w:rFonts w:ascii="Courier New" w:hAnsi="Courier New"/>
          <w:color w:val="231F20"/>
        </w:rPr>
        <w:t>0;</w:t>
      </w:r>
    </w:p>
    <w:p w14:paraId="13A041C0" w14:textId="77777777" w:rsidR="00257A1B" w:rsidRDefault="00000000">
      <w:pPr>
        <w:pStyle w:val="GvdeMetni"/>
        <w:spacing w:line="200" w:lineRule="exact"/>
        <w:ind w:left="1259"/>
        <w:rPr>
          <w:rFonts w:ascii="Courier New"/>
        </w:rPr>
      </w:pPr>
      <w:r>
        <w:rPr>
          <w:rFonts w:ascii="Courier New"/>
          <w:color w:val="231F20"/>
          <w:w w:val="99"/>
        </w:rPr>
        <w:t>}</w:t>
      </w:r>
    </w:p>
    <w:p w14:paraId="060719E7" w14:textId="77777777" w:rsidR="00257A1B" w:rsidRDefault="00257A1B">
      <w:pPr>
        <w:pStyle w:val="GvdeMetni"/>
        <w:spacing w:before="9"/>
        <w:rPr>
          <w:rFonts w:ascii="Courier New"/>
          <w:sz w:val="16"/>
        </w:rPr>
      </w:pPr>
    </w:p>
    <w:p w14:paraId="59795A67" w14:textId="17E889E1" w:rsidR="00257A1B" w:rsidRDefault="002C3A9A">
      <w:pPr>
        <w:pStyle w:val="GvdeMetni"/>
        <w:spacing w:before="1" w:line="216" w:lineRule="auto"/>
        <w:ind w:left="1259" w:right="480"/>
        <w:jc w:val="both"/>
      </w:pPr>
      <w:r>
        <w:rPr>
          <w:b/>
          <w:bCs/>
          <w:color w:val="231F20"/>
          <w:w w:val="110"/>
        </w:rPr>
        <w:t>k</w:t>
      </w:r>
      <w:r w:rsidRPr="002C3A9A">
        <w:rPr>
          <w:b/>
          <w:bCs/>
          <w:color w:val="231F20"/>
          <w:w w:val="110"/>
        </w:rPr>
        <w:t>ill</w:t>
      </w:r>
      <w:r>
        <w:rPr>
          <w:color w:val="231F20"/>
          <w:w w:val="110"/>
        </w:rPr>
        <w:t xml:space="preserve"> komut satırı aracılığıyla ona sinyal gönderebilirsiniz (evet, bu garip ve agresif bir isim). Bunu yapmak, programdaki ana while döngüsünü kesintiye uğratır ve işleyici kod tutmacını çalıştırır </w:t>
      </w:r>
      <w:r w:rsidRPr="002C3A9A">
        <w:rPr>
          <w:rFonts w:ascii="Courier New" w:hAnsi="Courier New" w:cs="Courier New"/>
          <w:color w:val="231F20"/>
          <w:w w:val="110"/>
        </w:rPr>
        <w:t>handle ():</w:t>
      </w:r>
    </w:p>
    <w:p w14:paraId="1F8E170F" w14:textId="77777777" w:rsidR="00257A1B" w:rsidRDefault="00000000">
      <w:pPr>
        <w:pStyle w:val="GvdeMetni"/>
        <w:spacing w:before="130" w:line="235" w:lineRule="auto"/>
        <w:ind w:left="1259" w:right="4515"/>
        <w:rPr>
          <w:rFonts w:ascii="Courier New"/>
        </w:rPr>
      </w:pPr>
      <w:r>
        <w:rPr>
          <w:rFonts w:ascii="Courier New"/>
          <w:color w:val="231F20"/>
        </w:rPr>
        <w:t>prompt&gt;</w:t>
      </w:r>
      <w:r>
        <w:rPr>
          <w:rFonts w:ascii="Courier New"/>
          <w:color w:val="231F20"/>
          <w:spacing w:val="-12"/>
        </w:rPr>
        <w:t xml:space="preserve"> </w:t>
      </w:r>
      <w:r>
        <w:rPr>
          <w:rFonts w:ascii="Courier New"/>
          <w:color w:val="231F20"/>
        </w:rPr>
        <w:t>./main</w:t>
      </w:r>
      <w:r>
        <w:rPr>
          <w:rFonts w:ascii="Courier New"/>
          <w:color w:val="231F20"/>
          <w:spacing w:val="-11"/>
        </w:rPr>
        <w:t xml:space="preserve"> </w:t>
      </w:r>
      <w:r>
        <w:rPr>
          <w:rFonts w:ascii="Courier New"/>
          <w:color w:val="231F20"/>
        </w:rPr>
        <w:t>&amp;</w:t>
      </w:r>
      <w:r>
        <w:rPr>
          <w:rFonts w:ascii="Courier New"/>
          <w:color w:val="231F20"/>
          <w:spacing w:val="-105"/>
        </w:rPr>
        <w:t xml:space="preserve"> </w:t>
      </w:r>
      <w:r>
        <w:rPr>
          <w:rFonts w:ascii="Courier New"/>
          <w:color w:val="231F20"/>
        </w:rPr>
        <w:t>[3]</w:t>
      </w:r>
      <w:r>
        <w:rPr>
          <w:rFonts w:ascii="Courier New"/>
          <w:color w:val="231F20"/>
          <w:spacing w:val="-2"/>
        </w:rPr>
        <w:t xml:space="preserve"> </w:t>
      </w:r>
      <w:r>
        <w:rPr>
          <w:rFonts w:ascii="Courier New"/>
          <w:color w:val="231F20"/>
        </w:rPr>
        <w:t>36705</w:t>
      </w:r>
    </w:p>
    <w:p w14:paraId="291754AC" w14:textId="77777777" w:rsidR="00257A1B" w:rsidRDefault="00000000">
      <w:pPr>
        <w:pStyle w:val="GvdeMetni"/>
        <w:spacing w:line="235" w:lineRule="auto"/>
        <w:ind w:left="1259" w:right="3762"/>
        <w:rPr>
          <w:rFonts w:ascii="Courier New" w:hAnsi="Courier New"/>
        </w:rPr>
      </w:pPr>
      <w:r>
        <w:rPr>
          <w:rFonts w:ascii="Courier New" w:hAnsi="Courier New"/>
          <w:color w:val="231F20"/>
        </w:rPr>
        <w:t>prompt&gt;</w:t>
      </w:r>
      <w:r>
        <w:rPr>
          <w:rFonts w:ascii="Courier New" w:hAnsi="Courier New"/>
          <w:color w:val="231F20"/>
          <w:spacing w:val="-9"/>
        </w:rPr>
        <w:t xml:space="preserve"> </w:t>
      </w:r>
      <w:r>
        <w:rPr>
          <w:rFonts w:ascii="Courier New" w:hAnsi="Courier New"/>
          <w:color w:val="231F20"/>
        </w:rPr>
        <w:t>kill</w:t>
      </w:r>
      <w:r>
        <w:rPr>
          <w:rFonts w:ascii="Courier New" w:hAnsi="Courier New"/>
          <w:color w:val="231F20"/>
          <w:spacing w:val="-9"/>
        </w:rPr>
        <w:t xml:space="preserve"> </w:t>
      </w:r>
      <w:r>
        <w:rPr>
          <w:rFonts w:ascii="Courier New" w:hAnsi="Courier New"/>
          <w:color w:val="231F20"/>
        </w:rPr>
        <w:t>-HUP</w:t>
      </w:r>
      <w:r>
        <w:rPr>
          <w:rFonts w:ascii="Courier New" w:hAnsi="Courier New"/>
          <w:color w:val="231F20"/>
          <w:spacing w:val="-8"/>
        </w:rPr>
        <w:t xml:space="preserve"> </w:t>
      </w:r>
      <w:r>
        <w:rPr>
          <w:rFonts w:ascii="Courier New" w:hAnsi="Courier New"/>
          <w:color w:val="231F20"/>
        </w:rPr>
        <w:t>36705</w:t>
      </w:r>
      <w:r>
        <w:rPr>
          <w:rFonts w:ascii="Courier New" w:hAnsi="Courier New"/>
          <w:color w:val="231F20"/>
          <w:spacing w:val="-105"/>
        </w:rPr>
        <w:t xml:space="preserve"> </w:t>
      </w:r>
      <w:r>
        <w:rPr>
          <w:rFonts w:ascii="Courier New" w:hAnsi="Courier New"/>
          <w:color w:val="231F20"/>
        </w:rPr>
        <w:t>stop wakin’ me up...</w:t>
      </w:r>
      <w:r>
        <w:rPr>
          <w:rFonts w:ascii="Courier New" w:hAnsi="Courier New"/>
          <w:color w:val="231F20"/>
          <w:spacing w:val="1"/>
        </w:rPr>
        <w:t xml:space="preserve"> </w:t>
      </w:r>
      <w:r>
        <w:rPr>
          <w:rFonts w:ascii="Courier New" w:hAnsi="Courier New"/>
          <w:color w:val="231F20"/>
        </w:rPr>
        <w:t>prompt&gt;</w:t>
      </w:r>
      <w:r>
        <w:rPr>
          <w:rFonts w:ascii="Courier New" w:hAnsi="Courier New"/>
          <w:color w:val="231F20"/>
          <w:spacing w:val="-9"/>
        </w:rPr>
        <w:t xml:space="preserve"> </w:t>
      </w:r>
      <w:r>
        <w:rPr>
          <w:rFonts w:ascii="Courier New" w:hAnsi="Courier New"/>
          <w:color w:val="231F20"/>
        </w:rPr>
        <w:t>kill</w:t>
      </w:r>
      <w:r>
        <w:rPr>
          <w:rFonts w:ascii="Courier New" w:hAnsi="Courier New"/>
          <w:color w:val="231F20"/>
          <w:spacing w:val="-9"/>
        </w:rPr>
        <w:t xml:space="preserve"> </w:t>
      </w:r>
      <w:r>
        <w:rPr>
          <w:rFonts w:ascii="Courier New" w:hAnsi="Courier New"/>
          <w:color w:val="231F20"/>
        </w:rPr>
        <w:t>-HUP</w:t>
      </w:r>
      <w:r>
        <w:rPr>
          <w:rFonts w:ascii="Courier New" w:hAnsi="Courier New"/>
          <w:color w:val="231F20"/>
          <w:spacing w:val="-8"/>
        </w:rPr>
        <w:t xml:space="preserve"> </w:t>
      </w:r>
      <w:r>
        <w:rPr>
          <w:rFonts w:ascii="Courier New" w:hAnsi="Courier New"/>
          <w:color w:val="231F20"/>
        </w:rPr>
        <w:t>36705</w:t>
      </w:r>
      <w:r>
        <w:rPr>
          <w:rFonts w:ascii="Courier New" w:hAnsi="Courier New"/>
          <w:color w:val="231F20"/>
          <w:spacing w:val="-105"/>
        </w:rPr>
        <w:t xml:space="preserve"> </w:t>
      </w:r>
      <w:r>
        <w:rPr>
          <w:rFonts w:ascii="Courier New" w:hAnsi="Courier New"/>
          <w:color w:val="231F20"/>
        </w:rPr>
        <w:t>stop</w:t>
      </w:r>
      <w:r>
        <w:rPr>
          <w:rFonts w:ascii="Courier New" w:hAnsi="Courier New"/>
          <w:color w:val="231F20"/>
          <w:spacing w:val="-3"/>
        </w:rPr>
        <w:t xml:space="preserve"> </w:t>
      </w:r>
      <w:r>
        <w:rPr>
          <w:rFonts w:ascii="Courier New" w:hAnsi="Courier New"/>
          <w:color w:val="231F20"/>
        </w:rPr>
        <w:t>wakin’</w:t>
      </w:r>
      <w:r>
        <w:rPr>
          <w:rFonts w:ascii="Courier New" w:hAnsi="Courier New"/>
          <w:color w:val="231F20"/>
          <w:spacing w:val="-2"/>
        </w:rPr>
        <w:t xml:space="preserve"> </w:t>
      </w:r>
      <w:r>
        <w:rPr>
          <w:rFonts w:ascii="Courier New" w:hAnsi="Courier New"/>
          <w:color w:val="231F20"/>
        </w:rPr>
        <w:t>me</w:t>
      </w:r>
      <w:r>
        <w:rPr>
          <w:rFonts w:ascii="Courier New" w:hAnsi="Courier New"/>
          <w:color w:val="231F20"/>
          <w:spacing w:val="-2"/>
        </w:rPr>
        <w:t xml:space="preserve"> </w:t>
      </w:r>
      <w:r>
        <w:rPr>
          <w:rFonts w:ascii="Courier New" w:hAnsi="Courier New"/>
          <w:color w:val="231F20"/>
        </w:rPr>
        <w:t>up...</w:t>
      </w:r>
    </w:p>
    <w:p w14:paraId="7F180320" w14:textId="73BABDFA" w:rsidR="00257A1B" w:rsidRDefault="001714B0">
      <w:pPr>
        <w:pStyle w:val="GvdeMetni"/>
        <w:spacing w:before="117" w:line="218" w:lineRule="auto"/>
        <w:ind w:left="1259" w:right="480"/>
        <w:jc w:val="both"/>
      </w:pPr>
      <w:r>
        <w:rPr>
          <w:color w:val="231F20"/>
          <w:w w:val="105"/>
        </w:rPr>
        <w:t>Sinyaller hakkında öğrenilecek daha çok şey var, o kadar çok ki, tek bir sayfa bir yana, tek bir bölüm bile neredeyse yeterli değil. Herzaman olduğu gibi harika bir kaynak var: Steven ve Rago [SR05]. İlgileniyorsanız daha fazlasını okuyun.</w:t>
      </w:r>
    </w:p>
    <w:p w14:paraId="573CEF1D" w14:textId="77777777" w:rsidR="00257A1B" w:rsidRDefault="00257A1B">
      <w:pPr>
        <w:spacing w:line="218" w:lineRule="auto"/>
        <w:jc w:val="both"/>
        <w:sectPr w:rsidR="00257A1B">
          <w:pgSz w:w="8640" w:h="12960"/>
          <w:pgMar w:top="1480" w:right="680" w:bottom="1200" w:left="460" w:header="1284" w:footer="1008" w:gutter="0"/>
          <w:cols w:space="708"/>
        </w:sectPr>
      </w:pPr>
    </w:p>
    <w:p w14:paraId="57AE1B8D" w14:textId="77777777" w:rsidR="00257A1B" w:rsidRDefault="00257A1B">
      <w:pPr>
        <w:pStyle w:val="GvdeMetni"/>
        <w:spacing w:before="8"/>
        <w:rPr>
          <w:sz w:val="21"/>
        </w:rPr>
      </w:pPr>
    </w:p>
    <w:p w14:paraId="4D63DF44" w14:textId="2A8D9ECA" w:rsidR="00257A1B" w:rsidRDefault="005500BF">
      <w:pPr>
        <w:pStyle w:val="GvdeMetni"/>
        <w:spacing w:before="78" w:line="213" w:lineRule="auto"/>
        <w:ind w:left="700" w:right="1007" w:firstLine="239"/>
        <w:jc w:val="both"/>
      </w:pPr>
      <w:r>
        <w:rPr>
          <w:color w:val="231F20"/>
          <w:w w:val="110"/>
        </w:rPr>
        <w:t>Çözüm, Adya et al. [A+02</w:t>
      </w:r>
      <w:r>
        <w:rPr>
          <w:color w:val="231F20"/>
          <w:w w:val="105"/>
        </w:rPr>
        <w:t>], devamı (</w:t>
      </w:r>
      <w:r w:rsidRPr="005500BF">
        <w:rPr>
          <w:b/>
          <w:bCs/>
        </w:rPr>
        <w:t>continuation</w:t>
      </w:r>
      <w:r>
        <w:t>)</w:t>
      </w:r>
      <w:r>
        <w:rPr>
          <w:color w:val="231F20"/>
          <w:w w:val="105"/>
        </w:rPr>
        <w:t xml:space="preserve"> olarak bilinen eski bir programlama dili yapısının kullanılmasıdır [FHK84].  Kulağa karmaşık gelse de, fikir oldukça basit: temel olarak, bu olayı işlemeyi bitirmek için gerekli bilgileri bir veri yapısında kaydedin; olay gerçekleştiğinde (yani, disk I/O tamamlandığında), gerekli bilgilere bakın ve olayı işleyin</w:t>
      </w:r>
      <w:r>
        <w:rPr>
          <w:color w:val="231F20"/>
          <w:w w:val="110"/>
        </w:rPr>
        <w:t>.</w:t>
      </w:r>
    </w:p>
    <w:p w14:paraId="0B7914E3" w14:textId="7AE76DE0" w:rsidR="00257A1B" w:rsidRDefault="005500BF">
      <w:pPr>
        <w:pStyle w:val="GvdeMetni"/>
        <w:spacing w:before="18" w:line="216" w:lineRule="auto"/>
        <w:ind w:left="700" w:right="1038" w:firstLine="239"/>
        <w:jc w:val="both"/>
      </w:pPr>
      <w:r>
        <w:rPr>
          <w:color w:val="231F20"/>
          <w:w w:val="110"/>
        </w:rPr>
        <w:t xml:space="preserve">Bu özel durumda çözüm, soket tanımlayıcısını </w:t>
      </w:r>
      <w:r w:rsidRPr="005500BF">
        <w:rPr>
          <w:rFonts w:ascii="Courier New" w:hAnsi="Courier New" w:cs="Courier New"/>
          <w:color w:val="231F20"/>
          <w:w w:val="110"/>
        </w:rPr>
        <w:t>(sd)</w:t>
      </w:r>
      <w:r>
        <w:rPr>
          <w:color w:val="231F20"/>
          <w:w w:val="110"/>
        </w:rPr>
        <w:t xml:space="preserve"> dosya tanımlayıcısı </w:t>
      </w:r>
      <w:r w:rsidRPr="005500BF">
        <w:rPr>
          <w:rFonts w:ascii="Courier New" w:hAnsi="Courier New" w:cs="Courier New"/>
          <w:color w:val="231F20"/>
          <w:w w:val="110"/>
        </w:rPr>
        <w:t>(fd)</w:t>
      </w:r>
      <w:r>
        <w:rPr>
          <w:color w:val="231F20"/>
          <w:w w:val="110"/>
        </w:rPr>
        <w:t xml:space="preserve"> tarafından indekslenen bir tür veri yapısına (örneğin bir hash tablosu) kaydetmek olacaktır. Disk I/O tamamlandığında, olay işleyici dosya tanıtıcıyı kullanarak devamı arar ve bu dosya tanımlayıcının değerini arayana döndürür.</w:t>
      </w:r>
      <w:r w:rsidR="004D656C">
        <w:rPr>
          <w:color w:val="231F20"/>
          <w:w w:val="110"/>
        </w:rPr>
        <w:t xml:space="preserve"> Bu noktada (nihayet), sunucu verileri sokete yazmak için son işi yapabilir</w:t>
      </w:r>
      <w:r>
        <w:rPr>
          <w:color w:val="231F20"/>
          <w:w w:val="110"/>
        </w:rPr>
        <w:t>.</w:t>
      </w:r>
    </w:p>
    <w:p w14:paraId="3F23127F" w14:textId="77777777" w:rsidR="00257A1B" w:rsidRDefault="00257A1B">
      <w:pPr>
        <w:pStyle w:val="GvdeMetni"/>
        <w:spacing w:before="4"/>
        <w:rPr>
          <w:sz w:val="23"/>
        </w:rPr>
      </w:pPr>
    </w:p>
    <w:p w14:paraId="3F89574C" w14:textId="7FCF31A7" w:rsidR="00257A1B" w:rsidRDefault="004D656C" w:rsidP="00882537">
      <w:pPr>
        <w:pStyle w:val="Balk2"/>
        <w:numPr>
          <w:ilvl w:val="1"/>
          <w:numId w:val="6"/>
        </w:numPr>
        <w:tabs>
          <w:tab w:val="left" w:pos="700"/>
          <w:tab w:val="left" w:pos="701"/>
        </w:tabs>
      </w:pPr>
      <w:bookmarkStart w:id="10" w:name="What_Is_Still_Difficult_With_Events"/>
      <w:bookmarkEnd w:id="10"/>
      <w:r>
        <w:rPr>
          <w:color w:val="231F20"/>
          <w:w w:val="110"/>
        </w:rPr>
        <w:t>Olaylarda Hala Zor Olanlar</w:t>
      </w:r>
    </w:p>
    <w:p w14:paraId="12E6CB30" w14:textId="2AEA2B1A" w:rsidR="00257A1B" w:rsidRDefault="004D656C">
      <w:pPr>
        <w:pStyle w:val="GvdeMetni"/>
        <w:spacing w:before="171" w:line="218" w:lineRule="auto"/>
        <w:ind w:left="700" w:right="1038" w:firstLine="239"/>
        <w:jc w:val="both"/>
      </w:pPr>
      <w:r>
        <w:rPr>
          <w:color w:val="231F20"/>
          <w:w w:val="110"/>
        </w:rPr>
        <w:t>Olay tabanlı yaklaşımla ilgili bahsetmemiz gereken birkaç başka zorluk daha var. Örneğin, sistemler tek bir CPU’dan birden fazla CPU’ya geçtiğinde, olay tabanlı yaklaşımın basitliği ortadan kalktı. Spesifik olarak, birden fazla CPU kullanmak için olay sunucusunun birden çok olay işleyiciyi paralel olarak çalıştırılması gerekir; bunu yaparken olağan senkronizasyon sorunları (örn. kritik bölümler) ortaya çıkar ve olağan çözümler (örn. kilitler) kullanılmalıdır.</w:t>
      </w:r>
      <w:r w:rsidR="00882537">
        <w:rPr>
          <w:color w:val="231F20"/>
          <w:w w:val="110"/>
        </w:rPr>
        <w:t xml:space="preserve"> Bu nedenle, modern çekirdekli sistemlerde, kilitler olmadan basit olay yönetimi artık mümkün değildir</w:t>
      </w:r>
      <w:r>
        <w:rPr>
          <w:color w:val="231F20"/>
          <w:w w:val="110"/>
        </w:rPr>
        <w:t>.</w:t>
      </w:r>
    </w:p>
    <w:p w14:paraId="3B0DBC57" w14:textId="303C3A4F" w:rsidR="00257A1B" w:rsidRDefault="00882537">
      <w:pPr>
        <w:pStyle w:val="GvdeMetni"/>
        <w:spacing w:before="16" w:line="211" w:lineRule="auto"/>
        <w:ind w:left="700" w:right="1038" w:firstLine="239"/>
        <w:jc w:val="both"/>
      </w:pPr>
      <w:r>
        <w:rPr>
          <w:color w:val="231F20"/>
          <w:w w:val="110"/>
        </w:rPr>
        <w:t>Olaya dayalı yaklaşımla ilgili diğer bir sorun, sayfalama (paging) gibi belirli sistem etkinliği türleri ile iyi bütünleşmemesidir. Örneğin, bir olay işleyici sayfası arızalanırsa engellenir ve bu nedenle sunucu</w:t>
      </w:r>
      <w:r w:rsidR="008505C6">
        <w:rPr>
          <w:color w:val="231F20"/>
          <w:w w:val="110"/>
        </w:rPr>
        <w:t>, sayfa hatası tamamlanana kadar ilerleme kaydetmez</w:t>
      </w:r>
      <w:r>
        <w:rPr>
          <w:color w:val="231F20"/>
          <w:w w:val="110"/>
        </w:rPr>
        <w:t>.</w:t>
      </w:r>
      <w:r w:rsidR="008505C6">
        <w:rPr>
          <w:color w:val="231F20"/>
          <w:w w:val="110"/>
        </w:rPr>
        <w:t xml:space="preserve"> Sunucu, açık engellemeyi önleyecek şekilde yapılandırılmış olsa da, sayfa hatalarından kaynaklanan bu tür örtülü engellemenin önlenmesi zordur ve bu nedenle yaygın olduğundan büyük performans sorunlarına yol açabilir</w:t>
      </w:r>
      <w:r>
        <w:rPr>
          <w:color w:val="231F20"/>
          <w:w w:val="110"/>
        </w:rPr>
        <w:t>.</w:t>
      </w:r>
    </w:p>
    <w:p w14:paraId="18FF2F86" w14:textId="637F21F1" w:rsidR="00257A1B" w:rsidRDefault="008505C6">
      <w:pPr>
        <w:pStyle w:val="GvdeMetni"/>
        <w:spacing w:before="13" w:line="218" w:lineRule="auto"/>
        <w:ind w:left="700" w:right="1038" w:firstLine="239"/>
        <w:jc w:val="both"/>
      </w:pPr>
      <w:r>
        <w:rPr>
          <w:color w:val="231F20"/>
          <w:w w:val="105"/>
        </w:rPr>
        <w:t>Üçüncü bir sorun, çeşitli rutinlerin tam semantiği değiştikçe, olay tabanlı kodun zaman içerisinde yönetilmesinin zor olabilmesidir [A+02]</w:t>
      </w:r>
      <w:r>
        <w:rPr>
          <w:color w:val="231F20"/>
          <w:w w:val="110"/>
        </w:rPr>
        <w:t>. Örneğin, bir rutin engellememe durumundan engellemeye dönüşürse, bu rutini çağıran olay işleyiciside kendisini iki parçaya ayırarak yeni doğasına uyum sağlamak için değişmelidir. Engelleme, olay tabanlı sunucular için çok feci olduğundan, bir programcı her olayın kullandığı API’lerin anlambilimindeki bu tür değişiklikleri her zaman göz önünde bulundurmalıdır.</w:t>
      </w:r>
    </w:p>
    <w:p w14:paraId="10CED9F6" w14:textId="57AEFA2B" w:rsidR="00257A1B" w:rsidRDefault="008505C6">
      <w:pPr>
        <w:pStyle w:val="GvdeMetni"/>
        <w:spacing w:before="14" w:line="216" w:lineRule="auto"/>
        <w:ind w:left="700" w:right="1038" w:firstLine="239"/>
        <w:jc w:val="both"/>
      </w:pPr>
      <w:r>
        <w:rPr>
          <w:color w:val="231F20"/>
          <w:spacing w:val="-1"/>
          <w:w w:val="115"/>
        </w:rPr>
        <w:t xml:space="preserve">Son olarak, çoğu platformda eşzamansız disk I/O artık mümkün olsa da, oraya ulaşmak uzun zaman aldı[PDZ99] </w:t>
      </w:r>
      <w:r w:rsidR="0042737F">
        <w:rPr>
          <w:color w:val="231F20"/>
          <w:spacing w:val="-1"/>
          <w:w w:val="115"/>
        </w:rPr>
        <w:t>ve hiçbir zaman eşzamansız ağ I/O ile sizin kadar basit ve tek biçimli şekilde tam olarak bütünleşmez düşünülebilir</w:t>
      </w:r>
      <w:r>
        <w:rPr>
          <w:color w:val="231F20"/>
          <w:w w:val="115"/>
        </w:rPr>
        <w:t>.</w:t>
      </w:r>
      <w:r w:rsidR="0042737F">
        <w:rPr>
          <w:color w:val="231F20"/>
          <w:w w:val="115"/>
        </w:rPr>
        <w:t xml:space="preserve"> Örneğin,, bekleyen tüm I/O’ları yönetmek için basitçe select () arayüzünü kullanmak isterken, genellikle ağ iletişimi için bazı select () ve disk I/O için AIO çağrıları gerekir</w:t>
      </w:r>
      <w:r>
        <w:rPr>
          <w:color w:val="231F20"/>
          <w:w w:val="115"/>
        </w:rPr>
        <w:t>.</w:t>
      </w:r>
    </w:p>
    <w:p w14:paraId="6A8C6145" w14:textId="77777777" w:rsidR="00257A1B" w:rsidRDefault="00257A1B">
      <w:pPr>
        <w:spacing w:line="216" w:lineRule="auto"/>
        <w:jc w:val="both"/>
        <w:sectPr w:rsidR="00257A1B">
          <w:pgSz w:w="8640" w:h="12960"/>
          <w:pgMar w:top="1480" w:right="680" w:bottom="1100" w:left="460" w:header="1284" w:footer="914" w:gutter="0"/>
          <w:cols w:space="708"/>
        </w:sectPr>
      </w:pPr>
    </w:p>
    <w:p w14:paraId="267C8908" w14:textId="77777777" w:rsidR="00257A1B" w:rsidRDefault="00257A1B">
      <w:pPr>
        <w:pStyle w:val="GvdeMetni"/>
        <w:spacing w:before="4"/>
        <w:rPr>
          <w:sz w:val="19"/>
        </w:rPr>
      </w:pPr>
    </w:p>
    <w:p w14:paraId="12A1C024" w14:textId="7E047DAE" w:rsidR="00257A1B" w:rsidRDefault="0042737F" w:rsidP="0042737F">
      <w:pPr>
        <w:pStyle w:val="Balk2"/>
        <w:numPr>
          <w:ilvl w:val="1"/>
          <w:numId w:val="6"/>
        </w:numPr>
        <w:tabs>
          <w:tab w:val="left" w:pos="1258"/>
          <w:tab w:val="left" w:pos="1259"/>
        </w:tabs>
        <w:spacing w:before="50"/>
      </w:pPr>
      <w:bookmarkStart w:id="11" w:name="Summary"/>
      <w:bookmarkStart w:id="12" w:name="References"/>
      <w:bookmarkStart w:id="13" w:name="Homework_(Code)"/>
      <w:bookmarkEnd w:id="11"/>
      <w:bookmarkEnd w:id="12"/>
      <w:bookmarkEnd w:id="13"/>
      <w:r>
        <w:rPr>
          <w:color w:val="231F20"/>
          <w:w w:val="110"/>
        </w:rPr>
        <w:t>Özet</w:t>
      </w:r>
    </w:p>
    <w:p w14:paraId="6254DC73" w14:textId="532E984D" w:rsidR="00257A1B" w:rsidRDefault="0042737F">
      <w:pPr>
        <w:pStyle w:val="GvdeMetni"/>
        <w:spacing w:before="152" w:line="218" w:lineRule="auto"/>
        <w:ind w:left="1258" w:right="480" w:firstLine="239"/>
        <w:jc w:val="both"/>
      </w:pPr>
      <w:r>
        <w:rPr>
          <w:color w:val="231F20"/>
          <w:spacing w:val="-1"/>
          <w:w w:val="110"/>
        </w:rPr>
        <w:t>Olaylara dayalı farklı bir eşzamanlılık tarzına temel bir giriş sunduk</w:t>
      </w:r>
      <w:r>
        <w:rPr>
          <w:color w:val="231F20"/>
          <w:w w:val="110"/>
        </w:rPr>
        <w:t>. Olay tabanlı sunucular, zamanlama kontrolünü uygulamanın kendisine verir,ancak bunu karmaşıklık ve modern sistemlerin diğier yönleriyle(örn.</w:t>
      </w:r>
      <w:r>
        <w:rPr>
          <w:color w:val="231F20"/>
          <w:spacing w:val="-6"/>
          <w:w w:val="110"/>
        </w:rPr>
        <w:t xml:space="preserve"> </w:t>
      </w:r>
      <w:r>
        <w:rPr>
          <w:color w:val="231F20"/>
          <w:w w:val="110"/>
        </w:rPr>
        <w:t>pag-</w:t>
      </w:r>
      <w:r>
        <w:rPr>
          <w:color w:val="231F20"/>
          <w:spacing w:val="-43"/>
          <w:w w:val="110"/>
        </w:rPr>
        <w:t xml:space="preserve"> </w:t>
      </w:r>
      <w:r>
        <w:rPr>
          <w:color w:val="231F20"/>
          <w:w w:val="110"/>
        </w:rPr>
        <w:t>ing). Bu zorluklar nedeniyle, tek bir yaklaşım en iyisi olarak ortaya çıkmadı; bu nedenle, hem ileti dizilerinin hem de olayların aynı eşzamanlılık sorununa iki farklı yaklaşım olarak uzun yıllar devam etmesi muhtemeldir.</w:t>
      </w:r>
      <w:r w:rsidR="008F2C6B">
        <w:rPr>
          <w:color w:val="231F20"/>
          <w:w w:val="110"/>
        </w:rPr>
        <w:t xml:space="preserve"> Daha fazla bilgi edinmek için bazı araştırma makalelerini okuyun (örn. [A+03, PDZ99, Vb+03, WCB01]) veya daha iyisi olay tabanlı kod yazın</w:t>
      </w:r>
      <w:r>
        <w:rPr>
          <w:color w:val="231F20"/>
          <w:w w:val="110"/>
        </w:rPr>
        <w:t>.</w:t>
      </w:r>
    </w:p>
    <w:p w14:paraId="6C9A0A88" w14:textId="77777777" w:rsidR="00257A1B" w:rsidRDefault="00257A1B">
      <w:pPr>
        <w:spacing w:line="218" w:lineRule="auto"/>
        <w:jc w:val="both"/>
        <w:sectPr w:rsidR="00257A1B">
          <w:pgSz w:w="8640" w:h="12960"/>
          <w:pgMar w:top="1480" w:right="680" w:bottom="1200" w:left="460" w:header="1284" w:footer="1008" w:gutter="0"/>
          <w:cols w:space="708"/>
        </w:sectPr>
      </w:pPr>
    </w:p>
    <w:p w14:paraId="6C92ECAE" w14:textId="77777777" w:rsidR="00257A1B" w:rsidRDefault="00257A1B">
      <w:pPr>
        <w:pStyle w:val="GvdeMetni"/>
        <w:spacing w:before="3"/>
        <w:rPr>
          <w:sz w:val="19"/>
        </w:rPr>
      </w:pPr>
    </w:p>
    <w:p w14:paraId="5B8EB0FE" w14:textId="77777777" w:rsidR="00257A1B" w:rsidRDefault="00000000">
      <w:pPr>
        <w:pStyle w:val="Balk1"/>
      </w:pPr>
      <w:r>
        <w:rPr>
          <w:color w:val="231F20"/>
        </w:rPr>
        <w:t>References</w:t>
      </w:r>
    </w:p>
    <w:p w14:paraId="0C28DBC4" w14:textId="77777777" w:rsidR="00257A1B" w:rsidRDefault="00000000">
      <w:pPr>
        <w:spacing w:before="146" w:line="208" w:lineRule="auto"/>
        <w:ind w:left="701" w:right="1038"/>
        <w:jc w:val="both"/>
        <w:rPr>
          <w:rFonts w:ascii="Palatino Linotype" w:hAnsi="Palatino Linotype"/>
          <w:i/>
          <w:sz w:val="14"/>
        </w:rPr>
      </w:pPr>
      <w:r>
        <w:rPr>
          <w:color w:val="231F20"/>
          <w:w w:val="110"/>
          <w:sz w:val="14"/>
        </w:rPr>
        <w:t>[A+02] “Cooperative Task Management Without Manual Stack Management” by Atul Adya,</w:t>
      </w:r>
      <w:r>
        <w:rPr>
          <w:color w:val="231F20"/>
          <w:spacing w:val="1"/>
          <w:w w:val="110"/>
          <w:sz w:val="14"/>
        </w:rPr>
        <w:t xml:space="preserve"> </w:t>
      </w:r>
      <w:r>
        <w:rPr>
          <w:color w:val="231F20"/>
          <w:spacing w:val="-1"/>
          <w:w w:val="110"/>
          <w:sz w:val="14"/>
        </w:rPr>
        <w:t>Jon</w:t>
      </w:r>
      <w:r>
        <w:rPr>
          <w:color w:val="231F20"/>
          <w:spacing w:val="-8"/>
          <w:w w:val="110"/>
          <w:sz w:val="14"/>
        </w:rPr>
        <w:t xml:space="preserve"> </w:t>
      </w:r>
      <w:r>
        <w:rPr>
          <w:color w:val="231F20"/>
          <w:spacing w:val="-1"/>
          <w:w w:val="110"/>
          <w:sz w:val="14"/>
        </w:rPr>
        <w:t>Howell,</w:t>
      </w:r>
      <w:r>
        <w:rPr>
          <w:color w:val="231F20"/>
          <w:spacing w:val="-6"/>
          <w:w w:val="110"/>
          <w:sz w:val="14"/>
        </w:rPr>
        <w:t xml:space="preserve"> </w:t>
      </w:r>
      <w:r>
        <w:rPr>
          <w:color w:val="231F20"/>
          <w:spacing w:val="-1"/>
          <w:w w:val="110"/>
          <w:sz w:val="14"/>
        </w:rPr>
        <w:t>Marvin</w:t>
      </w:r>
      <w:r>
        <w:rPr>
          <w:color w:val="231F20"/>
          <w:spacing w:val="-9"/>
          <w:w w:val="110"/>
          <w:sz w:val="14"/>
        </w:rPr>
        <w:t xml:space="preserve"> </w:t>
      </w:r>
      <w:r>
        <w:rPr>
          <w:color w:val="231F20"/>
          <w:w w:val="110"/>
          <w:sz w:val="14"/>
        </w:rPr>
        <w:t>Theimer,</w:t>
      </w:r>
      <w:r>
        <w:rPr>
          <w:color w:val="231F20"/>
          <w:spacing w:val="-5"/>
          <w:w w:val="110"/>
          <w:sz w:val="14"/>
        </w:rPr>
        <w:t xml:space="preserve"> </w:t>
      </w:r>
      <w:r>
        <w:rPr>
          <w:color w:val="231F20"/>
          <w:w w:val="110"/>
          <w:sz w:val="14"/>
        </w:rPr>
        <w:t>William</w:t>
      </w:r>
      <w:r>
        <w:rPr>
          <w:color w:val="231F20"/>
          <w:spacing w:val="-9"/>
          <w:w w:val="110"/>
          <w:sz w:val="14"/>
        </w:rPr>
        <w:t xml:space="preserve"> </w:t>
      </w:r>
      <w:r>
        <w:rPr>
          <w:color w:val="231F20"/>
          <w:w w:val="110"/>
          <w:sz w:val="14"/>
        </w:rPr>
        <w:t>J.</w:t>
      </w:r>
      <w:r>
        <w:rPr>
          <w:color w:val="231F20"/>
          <w:spacing w:val="-8"/>
          <w:w w:val="110"/>
          <w:sz w:val="14"/>
        </w:rPr>
        <w:t xml:space="preserve"> </w:t>
      </w:r>
      <w:r>
        <w:rPr>
          <w:color w:val="231F20"/>
          <w:w w:val="110"/>
          <w:sz w:val="14"/>
        </w:rPr>
        <w:t>Bolosky,</w:t>
      </w:r>
      <w:r>
        <w:rPr>
          <w:color w:val="231F20"/>
          <w:spacing w:val="-6"/>
          <w:w w:val="110"/>
          <w:sz w:val="14"/>
        </w:rPr>
        <w:t xml:space="preserve"> </w:t>
      </w:r>
      <w:r>
        <w:rPr>
          <w:color w:val="231F20"/>
          <w:w w:val="110"/>
          <w:sz w:val="14"/>
        </w:rPr>
        <w:t>John</w:t>
      </w:r>
      <w:r>
        <w:rPr>
          <w:color w:val="231F20"/>
          <w:spacing w:val="-8"/>
          <w:w w:val="110"/>
          <w:sz w:val="14"/>
        </w:rPr>
        <w:t xml:space="preserve"> </w:t>
      </w:r>
      <w:r>
        <w:rPr>
          <w:color w:val="231F20"/>
          <w:w w:val="110"/>
          <w:sz w:val="14"/>
        </w:rPr>
        <w:t>R.</w:t>
      </w:r>
      <w:r>
        <w:rPr>
          <w:color w:val="231F20"/>
          <w:spacing w:val="-8"/>
          <w:w w:val="110"/>
          <w:sz w:val="14"/>
        </w:rPr>
        <w:t xml:space="preserve"> </w:t>
      </w:r>
      <w:r>
        <w:rPr>
          <w:color w:val="231F20"/>
          <w:w w:val="110"/>
          <w:sz w:val="14"/>
        </w:rPr>
        <w:t>Douceur.</w:t>
      </w:r>
      <w:r>
        <w:rPr>
          <w:color w:val="231F20"/>
          <w:spacing w:val="7"/>
          <w:w w:val="110"/>
          <w:sz w:val="14"/>
        </w:rPr>
        <w:t xml:space="preserve"> </w:t>
      </w:r>
      <w:r>
        <w:rPr>
          <w:color w:val="231F20"/>
          <w:w w:val="110"/>
          <w:sz w:val="14"/>
        </w:rPr>
        <w:t>USENIX</w:t>
      </w:r>
      <w:r>
        <w:rPr>
          <w:color w:val="231F20"/>
          <w:spacing w:val="-8"/>
          <w:w w:val="110"/>
          <w:sz w:val="14"/>
        </w:rPr>
        <w:t xml:space="preserve"> </w:t>
      </w:r>
      <w:r>
        <w:rPr>
          <w:color w:val="231F20"/>
          <w:w w:val="110"/>
          <w:sz w:val="14"/>
        </w:rPr>
        <w:t>ATC</w:t>
      </w:r>
      <w:r>
        <w:rPr>
          <w:color w:val="231F20"/>
          <w:spacing w:val="-8"/>
          <w:w w:val="110"/>
          <w:sz w:val="14"/>
        </w:rPr>
        <w:t xml:space="preserve"> </w:t>
      </w:r>
      <w:r>
        <w:rPr>
          <w:color w:val="231F20"/>
          <w:w w:val="110"/>
          <w:sz w:val="14"/>
        </w:rPr>
        <w:t>’02,</w:t>
      </w:r>
      <w:r>
        <w:rPr>
          <w:color w:val="231F20"/>
          <w:spacing w:val="-6"/>
          <w:w w:val="110"/>
          <w:sz w:val="14"/>
        </w:rPr>
        <w:t xml:space="preserve"> </w:t>
      </w:r>
      <w:r>
        <w:rPr>
          <w:color w:val="231F20"/>
          <w:w w:val="110"/>
          <w:sz w:val="14"/>
        </w:rPr>
        <w:t>Monterey,</w:t>
      </w:r>
      <w:r>
        <w:rPr>
          <w:color w:val="231F20"/>
          <w:spacing w:val="1"/>
          <w:w w:val="110"/>
          <w:sz w:val="14"/>
        </w:rPr>
        <w:t xml:space="preserve"> </w:t>
      </w:r>
      <w:r>
        <w:rPr>
          <w:color w:val="231F20"/>
          <w:sz w:val="14"/>
        </w:rPr>
        <w:t>CA,</w:t>
      </w:r>
      <w:r>
        <w:rPr>
          <w:color w:val="231F20"/>
          <w:spacing w:val="-4"/>
          <w:sz w:val="14"/>
        </w:rPr>
        <w:t xml:space="preserve"> </w:t>
      </w:r>
      <w:r>
        <w:rPr>
          <w:color w:val="231F20"/>
          <w:sz w:val="14"/>
        </w:rPr>
        <w:t>June</w:t>
      </w:r>
      <w:r>
        <w:rPr>
          <w:color w:val="231F20"/>
          <w:spacing w:val="-3"/>
          <w:sz w:val="14"/>
        </w:rPr>
        <w:t xml:space="preserve"> </w:t>
      </w:r>
      <w:r>
        <w:rPr>
          <w:color w:val="231F20"/>
          <w:sz w:val="14"/>
        </w:rPr>
        <w:t>2002.</w:t>
      </w:r>
      <w:r>
        <w:rPr>
          <w:color w:val="231F20"/>
          <w:spacing w:val="9"/>
          <w:sz w:val="14"/>
        </w:rPr>
        <w:t xml:space="preserve"> </w:t>
      </w:r>
      <w:r>
        <w:rPr>
          <w:rFonts w:ascii="Palatino Linotype" w:hAnsi="Palatino Linotype"/>
          <w:i/>
          <w:color w:val="231F20"/>
          <w:sz w:val="14"/>
        </w:rPr>
        <w:t>This</w:t>
      </w:r>
      <w:r>
        <w:rPr>
          <w:rFonts w:ascii="Palatino Linotype" w:hAnsi="Palatino Linotype"/>
          <w:i/>
          <w:color w:val="231F20"/>
          <w:spacing w:val="-6"/>
          <w:sz w:val="14"/>
        </w:rPr>
        <w:t xml:space="preserve"> </w:t>
      </w:r>
      <w:r>
        <w:rPr>
          <w:rFonts w:ascii="Palatino Linotype" w:hAnsi="Palatino Linotype"/>
          <w:i/>
          <w:color w:val="231F20"/>
          <w:sz w:val="14"/>
        </w:rPr>
        <w:t>gem</w:t>
      </w:r>
      <w:r>
        <w:rPr>
          <w:rFonts w:ascii="Palatino Linotype" w:hAnsi="Palatino Linotype"/>
          <w:i/>
          <w:color w:val="231F20"/>
          <w:spacing w:val="-6"/>
          <w:sz w:val="14"/>
        </w:rPr>
        <w:t xml:space="preserve"> </w:t>
      </w:r>
      <w:r>
        <w:rPr>
          <w:rFonts w:ascii="Palatino Linotype" w:hAnsi="Palatino Linotype"/>
          <w:i/>
          <w:color w:val="231F20"/>
          <w:sz w:val="14"/>
        </w:rPr>
        <w:t>of</w:t>
      </w:r>
      <w:r>
        <w:rPr>
          <w:rFonts w:ascii="Palatino Linotype" w:hAnsi="Palatino Linotype"/>
          <w:i/>
          <w:color w:val="231F20"/>
          <w:spacing w:val="-7"/>
          <w:sz w:val="14"/>
        </w:rPr>
        <w:t xml:space="preserve"> </w:t>
      </w:r>
      <w:r>
        <w:rPr>
          <w:rFonts w:ascii="Palatino Linotype" w:hAnsi="Palatino Linotype"/>
          <w:i/>
          <w:color w:val="231F20"/>
          <w:sz w:val="14"/>
        </w:rPr>
        <w:t>a</w:t>
      </w:r>
      <w:r>
        <w:rPr>
          <w:rFonts w:ascii="Palatino Linotype" w:hAnsi="Palatino Linotype"/>
          <w:i/>
          <w:color w:val="231F20"/>
          <w:spacing w:val="-6"/>
          <w:sz w:val="14"/>
        </w:rPr>
        <w:t xml:space="preserve"> </w:t>
      </w:r>
      <w:r>
        <w:rPr>
          <w:rFonts w:ascii="Palatino Linotype" w:hAnsi="Palatino Linotype"/>
          <w:i/>
          <w:color w:val="231F20"/>
          <w:sz w:val="14"/>
        </w:rPr>
        <w:t>paper</w:t>
      </w:r>
      <w:r>
        <w:rPr>
          <w:rFonts w:ascii="Palatino Linotype" w:hAnsi="Palatino Linotype"/>
          <w:i/>
          <w:color w:val="231F20"/>
          <w:spacing w:val="-6"/>
          <w:sz w:val="14"/>
        </w:rPr>
        <w:t xml:space="preserve"> </w:t>
      </w:r>
      <w:r>
        <w:rPr>
          <w:rFonts w:ascii="Palatino Linotype" w:hAnsi="Palatino Linotype"/>
          <w:i/>
          <w:color w:val="231F20"/>
          <w:sz w:val="14"/>
        </w:rPr>
        <w:t>is</w:t>
      </w:r>
      <w:r>
        <w:rPr>
          <w:rFonts w:ascii="Palatino Linotype" w:hAnsi="Palatino Linotype"/>
          <w:i/>
          <w:color w:val="231F20"/>
          <w:spacing w:val="-6"/>
          <w:sz w:val="14"/>
        </w:rPr>
        <w:t xml:space="preserve"> </w:t>
      </w:r>
      <w:r>
        <w:rPr>
          <w:rFonts w:ascii="Palatino Linotype" w:hAnsi="Palatino Linotype"/>
          <w:i/>
          <w:color w:val="231F20"/>
          <w:sz w:val="14"/>
        </w:rPr>
        <w:t>the</w:t>
      </w:r>
      <w:r>
        <w:rPr>
          <w:rFonts w:ascii="Palatino Linotype" w:hAnsi="Palatino Linotype"/>
          <w:i/>
          <w:color w:val="231F20"/>
          <w:spacing w:val="-6"/>
          <w:sz w:val="14"/>
        </w:rPr>
        <w:t xml:space="preserve"> </w:t>
      </w:r>
      <w:r>
        <w:rPr>
          <w:rFonts w:ascii="Palatino Linotype" w:hAnsi="Palatino Linotype"/>
          <w:i/>
          <w:color w:val="231F20"/>
          <w:sz w:val="14"/>
        </w:rPr>
        <w:t>first</w:t>
      </w:r>
      <w:r>
        <w:rPr>
          <w:rFonts w:ascii="Palatino Linotype" w:hAnsi="Palatino Linotype"/>
          <w:i/>
          <w:color w:val="231F20"/>
          <w:spacing w:val="-6"/>
          <w:sz w:val="14"/>
        </w:rPr>
        <w:t xml:space="preserve"> </w:t>
      </w:r>
      <w:r>
        <w:rPr>
          <w:rFonts w:ascii="Palatino Linotype" w:hAnsi="Palatino Linotype"/>
          <w:i/>
          <w:color w:val="231F20"/>
          <w:sz w:val="14"/>
        </w:rPr>
        <w:t>to</w:t>
      </w:r>
      <w:r>
        <w:rPr>
          <w:rFonts w:ascii="Palatino Linotype" w:hAnsi="Palatino Linotype"/>
          <w:i/>
          <w:color w:val="231F20"/>
          <w:spacing w:val="-7"/>
          <w:sz w:val="14"/>
        </w:rPr>
        <w:t xml:space="preserve"> </w:t>
      </w:r>
      <w:r>
        <w:rPr>
          <w:rFonts w:ascii="Palatino Linotype" w:hAnsi="Palatino Linotype"/>
          <w:i/>
          <w:color w:val="231F20"/>
          <w:sz w:val="14"/>
        </w:rPr>
        <w:t>clearly</w:t>
      </w:r>
      <w:r>
        <w:rPr>
          <w:rFonts w:ascii="Palatino Linotype" w:hAnsi="Palatino Linotype"/>
          <w:i/>
          <w:color w:val="231F20"/>
          <w:spacing w:val="-6"/>
          <w:sz w:val="14"/>
        </w:rPr>
        <w:t xml:space="preserve"> </w:t>
      </w:r>
      <w:r>
        <w:rPr>
          <w:rFonts w:ascii="Palatino Linotype" w:hAnsi="Palatino Linotype"/>
          <w:i/>
          <w:color w:val="231F20"/>
          <w:sz w:val="14"/>
        </w:rPr>
        <w:t>articulate</w:t>
      </w:r>
      <w:r>
        <w:rPr>
          <w:rFonts w:ascii="Palatino Linotype" w:hAnsi="Palatino Linotype"/>
          <w:i/>
          <w:color w:val="231F20"/>
          <w:spacing w:val="-6"/>
          <w:sz w:val="14"/>
        </w:rPr>
        <w:t xml:space="preserve"> </w:t>
      </w:r>
      <w:r>
        <w:rPr>
          <w:rFonts w:ascii="Palatino Linotype" w:hAnsi="Palatino Linotype"/>
          <w:i/>
          <w:color w:val="231F20"/>
          <w:sz w:val="14"/>
        </w:rPr>
        <w:t>some</w:t>
      </w:r>
      <w:r>
        <w:rPr>
          <w:rFonts w:ascii="Palatino Linotype" w:hAnsi="Palatino Linotype"/>
          <w:i/>
          <w:color w:val="231F20"/>
          <w:spacing w:val="-6"/>
          <w:sz w:val="14"/>
        </w:rPr>
        <w:t xml:space="preserve"> </w:t>
      </w:r>
      <w:r>
        <w:rPr>
          <w:rFonts w:ascii="Palatino Linotype" w:hAnsi="Palatino Linotype"/>
          <w:i/>
          <w:color w:val="231F20"/>
          <w:sz w:val="14"/>
        </w:rPr>
        <w:t>of</w:t>
      </w:r>
      <w:r>
        <w:rPr>
          <w:rFonts w:ascii="Palatino Linotype" w:hAnsi="Palatino Linotype"/>
          <w:i/>
          <w:color w:val="231F20"/>
          <w:spacing w:val="-6"/>
          <w:sz w:val="14"/>
        </w:rPr>
        <w:t xml:space="preserve"> </w:t>
      </w:r>
      <w:r>
        <w:rPr>
          <w:rFonts w:ascii="Palatino Linotype" w:hAnsi="Palatino Linotype"/>
          <w:i/>
          <w:color w:val="231F20"/>
          <w:sz w:val="14"/>
        </w:rPr>
        <w:t>the</w:t>
      </w:r>
      <w:r>
        <w:rPr>
          <w:rFonts w:ascii="Palatino Linotype" w:hAnsi="Palatino Linotype"/>
          <w:i/>
          <w:color w:val="231F20"/>
          <w:spacing w:val="-6"/>
          <w:sz w:val="14"/>
        </w:rPr>
        <w:t xml:space="preserve"> </w:t>
      </w:r>
      <w:r>
        <w:rPr>
          <w:rFonts w:ascii="Palatino Linotype" w:hAnsi="Palatino Linotype"/>
          <w:i/>
          <w:color w:val="231F20"/>
          <w:sz w:val="14"/>
        </w:rPr>
        <w:t>difficulties</w:t>
      </w:r>
      <w:r>
        <w:rPr>
          <w:rFonts w:ascii="Palatino Linotype" w:hAnsi="Palatino Linotype"/>
          <w:i/>
          <w:color w:val="231F20"/>
          <w:spacing w:val="-7"/>
          <w:sz w:val="14"/>
        </w:rPr>
        <w:t xml:space="preserve"> </w:t>
      </w:r>
      <w:r>
        <w:rPr>
          <w:rFonts w:ascii="Palatino Linotype" w:hAnsi="Palatino Linotype"/>
          <w:i/>
          <w:color w:val="231F20"/>
          <w:sz w:val="14"/>
        </w:rPr>
        <w:t>of</w:t>
      </w:r>
      <w:r>
        <w:rPr>
          <w:rFonts w:ascii="Palatino Linotype" w:hAnsi="Palatino Linotype"/>
          <w:i/>
          <w:color w:val="231F20"/>
          <w:spacing w:val="-7"/>
          <w:sz w:val="14"/>
        </w:rPr>
        <w:t xml:space="preserve"> </w:t>
      </w:r>
      <w:r>
        <w:rPr>
          <w:rFonts w:ascii="Palatino Linotype" w:hAnsi="Palatino Linotype"/>
          <w:i/>
          <w:color w:val="231F20"/>
          <w:sz w:val="14"/>
        </w:rPr>
        <w:t>event-based</w:t>
      </w:r>
      <w:r>
        <w:rPr>
          <w:rFonts w:ascii="Palatino Linotype" w:hAnsi="Palatino Linotype"/>
          <w:i/>
          <w:color w:val="231F20"/>
          <w:spacing w:val="1"/>
          <w:sz w:val="14"/>
        </w:rPr>
        <w:t xml:space="preserve"> </w:t>
      </w:r>
      <w:r>
        <w:rPr>
          <w:rFonts w:ascii="Palatino Linotype" w:hAnsi="Palatino Linotype"/>
          <w:i/>
          <w:color w:val="231F20"/>
          <w:sz w:val="14"/>
        </w:rPr>
        <w:t>concurrency, and suggests some simple solutions, as well explores the even crazier idea of combining</w:t>
      </w:r>
      <w:r>
        <w:rPr>
          <w:rFonts w:ascii="Palatino Linotype" w:hAnsi="Palatino Linotype"/>
          <w:i/>
          <w:color w:val="231F20"/>
          <w:spacing w:val="1"/>
          <w:sz w:val="14"/>
        </w:rPr>
        <w:t xml:space="preserve"> </w:t>
      </w:r>
      <w:r>
        <w:rPr>
          <w:rFonts w:ascii="Palatino Linotype" w:hAnsi="Palatino Linotype"/>
          <w:i/>
          <w:color w:val="231F20"/>
          <w:w w:val="105"/>
          <w:sz w:val="14"/>
        </w:rPr>
        <w:t>the</w:t>
      </w:r>
      <w:r>
        <w:rPr>
          <w:rFonts w:ascii="Palatino Linotype" w:hAnsi="Palatino Linotype"/>
          <w:i/>
          <w:color w:val="231F20"/>
          <w:spacing w:val="-5"/>
          <w:w w:val="105"/>
          <w:sz w:val="14"/>
        </w:rPr>
        <w:t xml:space="preserve"> </w:t>
      </w:r>
      <w:r>
        <w:rPr>
          <w:rFonts w:ascii="Palatino Linotype" w:hAnsi="Palatino Linotype"/>
          <w:i/>
          <w:color w:val="231F20"/>
          <w:w w:val="105"/>
          <w:sz w:val="14"/>
        </w:rPr>
        <w:t>two</w:t>
      </w:r>
      <w:r>
        <w:rPr>
          <w:rFonts w:ascii="Palatino Linotype" w:hAnsi="Palatino Linotype"/>
          <w:i/>
          <w:color w:val="231F20"/>
          <w:spacing w:val="-6"/>
          <w:w w:val="105"/>
          <w:sz w:val="14"/>
        </w:rPr>
        <w:t xml:space="preserve"> </w:t>
      </w:r>
      <w:r>
        <w:rPr>
          <w:rFonts w:ascii="Palatino Linotype" w:hAnsi="Palatino Linotype"/>
          <w:i/>
          <w:color w:val="231F20"/>
          <w:w w:val="105"/>
          <w:sz w:val="14"/>
        </w:rPr>
        <w:t>types</w:t>
      </w:r>
      <w:r>
        <w:rPr>
          <w:rFonts w:ascii="Palatino Linotype" w:hAnsi="Palatino Linotype"/>
          <w:i/>
          <w:color w:val="231F20"/>
          <w:spacing w:val="-5"/>
          <w:w w:val="105"/>
          <w:sz w:val="14"/>
        </w:rPr>
        <w:t xml:space="preserve"> </w:t>
      </w:r>
      <w:r>
        <w:rPr>
          <w:rFonts w:ascii="Palatino Linotype" w:hAnsi="Palatino Linotype"/>
          <w:i/>
          <w:color w:val="231F20"/>
          <w:w w:val="105"/>
          <w:sz w:val="14"/>
        </w:rPr>
        <w:t>of</w:t>
      </w:r>
      <w:r>
        <w:rPr>
          <w:rFonts w:ascii="Palatino Linotype" w:hAnsi="Palatino Linotype"/>
          <w:i/>
          <w:color w:val="231F20"/>
          <w:spacing w:val="-6"/>
          <w:w w:val="105"/>
          <w:sz w:val="14"/>
        </w:rPr>
        <w:t xml:space="preserve"> </w:t>
      </w:r>
      <w:r>
        <w:rPr>
          <w:rFonts w:ascii="Palatino Linotype" w:hAnsi="Palatino Linotype"/>
          <w:i/>
          <w:color w:val="231F20"/>
          <w:w w:val="105"/>
          <w:sz w:val="14"/>
        </w:rPr>
        <w:t>concurrency</w:t>
      </w:r>
      <w:r>
        <w:rPr>
          <w:rFonts w:ascii="Palatino Linotype" w:hAnsi="Palatino Linotype"/>
          <w:i/>
          <w:color w:val="231F20"/>
          <w:spacing w:val="-5"/>
          <w:w w:val="105"/>
          <w:sz w:val="14"/>
        </w:rPr>
        <w:t xml:space="preserve"> </w:t>
      </w:r>
      <w:r>
        <w:rPr>
          <w:rFonts w:ascii="Palatino Linotype" w:hAnsi="Palatino Linotype"/>
          <w:i/>
          <w:color w:val="231F20"/>
          <w:w w:val="105"/>
          <w:sz w:val="14"/>
        </w:rPr>
        <w:t>management</w:t>
      </w:r>
      <w:r>
        <w:rPr>
          <w:rFonts w:ascii="Palatino Linotype" w:hAnsi="Palatino Linotype"/>
          <w:i/>
          <w:color w:val="231F20"/>
          <w:spacing w:val="-6"/>
          <w:w w:val="105"/>
          <w:sz w:val="14"/>
        </w:rPr>
        <w:t xml:space="preserve"> </w:t>
      </w:r>
      <w:r>
        <w:rPr>
          <w:rFonts w:ascii="Palatino Linotype" w:hAnsi="Palatino Linotype"/>
          <w:i/>
          <w:color w:val="231F20"/>
          <w:w w:val="105"/>
          <w:sz w:val="14"/>
        </w:rPr>
        <w:t>into</w:t>
      </w:r>
      <w:r>
        <w:rPr>
          <w:rFonts w:ascii="Palatino Linotype" w:hAnsi="Palatino Linotype"/>
          <w:i/>
          <w:color w:val="231F20"/>
          <w:spacing w:val="-6"/>
          <w:w w:val="105"/>
          <w:sz w:val="14"/>
        </w:rPr>
        <w:t xml:space="preserve"> </w:t>
      </w:r>
      <w:r>
        <w:rPr>
          <w:rFonts w:ascii="Palatino Linotype" w:hAnsi="Palatino Linotype"/>
          <w:i/>
          <w:color w:val="231F20"/>
          <w:w w:val="105"/>
          <w:sz w:val="14"/>
        </w:rPr>
        <w:t>a</w:t>
      </w:r>
      <w:r>
        <w:rPr>
          <w:rFonts w:ascii="Palatino Linotype" w:hAnsi="Palatino Linotype"/>
          <w:i/>
          <w:color w:val="231F20"/>
          <w:spacing w:val="-6"/>
          <w:w w:val="105"/>
          <w:sz w:val="14"/>
        </w:rPr>
        <w:t xml:space="preserve"> </w:t>
      </w:r>
      <w:r>
        <w:rPr>
          <w:rFonts w:ascii="Palatino Linotype" w:hAnsi="Palatino Linotype"/>
          <w:i/>
          <w:color w:val="231F20"/>
          <w:w w:val="105"/>
          <w:sz w:val="14"/>
        </w:rPr>
        <w:t>single</w:t>
      </w:r>
      <w:r>
        <w:rPr>
          <w:rFonts w:ascii="Palatino Linotype" w:hAnsi="Palatino Linotype"/>
          <w:i/>
          <w:color w:val="231F20"/>
          <w:spacing w:val="-5"/>
          <w:w w:val="105"/>
          <w:sz w:val="14"/>
        </w:rPr>
        <w:t xml:space="preserve"> </w:t>
      </w:r>
      <w:r>
        <w:rPr>
          <w:rFonts w:ascii="Palatino Linotype" w:hAnsi="Palatino Linotype"/>
          <w:i/>
          <w:color w:val="231F20"/>
          <w:w w:val="105"/>
          <w:sz w:val="14"/>
        </w:rPr>
        <w:t>application!</w:t>
      </w:r>
    </w:p>
    <w:p w14:paraId="1683995D" w14:textId="77777777" w:rsidR="00257A1B" w:rsidRDefault="00000000">
      <w:pPr>
        <w:spacing w:before="63" w:line="211" w:lineRule="auto"/>
        <w:ind w:left="701" w:right="1038"/>
        <w:jc w:val="both"/>
        <w:rPr>
          <w:rFonts w:ascii="Palatino Linotype" w:hAnsi="Palatino Linotype"/>
          <w:i/>
          <w:sz w:val="14"/>
        </w:rPr>
      </w:pPr>
      <w:r>
        <w:rPr>
          <w:color w:val="231F20"/>
          <w:w w:val="105"/>
          <w:sz w:val="14"/>
        </w:rPr>
        <w:t>[FHK84] “Programming With Continuations” by Daniel P. Friedman,</w:t>
      </w:r>
      <w:r>
        <w:rPr>
          <w:color w:val="231F20"/>
          <w:spacing w:val="1"/>
          <w:w w:val="105"/>
          <w:sz w:val="14"/>
        </w:rPr>
        <w:t xml:space="preserve"> </w:t>
      </w:r>
      <w:r>
        <w:rPr>
          <w:color w:val="231F20"/>
          <w:w w:val="105"/>
          <w:sz w:val="14"/>
        </w:rPr>
        <w:t>Christopher T. Haynes,</w:t>
      </w:r>
      <w:r>
        <w:rPr>
          <w:color w:val="231F20"/>
          <w:spacing w:val="1"/>
          <w:w w:val="105"/>
          <w:sz w:val="14"/>
        </w:rPr>
        <w:t xml:space="preserve"> </w:t>
      </w:r>
      <w:r>
        <w:rPr>
          <w:color w:val="231F20"/>
          <w:w w:val="105"/>
          <w:sz w:val="14"/>
        </w:rPr>
        <w:t>Eugene E. Kohlbecker.</w:t>
      </w:r>
      <w:r>
        <w:rPr>
          <w:color w:val="231F20"/>
          <w:spacing w:val="1"/>
          <w:w w:val="105"/>
          <w:sz w:val="14"/>
        </w:rPr>
        <w:t xml:space="preserve"> </w:t>
      </w:r>
      <w:r>
        <w:rPr>
          <w:color w:val="231F20"/>
          <w:w w:val="105"/>
          <w:sz w:val="14"/>
        </w:rPr>
        <w:t>In Program Transformation and Programming Environments, Springer</w:t>
      </w:r>
      <w:r>
        <w:rPr>
          <w:color w:val="231F20"/>
          <w:spacing w:val="1"/>
          <w:w w:val="105"/>
          <w:sz w:val="14"/>
        </w:rPr>
        <w:t xml:space="preserve"> </w:t>
      </w:r>
      <w:r>
        <w:rPr>
          <w:color w:val="231F20"/>
          <w:spacing w:val="-1"/>
          <w:w w:val="105"/>
          <w:sz w:val="14"/>
        </w:rPr>
        <w:t>Verlag,</w:t>
      </w:r>
      <w:r>
        <w:rPr>
          <w:color w:val="231F20"/>
          <w:spacing w:val="-3"/>
          <w:w w:val="105"/>
          <w:sz w:val="14"/>
        </w:rPr>
        <w:t xml:space="preserve"> </w:t>
      </w:r>
      <w:r>
        <w:rPr>
          <w:color w:val="231F20"/>
          <w:spacing w:val="-1"/>
          <w:w w:val="105"/>
          <w:sz w:val="14"/>
        </w:rPr>
        <w:t>1984.</w:t>
      </w:r>
      <w:r>
        <w:rPr>
          <w:color w:val="231F20"/>
          <w:spacing w:val="15"/>
          <w:w w:val="105"/>
          <w:sz w:val="14"/>
        </w:rPr>
        <w:t xml:space="preserve"> </w:t>
      </w:r>
      <w:r>
        <w:rPr>
          <w:rFonts w:ascii="Palatino Linotype" w:hAnsi="Palatino Linotype"/>
          <w:i/>
          <w:color w:val="231F20"/>
          <w:spacing w:val="-1"/>
          <w:w w:val="105"/>
          <w:sz w:val="14"/>
        </w:rPr>
        <w:t>The</w:t>
      </w:r>
      <w:r>
        <w:rPr>
          <w:rFonts w:ascii="Palatino Linotype" w:hAnsi="Palatino Linotype"/>
          <w:i/>
          <w:color w:val="231F20"/>
          <w:spacing w:val="-8"/>
          <w:w w:val="105"/>
          <w:sz w:val="14"/>
        </w:rPr>
        <w:t xml:space="preserve"> </w:t>
      </w:r>
      <w:r>
        <w:rPr>
          <w:rFonts w:ascii="Palatino Linotype" w:hAnsi="Palatino Linotype"/>
          <w:i/>
          <w:color w:val="231F20"/>
          <w:spacing w:val="-1"/>
          <w:w w:val="105"/>
          <w:sz w:val="14"/>
        </w:rPr>
        <w:t>classic</w:t>
      </w:r>
      <w:r>
        <w:rPr>
          <w:rFonts w:ascii="Palatino Linotype" w:hAnsi="Palatino Linotype"/>
          <w:i/>
          <w:color w:val="231F20"/>
          <w:spacing w:val="-7"/>
          <w:w w:val="105"/>
          <w:sz w:val="14"/>
        </w:rPr>
        <w:t xml:space="preserve"> </w:t>
      </w:r>
      <w:r>
        <w:rPr>
          <w:rFonts w:ascii="Palatino Linotype" w:hAnsi="Palatino Linotype"/>
          <w:i/>
          <w:color w:val="231F20"/>
          <w:w w:val="105"/>
          <w:sz w:val="14"/>
        </w:rPr>
        <w:t>reference</w:t>
      </w:r>
      <w:r>
        <w:rPr>
          <w:rFonts w:ascii="Palatino Linotype" w:hAnsi="Palatino Linotype"/>
          <w:i/>
          <w:color w:val="231F20"/>
          <w:spacing w:val="-7"/>
          <w:w w:val="105"/>
          <w:sz w:val="14"/>
        </w:rPr>
        <w:t xml:space="preserve"> </w:t>
      </w:r>
      <w:r>
        <w:rPr>
          <w:rFonts w:ascii="Palatino Linotype" w:hAnsi="Palatino Linotype"/>
          <w:i/>
          <w:color w:val="231F20"/>
          <w:w w:val="105"/>
          <w:sz w:val="14"/>
        </w:rPr>
        <w:t>to</w:t>
      </w:r>
      <w:r>
        <w:rPr>
          <w:rFonts w:ascii="Palatino Linotype" w:hAnsi="Palatino Linotype"/>
          <w:i/>
          <w:color w:val="231F20"/>
          <w:spacing w:val="-8"/>
          <w:w w:val="105"/>
          <w:sz w:val="14"/>
        </w:rPr>
        <w:t xml:space="preserve"> </w:t>
      </w:r>
      <w:r>
        <w:rPr>
          <w:rFonts w:ascii="Palatino Linotype" w:hAnsi="Palatino Linotype"/>
          <w:i/>
          <w:color w:val="231F20"/>
          <w:w w:val="105"/>
          <w:sz w:val="14"/>
        </w:rPr>
        <w:t>this</w:t>
      </w:r>
      <w:r>
        <w:rPr>
          <w:rFonts w:ascii="Palatino Linotype" w:hAnsi="Palatino Linotype"/>
          <w:i/>
          <w:color w:val="231F20"/>
          <w:spacing w:val="-7"/>
          <w:w w:val="105"/>
          <w:sz w:val="14"/>
        </w:rPr>
        <w:t xml:space="preserve"> </w:t>
      </w:r>
      <w:r>
        <w:rPr>
          <w:rFonts w:ascii="Palatino Linotype" w:hAnsi="Palatino Linotype"/>
          <w:i/>
          <w:color w:val="231F20"/>
          <w:w w:val="105"/>
          <w:sz w:val="14"/>
        </w:rPr>
        <w:t>old</w:t>
      </w:r>
      <w:r>
        <w:rPr>
          <w:rFonts w:ascii="Palatino Linotype" w:hAnsi="Palatino Linotype"/>
          <w:i/>
          <w:color w:val="231F20"/>
          <w:spacing w:val="-8"/>
          <w:w w:val="105"/>
          <w:sz w:val="14"/>
        </w:rPr>
        <w:t xml:space="preserve"> </w:t>
      </w:r>
      <w:r>
        <w:rPr>
          <w:rFonts w:ascii="Palatino Linotype" w:hAnsi="Palatino Linotype"/>
          <w:i/>
          <w:color w:val="231F20"/>
          <w:w w:val="105"/>
          <w:sz w:val="14"/>
        </w:rPr>
        <w:t>idea</w:t>
      </w:r>
      <w:r>
        <w:rPr>
          <w:rFonts w:ascii="Palatino Linotype" w:hAnsi="Palatino Linotype"/>
          <w:i/>
          <w:color w:val="231F20"/>
          <w:spacing w:val="-7"/>
          <w:w w:val="105"/>
          <w:sz w:val="14"/>
        </w:rPr>
        <w:t xml:space="preserve"> </w:t>
      </w:r>
      <w:r>
        <w:rPr>
          <w:rFonts w:ascii="Palatino Linotype" w:hAnsi="Palatino Linotype"/>
          <w:i/>
          <w:color w:val="231F20"/>
          <w:w w:val="105"/>
          <w:sz w:val="14"/>
        </w:rPr>
        <w:t>from</w:t>
      </w:r>
      <w:r>
        <w:rPr>
          <w:rFonts w:ascii="Palatino Linotype" w:hAnsi="Palatino Linotype"/>
          <w:i/>
          <w:color w:val="231F20"/>
          <w:spacing w:val="-7"/>
          <w:w w:val="105"/>
          <w:sz w:val="14"/>
        </w:rPr>
        <w:t xml:space="preserve"> </w:t>
      </w:r>
      <w:r>
        <w:rPr>
          <w:rFonts w:ascii="Palatino Linotype" w:hAnsi="Palatino Linotype"/>
          <w:i/>
          <w:color w:val="231F20"/>
          <w:w w:val="105"/>
          <w:sz w:val="14"/>
        </w:rPr>
        <w:t>the</w:t>
      </w:r>
      <w:r>
        <w:rPr>
          <w:rFonts w:ascii="Palatino Linotype" w:hAnsi="Palatino Linotype"/>
          <w:i/>
          <w:color w:val="231F20"/>
          <w:spacing w:val="-8"/>
          <w:w w:val="105"/>
          <w:sz w:val="14"/>
        </w:rPr>
        <w:t xml:space="preserve"> </w:t>
      </w:r>
      <w:r>
        <w:rPr>
          <w:rFonts w:ascii="Palatino Linotype" w:hAnsi="Palatino Linotype"/>
          <w:i/>
          <w:color w:val="231F20"/>
          <w:w w:val="105"/>
          <w:sz w:val="14"/>
        </w:rPr>
        <w:t>world</w:t>
      </w:r>
      <w:r>
        <w:rPr>
          <w:rFonts w:ascii="Palatino Linotype" w:hAnsi="Palatino Linotype"/>
          <w:i/>
          <w:color w:val="231F20"/>
          <w:spacing w:val="-7"/>
          <w:w w:val="105"/>
          <w:sz w:val="14"/>
        </w:rPr>
        <w:t xml:space="preserve"> </w:t>
      </w:r>
      <w:r>
        <w:rPr>
          <w:rFonts w:ascii="Palatino Linotype" w:hAnsi="Palatino Linotype"/>
          <w:i/>
          <w:color w:val="231F20"/>
          <w:w w:val="105"/>
          <w:sz w:val="14"/>
        </w:rPr>
        <w:t>of</w:t>
      </w:r>
      <w:r>
        <w:rPr>
          <w:rFonts w:ascii="Palatino Linotype" w:hAnsi="Palatino Linotype"/>
          <w:i/>
          <w:color w:val="231F20"/>
          <w:spacing w:val="-8"/>
          <w:w w:val="105"/>
          <w:sz w:val="14"/>
        </w:rPr>
        <w:t xml:space="preserve"> </w:t>
      </w:r>
      <w:r>
        <w:rPr>
          <w:rFonts w:ascii="Palatino Linotype" w:hAnsi="Palatino Linotype"/>
          <w:i/>
          <w:color w:val="231F20"/>
          <w:w w:val="105"/>
          <w:sz w:val="14"/>
        </w:rPr>
        <w:t>programming</w:t>
      </w:r>
      <w:r>
        <w:rPr>
          <w:rFonts w:ascii="Palatino Linotype" w:hAnsi="Palatino Linotype"/>
          <w:i/>
          <w:color w:val="231F20"/>
          <w:spacing w:val="-7"/>
          <w:w w:val="105"/>
          <w:sz w:val="14"/>
        </w:rPr>
        <w:t xml:space="preserve"> </w:t>
      </w:r>
      <w:r>
        <w:rPr>
          <w:rFonts w:ascii="Palatino Linotype" w:hAnsi="Palatino Linotype"/>
          <w:i/>
          <w:color w:val="231F20"/>
          <w:w w:val="105"/>
          <w:sz w:val="14"/>
        </w:rPr>
        <w:t>languages.</w:t>
      </w:r>
      <w:r>
        <w:rPr>
          <w:rFonts w:ascii="Palatino Linotype" w:hAnsi="Palatino Linotype"/>
          <w:i/>
          <w:color w:val="231F20"/>
          <w:spacing w:val="11"/>
          <w:w w:val="105"/>
          <w:sz w:val="14"/>
        </w:rPr>
        <w:t xml:space="preserve"> </w:t>
      </w:r>
      <w:r>
        <w:rPr>
          <w:rFonts w:ascii="Palatino Linotype" w:hAnsi="Palatino Linotype"/>
          <w:i/>
          <w:color w:val="231F20"/>
          <w:w w:val="105"/>
          <w:sz w:val="14"/>
        </w:rPr>
        <w:t>Now</w:t>
      </w:r>
      <w:r>
        <w:rPr>
          <w:rFonts w:ascii="Palatino Linotype" w:hAnsi="Palatino Linotype"/>
          <w:i/>
          <w:color w:val="231F20"/>
          <w:spacing w:val="-34"/>
          <w:w w:val="105"/>
          <w:sz w:val="14"/>
        </w:rPr>
        <w:t xml:space="preserve"> </w:t>
      </w:r>
      <w:r>
        <w:rPr>
          <w:rFonts w:ascii="Palatino Linotype" w:hAnsi="Palatino Linotype"/>
          <w:i/>
          <w:color w:val="231F20"/>
          <w:w w:val="105"/>
          <w:sz w:val="14"/>
        </w:rPr>
        <w:t>increasingly</w:t>
      </w:r>
      <w:r>
        <w:rPr>
          <w:rFonts w:ascii="Palatino Linotype" w:hAnsi="Palatino Linotype"/>
          <w:i/>
          <w:color w:val="231F20"/>
          <w:spacing w:val="-4"/>
          <w:w w:val="105"/>
          <w:sz w:val="14"/>
        </w:rPr>
        <w:t xml:space="preserve"> </w:t>
      </w:r>
      <w:r>
        <w:rPr>
          <w:rFonts w:ascii="Palatino Linotype" w:hAnsi="Palatino Linotype"/>
          <w:i/>
          <w:color w:val="231F20"/>
          <w:w w:val="105"/>
          <w:sz w:val="14"/>
        </w:rPr>
        <w:t>popular</w:t>
      </w:r>
      <w:r>
        <w:rPr>
          <w:rFonts w:ascii="Palatino Linotype" w:hAnsi="Palatino Linotype"/>
          <w:i/>
          <w:color w:val="231F20"/>
          <w:spacing w:val="-3"/>
          <w:w w:val="105"/>
          <w:sz w:val="14"/>
        </w:rPr>
        <w:t xml:space="preserve"> </w:t>
      </w:r>
      <w:r>
        <w:rPr>
          <w:rFonts w:ascii="Palatino Linotype" w:hAnsi="Palatino Linotype"/>
          <w:i/>
          <w:color w:val="231F20"/>
          <w:w w:val="105"/>
          <w:sz w:val="14"/>
        </w:rPr>
        <w:t>in</w:t>
      </w:r>
      <w:r>
        <w:rPr>
          <w:rFonts w:ascii="Palatino Linotype" w:hAnsi="Palatino Linotype"/>
          <w:i/>
          <w:color w:val="231F20"/>
          <w:spacing w:val="-5"/>
          <w:w w:val="105"/>
          <w:sz w:val="14"/>
        </w:rPr>
        <w:t xml:space="preserve"> </w:t>
      </w:r>
      <w:r>
        <w:rPr>
          <w:rFonts w:ascii="Palatino Linotype" w:hAnsi="Palatino Linotype"/>
          <w:i/>
          <w:color w:val="231F20"/>
          <w:w w:val="105"/>
          <w:sz w:val="14"/>
        </w:rPr>
        <w:t>some</w:t>
      </w:r>
      <w:r>
        <w:rPr>
          <w:rFonts w:ascii="Palatino Linotype" w:hAnsi="Palatino Linotype"/>
          <w:i/>
          <w:color w:val="231F20"/>
          <w:spacing w:val="-4"/>
          <w:w w:val="105"/>
          <w:sz w:val="14"/>
        </w:rPr>
        <w:t xml:space="preserve"> </w:t>
      </w:r>
      <w:r>
        <w:rPr>
          <w:rFonts w:ascii="Palatino Linotype" w:hAnsi="Palatino Linotype"/>
          <w:i/>
          <w:color w:val="231F20"/>
          <w:w w:val="105"/>
          <w:sz w:val="14"/>
        </w:rPr>
        <w:t>modern</w:t>
      </w:r>
      <w:r>
        <w:rPr>
          <w:rFonts w:ascii="Palatino Linotype" w:hAnsi="Palatino Linotype"/>
          <w:i/>
          <w:color w:val="231F20"/>
          <w:spacing w:val="-4"/>
          <w:w w:val="105"/>
          <w:sz w:val="14"/>
        </w:rPr>
        <w:t xml:space="preserve"> </w:t>
      </w:r>
      <w:r>
        <w:rPr>
          <w:rFonts w:ascii="Palatino Linotype" w:hAnsi="Palatino Linotype"/>
          <w:i/>
          <w:color w:val="231F20"/>
          <w:w w:val="105"/>
          <w:sz w:val="14"/>
        </w:rPr>
        <w:t>languages.</w:t>
      </w:r>
    </w:p>
    <w:p w14:paraId="519F503D" w14:textId="77777777" w:rsidR="00257A1B" w:rsidRDefault="00000000">
      <w:pPr>
        <w:spacing w:before="67" w:line="201" w:lineRule="auto"/>
        <w:ind w:left="701" w:right="1038"/>
        <w:jc w:val="both"/>
        <w:rPr>
          <w:rFonts w:ascii="Palatino Linotype" w:hAnsi="Palatino Linotype"/>
          <w:i/>
          <w:sz w:val="14"/>
        </w:rPr>
      </w:pPr>
      <w:r>
        <w:rPr>
          <w:color w:val="231F20"/>
          <w:sz w:val="14"/>
        </w:rPr>
        <w:t>[N13]</w:t>
      </w:r>
      <w:r>
        <w:rPr>
          <w:color w:val="231F20"/>
          <w:spacing w:val="1"/>
          <w:sz w:val="14"/>
        </w:rPr>
        <w:t xml:space="preserve"> </w:t>
      </w:r>
      <w:r>
        <w:rPr>
          <w:color w:val="231F20"/>
          <w:sz w:val="14"/>
        </w:rPr>
        <w:t>“Node.js</w:t>
      </w:r>
      <w:r>
        <w:rPr>
          <w:color w:val="231F20"/>
          <w:spacing w:val="1"/>
          <w:sz w:val="14"/>
        </w:rPr>
        <w:t xml:space="preserve"> </w:t>
      </w:r>
      <w:r>
        <w:rPr>
          <w:color w:val="231F20"/>
          <w:sz w:val="14"/>
        </w:rPr>
        <w:t>Documentation”</w:t>
      </w:r>
      <w:r>
        <w:rPr>
          <w:color w:val="231F20"/>
          <w:spacing w:val="1"/>
          <w:sz w:val="14"/>
        </w:rPr>
        <w:t xml:space="preserve"> </w:t>
      </w:r>
      <w:r>
        <w:rPr>
          <w:color w:val="231F20"/>
          <w:sz w:val="14"/>
        </w:rPr>
        <w:t>by</w:t>
      </w:r>
      <w:r>
        <w:rPr>
          <w:color w:val="231F20"/>
          <w:spacing w:val="1"/>
          <w:sz w:val="14"/>
        </w:rPr>
        <w:t xml:space="preserve"> </w:t>
      </w:r>
      <w:r>
        <w:rPr>
          <w:color w:val="231F20"/>
          <w:sz w:val="14"/>
        </w:rPr>
        <w:t>the</w:t>
      </w:r>
      <w:r>
        <w:rPr>
          <w:color w:val="231F20"/>
          <w:spacing w:val="1"/>
          <w:sz w:val="14"/>
        </w:rPr>
        <w:t xml:space="preserve"> </w:t>
      </w:r>
      <w:r>
        <w:rPr>
          <w:color w:val="231F20"/>
          <w:sz w:val="14"/>
        </w:rPr>
        <w:t>folks</w:t>
      </w:r>
      <w:r>
        <w:rPr>
          <w:color w:val="231F20"/>
          <w:spacing w:val="31"/>
          <w:sz w:val="14"/>
        </w:rPr>
        <w:t xml:space="preserve"> </w:t>
      </w:r>
      <w:r>
        <w:rPr>
          <w:color w:val="231F20"/>
          <w:sz w:val="14"/>
        </w:rPr>
        <w:t>who</w:t>
      </w:r>
      <w:r>
        <w:rPr>
          <w:color w:val="231F20"/>
          <w:spacing w:val="32"/>
          <w:sz w:val="14"/>
        </w:rPr>
        <w:t xml:space="preserve"> </w:t>
      </w:r>
      <w:r>
        <w:rPr>
          <w:color w:val="231F20"/>
          <w:sz w:val="14"/>
        </w:rPr>
        <w:t>built</w:t>
      </w:r>
      <w:r>
        <w:rPr>
          <w:color w:val="231F20"/>
          <w:spacing w:val="31"/>
          <w:sz w:val="14"/>
        </w:rPr>
        <w:t xml:space="preserve"> </w:t>
      </w:r>
      <w:r>
        <w:rPr>
          <w:color w:val="231F20"/>
          <w:sz w:val="14"/>
        </w:rPr>
        <w:t>node.js.</w:t>
      </w:r>
      <w:r>
        <w:rPr>
          <w:color w:val="231F20"/>
          <w:spacing w:val="32"/>
          <w:sz w:val="14"/>
        </w:rPr>
        <w:t xml:space="preserve"> </w:t>
      </w:r>
      <w:r>
        <w:rPr>
          <w:color w:val="231F20"/>
          <w:sz w:val="14"/>
        </w:rPr>
        <w:t>Available:</w:t>
      </w:r>
      <w:r>
        <w:rPr>
          <w:color w:val="231F20"/>
          <w:spacing w:val="32"/>
          <w:sz w:val="14"/>
        </w:rPr>
        <w:t xml:space="preserve"> </w:t>
      </w:r>
      <w:r>
        <w:rPr>
          <w:rFonts w:ascii="Courier New" w:hAnsi="Courier New"/>
          <w:color w:val="231F20"/>
          <w:sz w:val="14"/>
        </w:rPr>
        <w:t>nodejs.org/api</w:t>
      </w:r>
      <w:r>
        <w:rPr>
          <w:color w:val="231F20"/>
          <w:sz w:val="14"/>
        </w:rPr>
        <w:t>.</w:t>
      </w:r>
      <w:r>
        <w:rPr>
          <w:color w:val="231F20"/>
          <w:spacing w:val="1"/>
          <w:sz w:val="14"/>
        </w:rPr>
        <w:t xml:space="preserve"> </w:t>
      </w:r>
      <w:r>
        <w:rPr>
          <w:rFonts w:ascii="Palatino Linotype" w:hAnsi="Palatino Linotype"/>
          <w:i/>
          <w:color w:val="231F20"/>
          <w:sz w:val="14"/>
        </w:rPr>
        <w:t>One</w:t>
      </w:r>
      <w:r>
        <w:rPr>
          <w:rFonts w:ascii="Palatino Linotype" w:hAnsi="Palatino Linotype"/>
          <w:i/>
          <w:color w:val="231F20"/>
          <w:spacing w:val="-4"/>
          <w:sz w:val="14"/>
        </w:rPr>
        <w:t xml:space="preserve"> </w:t>
      </w:r>
      <w:r>
        <w:rPr>
          <w:rFonts w:ascii="Palatino Linotype" w:hAnsi="Palatino Linotype"/>
          <w:i/>
          <w:color w:val="231F20"/>
          <w:sz w:val="14"/>
        </w:rPr>
        <w:t>of</w:t>
      </w:r>
      <w:r>
        <w:rPr>
          <w:rFonts w:ascii="Palatino Linotype" w:hAnsi="Palatino Linotype"/>
          <w:i/>
          <w:color w:val="231F20"/>
          <w:spacing w:val="-3"/>
          <w:sz w:val="14"/>
        </w:rPr>
        <w:t xml:space="preserve"> </w:t>
      </w:r>
      <w:r>
        <w:rPr>
          <w:rFonts w:ascii="Palatino Linotype" w:hAnsi="Palatino Linotype"/>
          <w:i/>
          <w:color w:val="231F20"/>
          <w:sz w:val="14"/>
        </w:rPr>
        <w:t>the</w:t>
      </w:r>
      <w:r>
        <w:rPr>
          <w:rFonts w:ascii="Palatino Linotype" w:hAnsi="Palatino Linotype"/>
          <w:i/>
          <w:color w:val="231F20"/>
          <w:spacing w:val="-4"/>
          <w:sz w:val="14"/>
        </w:rPr>
        <w:t xml:space="preserve"> </w:t>
      </w:r>
      <w:r>
        <w:rPr>
          <w:rFonts w:ascii="Palatino Linotype" w:hAnsi="Palatino Linotype"/>
          <w:i/>
          <w:color w:val="231F20"/>
          <w:sz w:val="14"/>
        </w:rPr>
        <w:t>many</w:t>
      </w:r>
      <w:r>
        <w:rPr>
          <w:rFonts w:ascii="Palatino Linotype" w:hAnsi="Palatino Linotype"/>
          <w:i/>
          <w:color w:val="231F20"/>
          <w:spacing w:val="-3"/>
          <w:sz w:val="14"/>
        </w:rPr>
        <w:t xml:space="preserve"> </w:t>
      </w:r>
      <w:r>
        <w:rPr>
          <w:rFonts w:ascii="Palatino Linotype" w:hAnsi="Palatino Linotype"/>
          <w:i/>
          <w:color w:val="231F20"/>
          <w:sz w:val="14"/>
        </w:rPr>
        <w:t>cool</w:t>
      </w:r>
      <w:r>
        <w:rPr>
          <w:rFonts w:ascii="Palatino Linotype" w:hAnsi="Palatino Linotype"/>
          <w:i/>
          <w:color w:val="231F20"/>
          <w:spacing w:val="-4"/>
          <w:sz w:val="14"/>
        </w:rPr>
        <w:t xml:space="preserve"> </w:t>
      </w:r>
      <w:r>
        <w:rPr>
          <w:rFonts w:ascii="Palatino Linotype" w:hAnsi="Palatino Linotype"/>
          <w:i/>
          <w:color w:val="231F20"/>
          <w:sz w:val="14"/>
        </w:rPr>
        <w:t>new</w:t>
      </w:r>
      <w:r>
        <w:rPr>
          <w:rFonts w:ascii="Palatino Linotype" w:hAnsi="Palatino Linotype"/>
          <w:i/>
          <w:color w:val="231F20"/>
          <w:spacing w:val="-3"/>
          <w:sz w:val="14"/>
        </w:rPr>
        <w:t xml:space="preserve"> </w:t>
      </w:r>
      <w:r>
        <w:rPr>
          <w:rFonts w:ascii="Palatino Linotype" w:hAnsi="Palatino Linotype"/>
          <w:i/>
          <w:color w:val="231F20"/>
          <w:sz w:val="14"/>
        </w:rPr>
        <w:t>frameworks</w:t>
      </w:r>
      <w:r>
        <w:rPr>
          <w:rFonts w:ascii="Palatino Linotype" w:hAnsi="Palatino Linotype"/>
          <w:i/>
          <w:color w:val="231F20"/>
          <w:spacing w:val="-4"/>
          <w:sz w:val="14"/>
        </w:rPr>
        <w:t xml:space="preserve"> </w:t>
      </w:r>
      <w:r>
        <w:rPr>
          <w:rFonts w:ascii="Palatino Linotype" w:hAnsi="Palatino Linotype"/>
          <w:i/>
          <w:color w:val="231F20"/>
          <w:sz w:val="14"/>
        </w:rPr>
        <w:t>that</w:t>
      </w:r>
      <w:r>
        <w:rPr>
          <w:rFonts w:ascii="Palatino Linotype" w:hAnsi="Palatino Linotype"/>
          <w:i/>
          <w:color w:val="231F20"/>
          <w:spacing w:val="-3"/>
          <w:sz w:val="14"/>
        </w:rPr>
        <w:t xml:space="preserve"> </w:t>
      </w:r>
      <w:r>
        <w:rPr>
          <w:rFonts w:ascii="Palatino Linotype" w:hAnsi="Palatino Linotype"/>
          <w:i/>
          <w:color w:val="231F20"/>
          <w:sz w:val="14"/>
        </w:rPr>
        <w:t>help</w:t>
      </w:r>
      <w:r>
        <w:rPr>
          <w:rFonts w:ascii="Palatino Linotype" w:hAnsi="Palatino Linotype"/>
          <w:i/>
          <w:color w:val="231F20"/>
          <w:spacing w:val="-4"/>
          <w:sz w:val="14"/>
        </w:rPr>
        <w:t xml:space="preserve"> </w:t>
      </w:r>
      <w:r>
        <w:rPr>
          <w:rFonts w:ascii="Palatino Linotype" w:hAnsi="Palatino Linotype"/>
          <w:i/>
          <w:color w:val="231F20"/>
          <w:sz w:val="14"/>
        </w:rPr>
        <w:t>you</w:t>
      </w:r>
      <w:r>
        <w:rPr>
          <w:rFonts w:ascii="Palatino Linotype" w:hAnsi="Palatino Linotype"/>
          <w:i/>
          <w:color w:val="231F20"/>
          <w:spacing w:val="-3"/>
          <w:sz w:val="14"/>
        </w:rPr>
        <w:t xml:space="preserve"> </w:t>
      </w:r>
      <w:r>
        <w:rPr>
          <w:rFonts w:ascii="Palatino Linotype" w:hAnsi="Palatino Linotype"/>
          <w:i/>
          <w:color w:val="231F20"/>
          <w:sz w:val="14"/>
        </w:rPr>
        <w:t>readily</w:t>
      </w:r>
      <w:r>
        <w:rPr>
          <w:rFonts w:ascii="Palatino Linotype" w:hAnsi="Palatino Linotype"/>
          <w:i/>
          <w:color w:val="231F20"/>
          <w:spacing w:val="-4"/>
          <w:sz w:val="14"/>
        </w:rPr>
        <w:t xml:space="preserve"> </w:t>
      </w:r>
      <w:r>
        <w:rPr>
          <w:rFonts w:ascii="Palatino Linotype" w:hAnsi="Palatino Linotype"/>
          <w:i/>
          <w:color w:val="231F20"/>
          <w:sz w:val="14"/>
        </w:rPr>
        <w:t>build</w:t>
      </w:r>
      <w:r>
        <w:rPr>
          <w:rFonts w:ascii="Palatino Linotype" w:hAnsi="Palatino Linotype"/>
          <w:i/>
          <w:color w:val="231F20"/>
          <w:spacing w:val="-3"/>
          <w:sz w:val="14"/>
        </w:rPr>
        <w:t xml:space="preserve"> </w:t>
      </w:r>
      <w:r>
        <w:rPr>
          <w:rFonts w:ascii="Palatino Linotype" w:hAnsi="Palatino Linotype"/>
          <w:i/>
          <w:color w:val="231F20"/>
          <w:sz w:val="14"/>
        </w:rPr>
        <w:t>web</w:t>
      </w:r>
      <w:r>
        <w:rPr>
          <w:rFonts w:ascii="Palatino Linotype" w:hAnsi="Palatino Linotype"/>
          <w:i/>
          <w:color w:val="231F20"/>
          <w:spacing w:val="-4"/>
          <w:sz w:val="14"/>
        </w:rPr>
        <w:t xml:space="preserve"> </w:t>
      </w:r>
      <w:r>
        <w:rPr>
          <w:rFonts w:ascii="Palatino Linotype" w:hAnsi="Palatino Linotype"/>
          <w:i/>
          <w:color w:val="231F20"/>
          <w:sz w:val="14"/>
        </w:rPr>
        <w:t>services</w:t>
      </w:r>
      <w:r>
        <w:rPr>
          <w:rFonts w:ascii="Palatino Linotype" w:hAnsi="Palatino Linotype"/>
          <w:i/>
          <w:color w:val="231F20"/>
          <w:spacing w:val="-3"/>
          <w:sz w:val="14"/>
        </w:rPr>
        <w:t xml:space="preserve"> </w:t>
      </w:r>
      <w:r>
        <w:rPr>
          <w:rFonts w:ascii="Palatino Linotype" w:hAnsi="Palatino Linotype"/>
          <w:i/>
          <w:color w:val="231F20"/>
          <w:sz w:val="14"/>
        </w:rPr>
        <w:t>and</w:t>
      </w:r>
      <w:r>
        <w:rPr>
          <w:rFonts w:ascii="Palatino Linotype" w:hAnsi="Palatino Linotype"/>
          <w:i/>
          <w:color w:val="231F20"/>
          <w:spacing w:val="-4"/>
          <w:sz w:val="14"/>
        </w:rPr>
        <w:t xml:space="preserve"> </w:t>
      </w:r>
      <w:r>
        <w:rPr>
          <w:rFonts w:ascii="Palatino Linotype" w:hAnsi="Palatino Linotype"/>
          <w:i/>
          <w:color w:val="231F20"/>
          <w:sz w:val="14"/>
        </w:rPr>
        <w:t>applications.</w:t>
      </w:r>
      <w:r>
        <w:rPr>
          <w:rFonts w:ascii="Palatino Linotype" w:hAnsi="Palatino Linotype"/>
          <w:i/>
          <w:color w:val="231F20"/>
          <w:spacing w:val="6"/>
          <w:sz w:val="14"/>
        </w:rPr>
        <w:t xml:space="preserve"> </w:t>
      </w:r>
      <w:r>
        <w:rPr>
          <w:rFonts w:ascii="Palatino Linotype" w:hAnsi="Palatino Linotype"/>
          <w:i/>
          <w:color w:val="231F20"/>
          <w:sz w:val="14"/>
        </w:rPr>
        <w:t>Every</w:t>
      </w:r>
      <w:r>
        <w:rPr>
          <w:rFonts w:ascii="Palatino Linotype" w:hAnsi="Palatino Linotype"/>
          <w:i/>
          <w:color w:val="231F20"/>
          <w:spacing w:val="1"/>
          <w:sz w:val="14"/>
        </w:rPr>
        <w:t xml:space="preserve"> </w:t>
      </w:r>
      <w:r>
        <w:rPr>
          <w:rFonts w:ascii="Palatino Linotype" w:hAnsi="Palatino Linotype"/>
          <w:i/>
          <w:color w:val="231F20"/>
          <w:sz w:val="14"/>
        </w:rPr>
        <w:t>modern</w:t>
      </w:r>
      <w:r>
        <w:rPr>
          <w:rFonts w:ascii="Palatino Linotype" w:hAnsi="Palatino Linotype"/>
          <w:i/>
          <w:color w:val="231F20"/>
          <w:spacing w:val="-4"/>
          <w:sz w:val="14"/>
        </w:rPr>
        <w:t xml:space="preserve"> </w:t>
      </w:r>
      <w:r>
        <w:rPr>
          <w:rFonts w:ascii="Palatino Linotype" w:hAnsi="Palatino Linotype"/>
          <w:i/>
          <w:color w:val="231F20"/>
          <w:sz w:val="14"/>
        </w:rPr>
        <w:t>systems</w:t>
      </w:r>
      <w:r>
        <w:rPr>
          <w:rFonts w:ascii="Palatino Linotype" w:hAnsi="Palatino Linotype"/>
          <w:i/>
          <w:color w:val="231F20"/>
          <w:spacing w:val="-4"/>
          <w:sz w:val="14"/>
        </w:rPr>
        <w:t xml:space="preserve"> </w:t>
      </w:r>
      <w:r>
        <w:rPr>
          <w:rFonts w:ascii="Palatino Linotype" w:hAnsi="Palatino Linotype"/>
          <w:i/>
          <w:color w:val="231F20"/>
          <w:sz w:val="14"/>
        </w:rPr>
        <w:t>hacker</w:t>
      </w:r>
      <w:r>
        <w:rPr>
          <w:rFonts w:ascii="Palatino Linotype" w:hAnsi="Palatino Linotype"/>
          <w:i/>
          <w:color w:val="231F20"/>
          <w:spacing w:val="-4"/>
          <w:sz w:val="14"/>
        </w:rPr>
        <w:t xml:space="preserve"> </w:t>
      </w:r>
      <w:r>
        <w:rPr>
          <w:rFonts w:ascii="Palatino Linotype" w:hAnsi="Palatino Linotype"/>
          <w:i/>
          <w:color w:val="231F20"/>
          <w:sz w:val="14"/>
        </w:rPr>
        <w:t>should</w:t>
      </w:r>
      <w:r>
        <w:rPr>
          <w:rFonts w:ascii="Palatino Linotype" w:hAnsi="Palatino Linotype"/>
          <w:i/>
          <w:color w:val="231F20"/>
          <w:spacing w:val="-4"/>
          <w:sz w:val="14"/>
        </w:rPr>
        <w:t xml:space="preserve"> </w:t>
      </w:r>
      <w:r>
        <w:rPr>
          <w:rFonts w:ascii="Palatino Linotype" w:hAnsi="Palatino Linotype"/>
          <w:i/>
          <w:color w:val="231F20"/>
          <w:sz w:val="14"/>
        </w:rPr>
        <w:t>be</w:t>
      </w:r>
      <w:r>
        <w:rPr>
          <w:rFonts w:ascii="Palatino Linotype" w:hAnsi="Palatino Linotype"/>
          <w:i/>
          <w:color w:val="231F20"/>
          <w:spacing w:val="-4"/>
          <w:sz w:val="14"/>
        </w:rPr>
        <w:t xml:space="preserve"> </w:t>
      </w:r>
      <w:r>
        <w:rPr>
          <w:rFonts w:ascii="Palatino Linotype" w:hAnsi="Palatino Linotype"/>
          <w:i/>
          <w:color w:val="231F20"/>
          <w:sz w:val="14"/>
        </w:rPr>
        <w:t>proficient</w:t>
      </w:r>
      <w:r>
        <w:rPr>
          <w:rFonts w:ascii="Palatino Linotype" w:hAnsi="Palatino Linotype"/>
          <w:i/>
          <w:color w:val="231F20"/>
          <w:spacing w:val="-4"/>
          <w:sz w:val="14"/>
        </w:rPr>
        <w:t xml:space="preserve"> </w:t>
      </w:r>
      <w:r>
        <w:rPr>
          <w:rFonts w:ascii="Palatino Linotype" w:hAnsi="Palatino Linotype"/>
          <w:i/>
          <w:color w:val="231F20"/>
          <w:sz w:val="14"/>
        </w:rPr>
        <w:t>in</w:t>
      </w:r>
      <w:r>
        <w:rPr>
          <w:rFonts w:ascii="Palatino Linotype" w:hAnsi="Palatino Linotype"/>
          <w:i/>
          <w:color w:val="231F20"/>
          <w:spacing w:val="-4"/>
          <w:sz w:val="14"/>
        </w:rPr>
        <w:t xml:space="preserve"> </w:t>
      </w:r>
      <w:r>
        <w:rPr>
          <w:rFonts w:ascii="Palatino Linotype" w:hAnsi="Palatino Linotype"/>
          <w:i/>
          <w:color w:val="231F20"/>
          <w:sz w:val="14"/>
        </w:rPr>
        <w:t>frameworks</w:t>
      </w:r>
      <w:r>
        <w:rPr>
          <w:rFonts w:ascii="Palatino Linotype" w:hAnsi="Palatino Linotype"/>
          <w:i/>
          <w:color w:val="231F20"/>
          <w:spacing w:val="-4"/>
          <w:sz w:val="14"/>
        </w:rPr>
        <w:t xml:space="preserve"> </w:t>
      </w:r>
      <w:r>
        <w:rPr>
          <w:rFonts w:ascii="Palatino Linotype" w:hAnsi="Palatino Linotype"/>
          <w:i/>
          <w:color w:val="231F20"/>
          <w:sz w:val="14"/>
        </w:rPr>
        <w:t>such</w:t>
      </w:r>
      <w:r>
        <w:rPr>
          <w:rFonts w:ascii="Palatino Linotype" w:hAnsi="Palatino Linotype"/>
          <w:i/>
          <w:color w:val="231F20"/>
          <w:spacing w:val="-4"/>
          <w:sz w:val="14"/>
        </w:rPr>
        <w:t xml:space="preserve"> </w:t>
      </w:r>
      <w:r>
        <w:rPr>
          <w:rFonts w:ascii="Palatino Linotype" w:hAnsi="Palatino Linotype"/>
          <w:i/>
          <w:color w:val="231F20"/>
          <w:sz w:val="14"/>
        </w:rPr>
        <w:t>as</w:t>
      </w:r>
      <w:r>
        <w:rPr>
          <w:rFonts w:ascii="Palatino Linotype" w:hAnsi="Palatino Linotype"/>
          <w:i/>
          <w:color w:val="231F20"/>
          <w:spacing w:val="-3"/>
          <w:sz w:val="14"/>
        </w:rPr>
        <w:t xml:space="preserve"> </w:t>
      </w:r>
      <w:r>
        <w:rPr>
          <w:rFonts w:ascii="Palatino Linotype" w:hAnsi="Palatino Linotype"/>
          <w:i/>
          <w:color w:val="231F20"/>
          <w:sz w:val="14"/>
        </w:rPr>
        <w:t>this</w:t>
      </w:r>
      <w:r>
        <w:rPr>
          <w:rFonts w:ascii="Palatino Linotype" w:hAnsi="Palatino Linotype"/>
          <w:i/>
          <w:color w:val="231F20"/>
          <w:spacing w:val="-4"/>
          <w:sz w:val="14"/>
        </w:rPr>
        <w:t xml:space="preserve"> </w:t>
      </w:r>
      <w:r>
        <w:rPr>
          <w:rFonts w:ascii="Palatino Linotype" w:hAnsi="Palatino Linotype"/>
          <w:i/>
          <w:color w:val="231F20"/>
          <w:sz w:val="14"/>
        </w:rPr>
        <w:t>one</w:t>
      </w:r>
      <w:r>
        <w:rPr>
          <w:rFonts w:ascii="Palatino Linotype" w:hAnsi="Palatino Linotype"/>
          <w:i/>
          <w:color w:val="231F20"/>
          <w:spacing w:val="-4"/>
          <w:sz w:val="14"/>
        </w:rPr>
        <w:t xml:space="preserve"> </w:t>
      </w:r>
      <w:r>
        <w:rPr>
          <w:rFonts w:ascii="Palatino Linotype" w:hAnsi="Palatino Linotype"/>
          <w:i/>
          <w:color w:val="231F20"/>
          <w:sz w:val="14"/>
        </w:rPr>
        <w:t>(and</w:t>
      </w:r>
      <w:r>
        <w:rPr>
          <w:rFonts w:ascii="Palatino Linotype" w:hAnsi="Palatino Linotype"/>
          <w:i/>
          <w:color w:val="231F20"/>
          <w:spacing w:val="-4"/>
          <w:sz w:val="14"/>
        </w:rPr>
        <w:t xml:space="preserve"> </w:t>
      </w:r>
      <w:r>
        <w:rPr>
          <w:rFonts w:ascii="Palatino Linotype" w:hAnsi="Palatino Linotype"/>
          <w:i/>
          <w:color w:val="231F20"/>
          <w:sz w:val="14"/>
        </w:rPr>
        <w:t>likely,</w:t>
      </w:r>
      <w:r>
        <w:rPr>
          <w:rFonts w:ascii="Palatino Linotype" w:hAnsi="Palatino Linotype"/>
          <w:i/>
          <w:color w:val="231F20"/>
          <w:spacing w:val="-4"/>
          <w:sz w:val="14"/>
        </w:rPr>
        <w:t xml:space="preserve"> </w:t>
      </w:r>
      <w:r>
        <w:rPr>
          <w:rFonts w:ascii="Palatino Linotype" w:hAnsi="Palatino Linotype"/>
          <w:i/>
          <w:color w:val="231F20"/>
          <w:sz w:val="14"/>
        </w:rPr>
        <w:t>more</w:t>
      </w:r>
      <w:r>
        <w:rPr>
          <w:rFonts w:ascii="Palatino Linotype" w:hAnsi="Palatino Linotype"/>
          <w:i/>
          <w:color w:val="231F20"/>
          <w:spacing w:val="-4"/>
          <w:sz w:val="14"/>
        </w:rPr>
        <w:t xml:space="preserve"> </w:t>
      </w:r>
      <w:r>
        <w:rPr>
          <w:rFonts w:ascii="Palatino Linotype" w:hAnsi="Palatino Linotype"/>
          <w:i/>
          <w:color w:val="231F20"/>
          <w:sz w:val="14"/>
        </w:rPr>
        <w:t>than</w:t>
      </w:r>
      <w:r>
        <w:rPr>
          <w:rFonts w:ascii="Palatino Linotype" w:hAnsi="Palatino Linotype"/>
          <w:i/>
          <w:color w:val="231F20"/>
          <w:spacing w:val="-4"/>
          <w:sz w:val="14"/>
        </w:rPr>
        <w:t xml:space="preserve"> </w:t>
      </w:r>
      <w:r>
        <w:rPr>
          <w:rFonts w:ascii="Palatino Linotype" w:hAnsi="Palatino Linotype"/>
          <w:i/>
          <w:color w:val="231F20"/>
          <w:sz w:val="14"/>
        </w:rPr>
        <w:t>one).</w:t>
      </w:r>
      <w:r>
        <w:rPr>
          <w:rFonts w:ascii="Palatino Linotype" w:hAnsi="Palatino Linotype"/>
          <w:i/>
          <w:color w:val="231F20"/>
          <w:spacing w:val="1"/>
          <w:sz w:val="14"/>
        </w:rPr>
        <w:t xml:space="preserve"> </w:t>
      </w:r>
      <w:r>
        <w:rPr>
          <w:rFonts w:ascii="Palatino Linotype" w:hAnsi="Palatino Linotype"/>
          <w:i/>
          <w:color w:val="231F20"/>
          <w:sz w:val="14"/>
        </w:rPr>
        <w:t>Spend</w:t>
      </w:r>
      <w:r>
        <w:rPr>
          <w:rFonts w:ascii="Palatino Linotype" w:hAnsi="Palatino Linotype"/>
          <w:i/>
          <w:color w:val="231F20"/>
          <w:spacing w:val="-2"/>
          <w:sz w:val="14"/>
        </w:rPr>
        <w:t xml:space="preserve"> </w:t>
      </w:r>
      <w:r>
        <w:rPr>
          <w:rFonts w:ascii="Palatino Linotype" w:hAnsi="Palatino Linotype"/>
          <w:i/>
          <w:color w:val="231F20"/>
          <w:sz w:val="14"/>
        </w:rPr>
        <w:t>the</w:t>
      </w:r>
      <w:r>
        <w:rPr>
          <w:rFonts w:ascii="Palatino Linotype" w:hAnsi="Palatino Linotype"/>
          <w:i/>
          <w:color w:val="231F20"/>
          <w:spacing w:val="-1"/>
          <w:sz w:val="14"/>
        </w:rPr>
        <w:t xml:space="preserve"> </w:t>
      </w:r>
      <w:r>
        <w:rPr>
          <w:rFonts w:ascii="Palatino Linotype" w:hAnsi="Palatino Linotype"/>
          <w:i/>
          <w:color w:val="231F20"/>
          <w:sz w:val="14"/>
        </w:rPr>
        <w:t>time</w:t>
      </w:r>
      <w:r>
        <w:rPr>
          <w:rFonts w:ascii="Palatino Linotype" w:hAnsi="Palatino Linotype"/>
          <w:i/>
          <w:color w:val="231F20"/>
          <w:spacing w:val="-2"/>
          <w:sz w:val="14"/>
        </w:rPr>
        <w:t xml:space="preserve"> </w:t>
      </w:r>
      <w:r>
        <w:rPr>
          <w:rFonts w:ascii="Palatino Linotype" w:hAnsi="Palatino Linotype"/>
          <w:i/>
          <w:color w:val="231F20"/>
          <w:sz w:val="14"/>
        </w:rPr>
        <w:t>and</w:t>
      </w:r>
      <w:r>
        <w:rPr>
          <w:rFonts w:ascii="Palatino Linotype" w:hAnsi="Palatino Linotype"/>
          <w:i/>
          <w:color w:val="231F20"/>
          <w:spacing w:val="-2"/>
          <w:sz w:val="14"/>
        </w:rPr>
        <w:t xml:space="preserve"> </w:t>
      </w:r>
      <w:r>
        <w:rPr>
          <w:rFonts w:ascii="Palatino Linotype" w:hAnsi="Palatino Linotype"/>
          <w:i/>
          <w:color w:val="231F20"/>
          <w:sz w:val="14"/>
        </w:rPr>
        <w:t>do</w:t>
      </w:r>
      <w:r>
        <w:rPr>
          <w:rFonts w:ascii="Palatino Linotype" w:hAnsi="Palatino Linotype"/>
          <w:i/>
          <w:color w:val="231F20"/>
          <w:spacing w:val="-2"/>
          <w:sz w:val="14"/>
        </w:rPr>
        <w:t xml:space="preserve"> </w:t>
      </w:r>
      <w:r>
        <w:rPr>
          <w:rFonts w:ascii="Palatino Linotype" w:hAnsi="Palatino Linotype"/>
          <w:i/>
          <w:color w:val="231F20"/>
          <w:sz w:val="14"/>
        </w:rPr>
        <w:t>some</w:t>
      </w:r>
      <w:r>
        <w:rPr>
          <w:rFonts w:ascii="Palatino Linotype" w:hAnsi="Palatino Linotype"/>
          <w:i/>
          <w:color w:val="231F20"/>
          <w:spacing w:val="-1"/>
          <w:sz w:val="14"/>
        </w:rPr>
        <w:t xml:space="preserve"> </w:t>
      </w:r>
      <w:r>
        <w:rPr>
          <w:rFonts w:ascii="Palatino Linotype" w:hAnsi="Palatino Linotype"/>
          <w:i/>
          <w:color w:val="231F20"/>
          <w:sz w:val="14"/>
        </w:rPr>
        <w:t>development</w:t>
      </w:r>
      <w:r>
        <w:rPr>
          <w:rFonts w:ascii="Palatino Linotype" w:hAnsi="Palatino Linotype"/>
          <w:i/>
          <w:color w:val="231F20"/>
          <w:spacing w:val="-1"/>
          <w:sz w:val="14"/>
        </w:rPr>
        <w:t xml:space="preserve"> </w:t>
      </w:r>
      <w:r>
        <w:rPr>
          <w:rFonts w:ascii="Palatino Linotype" w:hAnsi="Palatino Linotype"/>
          <w:i/>
          <w:color w:val="231F20"/>
          <w:sz w:val="14"/>
        </w:rPr>
        <w:t>in</w:t>
      </w:r>
      <w:r>
        <w:rPr>
          <w:rFonts w:ascii="Palatino Linotype" w:hAnsi="Palatino Linotype"/>
          <w:i/>
          <w:color w:val="231F20"/>
          <w:spacing w:val="-2"/>
          <w:sz w:val="14"/>
        </w:rPr>
        <w:t xml:space="preserve"> </w:t>
      </w:r>
      <w:r>
        <w:rPr>
          <w:rFonts w:ascii="Palatino Linotype" w:hAnsi="Palatino Linotype"/>
          <w:i/>
          <w:color w:val="231F20"/>
          <w:sz w:val="14"/>
        </w:rPr>
        <w:t>one</w:t>
      </w:r>
      <w:r>
        <w:rPr>
          <w:rFonts w:ascii="Palatino Linotype" w:hAnsi="Palatino Linotype"/>
          <w:i/>
          <w:color w:val="231F20"/>
          <w:spacing w:val="-2"/>
          <w:sz w:val="14"/>
        </w:rPr>
        <w:t xml:space="preserve"> </w:t>
      </w:r>
      <w:r>
        <w:rPr>
          <w:rFonts w:ascii="Palatino Linotype" w:hAnsi="Palatino Linotype"/>
          <w:i/>
          <w:color w:val="231F20"/>
          <w:sz w:val="14"/>
        </w:rPr>
        <w:t>of</w:t>
      </w:r>
      <w:r>
        <w:rPr>
          <w:rFonts w:ascii="Palatino Linotype" w:hAnsi="Palatino Linotype"/>
          <w:i/>
          <w:color w:val="231F20"/>
          <w:spacing w:val="-2"/>
          <w:sz w:val="14"/>
        </w:rPr>
        <w:t xml:space="preserve"> </w:t>
      </w:r>
      <w:r>
        <w:rPr>
          <w:rFonts w:ascii="Palatino Linotype" w:hAnsi="Palatino Linotype"/>
          <w:i/>
          <w:color w:val="231F20"/>
          <w:sz w:val="14"/>
        </w:rPr>
        <w:t>these</w:t>
      </w:r>
      <w:r>
        <w:rPr>
          <w:rFonts w:ascii="Palatino Linotype" w:hAnsi="Palatino Linotype"/>
          <w:i/>
          <w:color w:val="231F20"/>
          <w:spacing w:val="-1"/>
          <w:sz w:val="14"/>
        </w:rPr>
        <w:t xml:space="preserve"> </w:t>
      </w:r>
      <w:r>
        <w:rPr>
          <w:rFonts w:ascii="Palatino Linotype" w:hAnsi="Palatino Linotype"/>
          <w:i/>
          <w:color w:val="231F20"/>
          <w:sz w:val="14"/>
        </w:rPr>
        <w:t>worlds</w:t>
      </w:r>
      <w:r>
        <w:rPr>
          <w:rFonts w:ascii="Palatino Linotype" w:hAnsi="Palatino Linotype"/>
          <w:i/>
          <w:color w:val="231F20"/>
          <w:spacing w:val="-1"/>
          <w:sz w:val="14"/>
        </w:rPr>
        <w:t xml:space="preserve"> </w:t>
      </w:r>
      <w:r>
        <w:rPr>
          <w:rFonts w:ascii="Palatino Linotype" w:hAnsi="Palatino Linotype"/>
          <w:i/>
          <w:color w:val="231F20"/>
          <w:sz w:val="14"/>
        </w:rPr>
        <w:t>and</w:t>
      </w:r>
      <w:r>
        <w:rPr>
          <w:rFonts w:ascii="Palatino Linotype" w:hAnsi="Palatino Linotype"/>
          <w:i/>
          <w:color w:val="231F20"/>
          <w:spacing w:val="-2"/>
          <w:sz w:val="14"/>
        </w:rPr>
        <w:t xml:space="preserve"> </w:t>
      </w:r>
      <w:r>
        <w:rPr>
          <w:rFonts w:ascii="Palatino Linotype" w:hAnsi="Palatino Linotype"/>
          <w:i/>
          <w:color w:val="231F20"/>
          <w:sz w:val="14"/>
        </w:rPr>
        <w:t>become</w:t>
      </w:r>
      <w:r>
        <w:rPr>
          <w:rFonts w:ascii="Palatino Linotype" w:hAnsi="Palatino Linotype"/>
          <w:i/>
          <w:color w:val="231F20"/>
          <w:spacing w:val="-1"/>
          <w:sz w:val="14"/>
        </w:rPr>
        <w:t xml:space="preserve"> </w:t>
      </w:r>
      <w:r>
        <w:rPr>
          <w:rFonts w:ascii="Palatino Linotype" w:hAnsi="Palatino Linotype"/>
          <w:i/>
          <w:color w:val="231F20"/>
          <w:sz w:val="14"/>
        </w:rPr>
        <w:t>an</w:t>
      </w:r>
      <w:r>
        <w:rPr>
          <w:rFonts w:ascii="Palatino Linotype" w:hAnsi="Palatino Linotype"/>
          <w:i/>
          <w:color w:val="231F20"/>
          <w:spacing w:val="-2"/>
          <w:sz w:val="14"/>
        </w:rPr>
        <w:t xml:space="preserve"> </w:t>
      </w:r>
      <w:r>
        <w:rPr>
          <w:rFonts w:ascii="Palatino Linotype" w:hAnsi="Palatino Linotype"/>
          <w:i/>
          <w:color w:val="231F20"/>
          <w:sz w:val="14"/>
        </w:rPr>
        <w:t>expert.</w:t>
      </w:r>
    </w:p>
    <w:p w14:paraId="67D60AA0" w14:textId="77777777" w:rsidR="00257A1B" w:rsidRDefault="00000000">
      <w:pPr>
        <w:spacing w:before="70" w:line="204" w:lineRule="auto"/>
        <w:ind w:left="701" w:right="1038"/>
        <w:jc w:val="both"/>
        <w:rPr>
          <w:rFonts w:ascii="Palatino Linotype" w:hAnsi="Palatino Linotype"/>
          <w:i/>
          <w:sz w:val="14"/>
        </w:rPr>
      </w:pPr>
      <w:r>
        <w:rPr>
          <w:color w:val="231F20"/>
          <w:w w:val="105"/>
          <w:sz w:val="14"/>
        </w:rPr>
        <w:t>[O96]</w:t>
      </w:r>
      <w:r>
        <w:rPr>
          <w:color w:val="231F20"/>
          <w:spacing w:val="22"/>
          <w:w w:val="105"/>
          <w:sz w:val="14"/>
        </w:rPr>
        <w:t xml:space="preserve"> </w:t>
      </w:r>
      <w:r>
        <w:rPr>
          <w:color w:val="231F20"/>
          <w:w w:val="105"/>
          <w:sz w:val="14"/>
        </w:rPr>
        <w:t>“Why</w:t>
      </w:r>
      <w:r>
        <w:rPr>
          <w:color w:val="231F20"/>
          <w:spacing w:val="22"/>
          <w:w w:val="105"/>
          <w:sz w:val="14"/>
        </w:rPr>
        <w:t xml:space="preserve"> </w:t>
      </w:r>
      <w:r>
        <w:rPr>
          <w:color w:val="231F20"/>
          <w:w w:val="105"/>
          <w:sz w:val="14"/>
        </w:rPr>
        <w:t>Threads</w:t>
      </w:r>
      <w:r>
        <w:rPr>
          <w:color w:val="231F20"/>
          <w:spacing w:val="22"/>
          <w:w w:val="105"/>
          <w:sz w:val="14"/>
        </w:rPr>
        <w:t xml:space="preserve"> </w:t>
      </w:r>
      <w:r>
        <w:rPr>
          <w:color w:val="231F20"/>
          <w:w w:val="105"/>
          <w:sz w:val="14"/>
        </w:rPr>
        <w:t>Are</w:t>
      </w:r>
      <w:r>
        <w:rPr>
          <w:color w:val="231F20"/>
          <w:spacing w:val="23"/>
          <w:w w:val="105"/>
          <w:sz w:val="14"/>
        </w:rPr>
        <w:t xml:space="preserve"> </w:t>
      </w:r>
      <w:r>
        <w:rPr>
          <w:color w:val="231F20"/>
          <w:w w:val="105"/>
          <w:sz w:val="14"/>
        </w:rPr>
        <w:t>A</w:t>
      </w:r>
      <w:r>
        <w:rPr>
          <w:color w:val="231F20"/>
          <w:spacing w:val="21"/>
          <w:w w:val="105"/>
          <w:sz w:val="14"/>
        </w:rPr>
        <w:t xml:space="preserve"> </w:t>
      </w:r>
      <w:r>
        <w:rPr>
          <w:color w:val="231F20"/>
          <w:w w:val="105"/>
          <w:sz w:val="14"/>
        </w:rPr>
        <w:t>Bad</w:t>
      </w:r>
      <w:r>
        <w:rPr>
          <w:color w:val="231F20"/>
          <w:spacing w:val="22"/>
          <w:w w:val="105"/>
          <w:sz w:val="14"/>
        </w:rPr>
        <w:t xml:space="preserve"> </w:t>
      </w:r>
      <w:r>
        <w:rPr>
          <w:color w:val="231F20"/>
          <w:w w:val="105"/>
          <w:sz w:val="14"/>
        </w:rPr>
        <w:t>Idea</w:t>
      </w:r>
      <w:r>
        <w:rPr>
          <w:color w:val="231F20"/>
          <w:spacing w:val="22"/>
          <w:w w:val="105"/>
          <w:sz w:val="14"/>
        </w:rPr>
        <w:t xml:space="preserve"> </w:t>
      </w:r>
      <w:r>
        <w:rPr>
          <w:color w:val="231F20"/>
          <w:w w:val="105"/>
          <w:sz w:val="14"/>
        </w:rPr>
        <w:t>(for</w:t>
      </w:r>
      <w:r>
        <w:rPr>
          <w:color w:val="231F20"/>
          <w:spacing w:val="23"/>
          <w:w w:val="105"/>
          <w:sz w:val="14"/>
        </w:rPr>
        <w:t xml:space="preserve"> </w:t>
      </w:r>
      <w:r>
        <w:rPr>
          <w:color w:val="231F20"/>
          <w:w w:val="105"/>
          <w:sz w:val="14"/>
        </w:rPr>
        <w:t>most</w:t>
      </w:r>
      <w:r>
        <w:rPr>
          <w:color w:val="231F20"/>
          <w:spacing w:val="22"/>
          <w:w w:val="105"/>
          <w:sz w:val="14"/>
        </w:rPr>
        <w:t xml:space="preserve"> </w:t>
      </w:r>
      <w:r>
        <w:rPr>
          <w:color w:val="231F20"/>
          <w:w w:val="105"/>
          <w:sz w:val="14"/>
        </w:rPr>
        <w:t>purposes)”</w:t>
      </w:r>
      <w:r>
        <w:rPr>
          <w:color w:val="231F20"/>
          <w:spacing w:val="21"/>
          <w:w w:val="105"/>
          <w:sz w:val="14"/>
        </w:rPr>
        <w:t xml:space="preserve"> </w:t>
      </w:r>
      <w:r>
        <w:rPr>
          <w:color w:val="231F20"/>
          <w:w w:val="105"/>
          <w:sz w:val="14"/>
        </w:rPr>
        <w:t>by</w:t>
      </w:r>
      <w:r>
        <w:rPr>
          <w:color w:val="231F20"/>
          <w:spacing w:val="22"/>
          <w:w w:val="105"/>
          <w:sz w:val="14"/>
        </w:rPr>
        <w:t xml:space="preserve"> </w:t>
      </w:r>
      <w:r>
        <w:rPr>
          <w:color w:val="231F20"/>
          <w:w w:val="105"/>
          <w:sz w:val="14"/>
        </w:rPr>
        <w:t>John</w:t>
      </w:r>
      <w:r>
        <w:rPr>
          <w:color w:val="231F20"/>
          <w:spacing w:val="23"/>
          <w:w w:val="105"/>
          <w:sz w:val="14"/>
        </w:rPr>
        <w:t xml:space="preserve"> </w:t>
      </w:r>
      <w:r>
        <w:rPr>
          <w:color w:val="231F20"/>
          <w:w w:val="105"/>
          <w:sz w:val="14"/>
        </w:rPr>
        <w:t>Ousterhout.</w:t>
      </w:r>
      <w:r>
        <w:rPr>
          <w:color w:val="231F20"/>
          <w:spacing w:val="19"/>
          <w:w w:val="105"/>
          <w:sz w:val="14"/>
        </w:rPr>
        <w:t xml:space="preserve"> </w:t>
      </w:r>
      <w:r>
        <w:rPr>
          <w:color w:val="231F20"/>
          <w:w w:val="105"/>
          <w:sz w:val="14"/>
        </w:rPr>
        <w:t>Invited</w:t>
      </w:r>
      <w:r>
        <w:rPr>
          <w:color w:val="231F20"/>
          <w:spacing w:val="22"/>
          <w:w w:val="105"/>
          <w:sz w:val="14"/>
        </w:rPr>
        <w:t xml:space="preserve"> </w:t>
      </w:r>
      <w:r>
        <w:rPr>
          <w:color w:val="231F20"/>
          <w:w w:val="105"/>
          <w:sz w:val="14"/>
        </w:rPr>
        <w:t>Talk</w:t>
      </w:r>
      <w:r>
        <w:rPr>
          <w:color w:val="231F20"/>
          <w:spacing w:val="1"/>
          <w:w w:val="105"/>
          <w:sz w:val="14"/>
        </w:rPr>
        <w:t xml:space="preserve"> </w:t>
      </w:r>
      <w:r>
        <w:rPr>
          <w:color w:val="231F20"/>
          <w:w w:val="105"/>
          <w:sz w:val="14"/>
        </w:rPr>
        <w:t xml:space="preserve">at USENIX ’96, San Diego, CA, January 1996. </w:t>
      </w:r>
      <w:r>
        <w:rPr>
          <w:rFonts w:ascii="Palatino Linotype" w:hAnsi="Palatino Linotype"/>
          <w:i/>
          <w:color w:val="231F20"/>
          <w:w w:val="105"/>
          <w:sz w:val="14"/>
        </w:rPr>
        <w:t>A great talk about how threads aren’t a great match</w:t>
      </w:r>
      <w:r>
        <w:rPr>
          <w:rFonts w:ascii="Palatino Linotype" w:hAnsi="Palatino Linotype"/>
          <w:i/>
          <w:color w:val="231F20"/>
          <w:spacing w:val="1"/>
          <w:w w:val="105"/>
          <w:sz w:val="14"/>
        </w:rPr>
        <w:t xml:space="preserve"> </w:t>
      </w:r>
      <w:r>
        <w:rPr>
          <w:rFonts w:ascii="Palatino Linotype" w:hAnsi="Palatino Linotype"/>
          <w:i/>
          <w:color w:val="231F20"/>
          <w:sz w:val="14"/>
        </w:rPr>
        <w:t>for</w:t>
      </w:r>
      <w:r>
        <w:rPr>
          <w:rFonts w:ascii="Palatino Linotype" w:hAnsi="Palatino Linotype"/>
          <w:i/>
          <w:color w:val="231F20"/>
          <w:spacing w:val="-5"/>
          <w:sz w:val="14"/>
        </w:rPr>
        <w:t xml:space="preserve"> </w:t>
      </w:r>
      <w:r>
        <w:rPr>
          <w:rFonts w:ascii="Palatino Linotype" w:hAnsi="Palatino Linotype"/>
          <w:i/>
          <w:color w:val="231F20"/>
          <w:sz w:val="14"/>
        </w:rPr>
        <w:t>GUI-based</w:t>
      </w:r>
      <w:r>
        <w:rPr>
          <w:rFonts w:ascii="Palatino Linotype" w:hAnsi="Palatino Linotype"/>
          <w:i/>
          <w:color w:val="231F20"/>
          <w:spacing w:val="-5"/>
          <w:sz w:val="14"/>
        </w:rPr>
        <w:t xml:space="preserve"> </w:t>
      </w:r>
      <w:r>
        <w:rPr>
          <w:rFonts w:ascii="Palatino Linotype" w:hAnsi="Palatino Linotype"/>
          <w:i/>
          <w:color w:val="231F20"/>
          <w:sz w:val="14"/>
        </w:rPr>
        <w:t>applications</w:t>
      </w:r>
      <w:r>
        <w:rPr>
          <w:rFonts w:ascii="Palatino Linotype" w:hAnsi="Palatino Linotype"/>
          <w:i/>
          <w:color w:val="231F20"/>
          <w:spacing w:val="-5"/>
          <w:sz w:val="14"/>
        </w:rPr>
        <w:t xml:space="preserve"> </w:t>
      </w:r>
      <w:r>
        <w:rPr>
          <w:rFonts w:ascii="Palatino Linotype" w:hAnsi="Palatino Linotype"/>
          <w:i/>
          <w:color w:val="231F20"/>
          <w:sz w:val="14"/>
        </w:rPr>
        <w:t>(but</w:t>
      </w:r>
      <w:r>
        <w:rPr>
          <w:rFonts w:ascii="Palatino Linotype" w:hAnsi="Palatino Linotype"/>
          <w:i/>
          <w:color w:val="231F20"/>
          <w:spacing w:val="-6"/>
          <w:sz w:val="14"/>
        </w:rPr>
        <w:t xml:space="preserve"> </w:t>
      </w:r>
      <w:r>
        <w:rPr>
          <w:rFonts w:ascii="Palatino Linotype" w:hAnsi="Palatino Linotype"/>
          <w:i/>
          <w:color w:val="231F20"/>
          <w:sz w:val="14"/>
        </w:rPr>
        <w:t>the</w:t>
      </w:r>
      <w:r>
        <w:rPr>
          <w:rFonts w:ascii="Palatino Linotype" w:hAnsi="Palatino Linotype"/>
          <w:i/>
          <w:color w:val="231F20"/>
          <w:spacing w:val="-5"/>
          <w:sz w:val="14"/>
        </w:rPr>
        <w:t xml:space="preserve"> </w:t>
      </w:r>
      <w:r>
        <w:rPr>
          <w:rFonts w:ascii="Palatino Linotype" w:hAnsi="Palatino Linotype"/>
          <w:i/>
          <w:color w:val="231F20"/>
          <w:sz w:val="14"/>
        </w:rPr>
        <w:t>ideas</w:t>
      </w:r>
      <w:r>
        <w:rPr>
          <w:rFonts w:ascii="Palatino Linotype" w:hAnsi="Palatino Linotype"/>
          <w:i/>
          <w:color w:val="231F20"/>
          <w:spacing w:val="-5"/>
          <w:sz w:val="14"/>
        </w:rPr>
        <w:t xml:space="preserve"> </w:t>
      </w:r>
      <w:r>
        <w:rPr>
          <w:rFonts w:ascii="Palatino Linotype" w:hAnsi="Palatino Linotype"/>
          <w:i/>
          <w:color w:val="231F20"/>
          <w:sz w:val="14"/>
        </w:rPr>
        <w:t>are</w:t>
      </w:r>
      <w:r>
        <w:rPr>
          <w:rFonts w:ascii="Palatino Linotype" w:hAnsi="Palatino Linotype"/>
          <w:i/>
          <w:color w:val="231F20"/>
          <w:spacing w:val="-5"/>
          <w:sz w:val="14"/>
        </w:rPr>
        <w:t xml:space="preserve"> </w:t>
      </w:r>
      <w:r>
        <w:rPr>
          <w:rFonts w:ascii="Palatino Linotype" w:hAnsi="Palatino Linotype"/>
          <w:i/>
          <w:color w:val="231F20"/>
          <w:sz w:val="14"/>
        </w:rPr>
        <w:t>more</w:t>
      </w:r>
      <w:r>
        <w:rPr>
          <w:rFonts w:ascii="Palatino Linotype" w:hAnsi="Palatino Linotype"/>
          <w:i/>
          <w:color w:val="231F20"/>
          <w:spacing w:val="-5"/>
          <w:sz w:val="14"/>
        </w:rPr>
        <w:t xml:space="preserve"> </w:t>
      </w:r>
      <w:r>
        <w:rPr>
          <w:rFonts w:ascii="Palatino Linotype" w:hAnsi="Palatino Linotype"/>
          <w:i/>
          <w:color w:val="231F20"/>
          <w:sz w:val="14"/>
        </w:rPr>
        <w:t>general).</w:t>
      </w:r>
      <w:r>
        <w:rPr>
          <w:rFonts w:ascii="Palatino Linotype" w:hAnsi="Palatino Linotype"/>
          <w:i/>
          <w:color w:val="231F20"/>
          <w:spacing w:val="3"/>
          <w:sz w:val="14"/>
        </w:rPr>
        <w:t xml:space="preserve"> </w:t>
      </w:r>
      <w:r>
        <w:rPr>
          <w:rFonts w:ascii="Palatino Linotype" w:hAnsi="Palatino Linotype"/>
          <w:i/>
          <w:color w:val="231F20"/>
          <w:sz w:val="14"/>
        </w:rPr>
        <w:t>Ousterhout</w:t>
      </w:r>
      <w:r>
        <w:rPr>
          <w:rFonts w:ascii="Palatino Linotype" w:hAnsi="Palatino Linotype"/>
          <w:i/>
          <w:color w:val="231F20"/>
          <w:spacing w:val="-5"/>
          <w:sz w:val="14"/>
        </w:rPr>
        <w:t xml:space="preserve"> </w:t>
      </w:r>
      <w:r>
        <w:rPr>
          <w:rFonts w:ascii="Palatino Linotype" w:hAnsi="Palatino Linotype"/>
          <w:i/>
          <w:color w:val="231F20"/>
          <w:sz w:val="14"/>
        </w:rPr>
        <w:t>formed</w:t>
      </w:r>
      <w:r>
        <w:rPr>
          <w:rFonts w:ascii="Palatino Linotype" w:hAnsi="Palatino Linotype"/>
          <w:i/>
          <w:color w:val="231F20"/>
          <w:spacing w:val="-5"/>
          <w:sz w:val="14"/>
        </w:rPr>
        <w:t xml:space="preserve"> </w:t>
      </w:r>
      <w:r>
        <w:rPr>
          <w:rFonts w:ascii="Palatino Linotype" w:hAnsi="Palatino Linotype"/>
          <w:i/>
          <w:color w:val="231F20"/>
          <w:sz w:val="14"/>
        </w:rPr>
        <w:t>many</w:t>
      </w:r>
      <w:r>
        <w:rPr>
          <w:rFonts w:ascii="Palatino Linotype" w:hAnsi="Palatino Linotype"/>
          <w:i/>
          <w:color w:val="231F20"/>
          <w:spacing w:val="-5"/>
          <w:sz w:val="14"/>
        </w:rPr>
        <w:t xml:space="preserve"> </w:t>
      </w:r>
      <w:r>
        <w:rPr>
          <w:rFonts w:ascii="Palatino Linotype" w:hAnsi="Palatino Linotype"/>
          <w:i/>
          <w:color w:val="231F20"/>
          <w:sz w:val="14"/>
        </w:rPr>
        <w:t>of</w:t>
      </w:r>
      <w:r>
        <w:rPr>
          <w:rFonts w:ascii="Palatino Linotype" w:hAnsi="Palatino Linotype"/>
          <w:i/>
          <w:color w:val="231F20"/>
          <w:spacing w:val="-6"/>
          <w:sz w:val="14"/>
        </w:rPr>
        <w:t xml:space="preserve"> </w:t>
      </w:r>
      <w:r>
        <w:rPr>
          <w:rFonts w:ascii="Palatino Linotype" w:hAnsi="Palatino Linotype"/>
          <w:i/>
          <w:color w:val="231F20"/>
          <w:sz w:val="14"/>
        </w:rPr>
        <w:t>these</w:t>
      </w:r>
      <w:r>
        <w:rPr>
          <w:rFonts w:ascii="Palatino Linotype" w:hAnsi="Palatino Linotype"/>
          <w:i/>
          <w:color w:val="231F20"/>
          <w:spacing w:val="-5"/>
          <w:sz w:val="14"/>
        </w:rPr>
        <w:t xml:space="preserve"> </w:t>
      </w:r>
      <w:r>
        <w:rPr>
          <w:rFonts w:ascii="Palatino Linotype" w:hAnsi="Palatino Linotype"/>
          <w:i/>
          <w:color w:val="231F20"/>
          <w:sz w:val="14"/>
        </w:rPr>
        <w:t>opinions</w:t>
      </w:r>
      <w:r>
        <w:rPr>
          <w:rFonts w:ascii="Palatino Linotype" w:hAnsi="Palatino Linotype"/>
          <w:i/>
          <w:color w:val="231F20"/>
          <w:spacing w:val="-32"/>
          <w:sz w:val="14"/>
        </w:rPr>
        <w:t xml:space="preserve"> </w:t>
      </w:r>
      <w:r>
        <w:rPr>
          <w:rFonts w:ascii="Palatino Linotype" w:hAnsi="Palatino Linotype"/>
          <w:i/>
          <w:color w:val="231F20"/>
          <w:sz w:val="14"/>
        </w:rPr>
        <w:t>while</w:t>
      </w:r>
      <w:r>
        <w:rPr>
          <w:rFonts w:ascii="Palatino Linotype" w:hAnsi="Palatino Linotype"/>
          <w:i/>
          <w:color w:val="231F20"/>
          <w:spacing w:val="-9"/>
          <w:sz w:val="14"/>
        </w:rPr>
        <w:t xml:space="preserve"> </w:t>
      </w:r>
      <w:r>
        <w:rPr>
          <w:rFonts w:ascii="Palatino Linotype" w:hAnsi="Palatino Linotype"/>
          <w:i/>
          <w:color w:val="231F20"/>
          <w:sz w:val="14"/>
        </w:rPr>
        <w:t>he</w:t>
      </w:r>
      <w:r>
        <w:rPr>
          <w:rFonts w:ascii="Palatino Linotype" w:hAnsi="Palatino Linotype"/>
          <w:i/>
          <w:color w:val="231F20"/>
          <w:spacing w:val="-8"/>
          <w:sz w:val="14"/>
        </w:rPr>
        <w:t xml:space="preserve"> </w:t>
      </w:r>
      <w:r>
        <w:rPr>
          <w:rFonts w:ascii="Palatino Linotype" w:hAnsi="Palatino Linotype"/>
          <w:i/>
          <w:color w:val="231F20"/>
          <w:sz w:val="14"/>
        </w:rPr>
        <w:t>was</w:t>
      </w:r>
      <w:r>
        <w:rPr>
          <w:rFonts w:ascii="Palatino Linotype" w:hAnsi="Palatino Linotype"/>
          <w:i/>
          <w:color w:val="231F20"/>
          <w:spacing w:val="-8"/>
          <w:sz w:val="14"/>
        </w:rPr>
        <w:t xml:space="preserve"> </w:t>
      </w:r>
      <w:r>
        <w:rPr>
          <w:rFonts w:ascii="Palatino Linotype" w:hAnsi="Palatino Linotype"/>
          <w:i/>
          <w:color w:val="231F20"/>
          <w:sz w:val="14"/>
        </w:rPr>
        <w:t>developing</w:t>
      </w:r>
      <w:r>
        <w:rPr>
          <w:rFonts w:ascii="Palatino Linotype" w:hAnsi="Palatino Linotype"/>
          <w:i/>
          <w:color w:val="231F20"/>
          <w:spacing w:val="-9"/>
          <w:sz w:val="14"/>
        </w:rPr>
        <w:t xml:space="preserve"> </w:t>
      </w:r>
      <w:r>
        <w:rPr>
          <w:rFonts w:ascii="Palatino Linotype" w:hAnsi="Palatino Linotype"/>
          <w:i/>
          <w:color w:val="231F20"/>
          <w:sz w:val="14"/>
        </w:rPr>
        <w:t>Tcl/Tk,</w:t>
      </w:r>
      <w:r>
        <w:rPr>
          <w:rFonts w:ascii="Palatino Linotype" w:hAnsi="Palatino Linotype"/>
          <w:i/>
          <w:color w:val="231F20"/>
          <w:spacing w:val="-7"/>
          <w:sz w:val="14"/>
        </w:rPr>
        <w:t xml:space="preserve"> </w:t>
      </w:r>
      <w:r>
        <w:rPr>
          <w:rFonts w:ascii="Palatino Linotype" w:hAnsi="Palatino Linotype"/>
          <w:i/>
          <w:color w:val="231F20"/>
          <w:sz w:val="14"/>
        </w:rPr>
        <w:t>a</w:t>
      </w:r>
      <w:r>
        <w:rPr>
          <w:rFonts w:ascii="Palatino Linotype" w:hAnsi="Palatino Linotype"/>
          <w:i/>
          <w:color w:val="231F20"/>
          <w:spacing w:val="-8"/>
          <w:sz w:val="14"/>
        </w:rPr>
        <w:t xml:space="preserve"> </w:t>
      </w:r>
      <w:r>
        <w:rPr>
          <w:rFonts w:ascii="Palatino Linotype" w:hAnsi="Palatino Linotype"/>
          <w:i/>
          <w:color w:val="231F20"/>
          <w:sz w:val="14"/>
        </w:rPr>
        <w:t>cool</w:t>
      </w:r>
      <w:r>
        <w:rPr>
          <w:rFonts w:ascii="Palatino Linotype" w:hAnsi="Palatino Linotype"/>
          <w:i/>
          <w:color w:val="231F20"/>
          <w:spacing w:val="-9"/>
          <w:sz w:val="14"/>
        </w:rPr>
        <w:t xml:space="preserve"> </w:t>
      </w:r>
      <w:r>
        <w:rPr>
          <w:rFonts w:ascii="Palatino Linotype" w:hAnsi="Palatino Linotype"/>
          <w:i/>
          <w:color w:val="231F20"/>
          <w:sz w:val="14"/>
        </w:rPr>
        <w:t>scripting</w:t>
      </w:r>
      <w:r>
        <w:rPr>
          <w:rFonts w:ascii="Palatino Linotype" w:hAnsi="Palatino Linotype"/>
          <w:i/>
          <w:color w:val="231F20"/>
          <w:spacing w:val="-8"/>
          <w:sz w:val="14"/>
        </w:rPr>
        <w:t xml:space="preserve"> </w:t>
      </w:r>
      <w:r>
        <w:rPr>
          <w:rFonts w:ascii="Palatino Linotype" w:hAnsi="Palatino Linotype"/>
          <w:i/>
          <w:color w:val="231F20"/>
          <w:sz w:val="14"/>
        </w:rPr>
        <w:t>language</w:t>
      </w:r>
      <w:r>
        <w:rPr>
          <w:rFonts w:ascii="Palatino Linotype" w:hAnsi="Palatino Linotype"/>
          <w:i/>
          <w:color w:val="231F20"/>
          <w:spacing w:val="-8"/>
          <w:sz w:val="14"/>
        </w:rPr>
        <w:t xml:space="preserve"> </w:t>
      </w:r>
      <w:r>
        <w:rPr>
          <w:rFonts w:ascii="Palatino Linotype" w:hAnsi="Palatino Linotype"/>
          <w:i/>
          <w:color w:val="231F20"/>
          <w:sz w:val="14"/>
        </w:rPr>
        <w:t>and</w:t>
      </w:r>
      <w:r>
        <w:rPr>
          <w:rFonts w:ascii="Palatino Linotype" w:hAnsi="Palatino Linotype"/>
          <w:i/>
          <w:color w:val="231F20"/>
          <w:spacing w:val="-8"/>
          <w:sz w:val="14"/>
        </w:rPr>
        <w:t xml:space="preserve"> </w:t>
      </w:r>
      <w:r>
        <w:rPr>
          <w:rFonts w:ascii="Palatino Linotype" w:hAnsi="Palatino Linotype"/>
          <w:i/>
          <w:color w:val="231F20"/>
          <w:sz w:val="14"/>
        </w:rPr>
        <w:t>toolkit</w:t>
      </w:r>
      <w:r>
        <w:rPr>
          <w:rFonts w:ascii="Palatino Linotype" w:hAnsi="Palatino Linotype"/>
          <w:i/>
          <w:color w:val="231F20"/>
          <w:spacing w:val="-9"/>
          <w:sz w:val="14"/>
        </w:rPr>
        <w:t xml:space="preserve"> </w:t>
      </w:r>
      <w:r>
        <w:rPr>
          <w:rFonts w:ascii="Palatino Linotype" w:hAnsi="Palatino Linotype"/>
          <w:i/>
          <w:color w:val="231F20"/>
          <w:sz w:val="14"/>
        </w:rPr>
        <w:t>that</w:t>
      </w:r>
      <w:r>
        <w:rPr>
          <w:rFonts w:ascii="Palatino Linotype" w:hAnsi="Palatino Linotype"/>
          <w:i/>
          <w:color w:val="231F20"/>
          <w:spacing w:val="-8"/>
          <w:sz w:val="14"/>
        </w:rPr>
        <w:t xml:space="preserve"> </w:t>
      </w:r>
      <w:r>
        <w:rPr>
          <w:rFonts w:ascii="Palatino Linotype" w:hAnsi="Palatino Linotype"/>
          <w:i/>
          <w:color w:val="231F20"/>
          <w:sz w:val="14"/>
        </w:rPr>
        <w:t>made</w:t>
      </w:r>
      <w:r>
        <w:rPr>
          <w:rFonts w:ascii="Palatino Linotype" w:hAnsi="Palatino Linotype"/>
          <w:i/>
          <w:color w:val="231F20"/>
          <w:spacing w:val="-8"/>
          <w:sz w:val="14"/>
        </w:rPr>
        <w:t xml:space="preserve"> </w:t>
      </w:r>
      <w:r>
        <w:rPr>
          <w:rFonts w:ascii="Palatino Linotype" w:hAnsi="Palatino Linotype"/>
          <w:i/>
          <w:color w:val="231F20"/>
          <w:sz w:val="14"/>
        </w:rPr>
        <w:t>it</w:t>
      </w:r>
      <w:r>
        <w:rPr>
          <w:rFonts w:ascii="Palatino Linotype" w:hAnsi="Palatino Linotype"/>
          <w:i/>
          <w:color w:val="231F20"/>
          <w:spacing w:val="-8"/>
          <w:sz w:val="14"/>
        </w:rPr>
        <w:t xml:space="preserve"> </w:t>
      </w:r>
      <w:r>
        <w:rPr>
          <w:rFonts w:ascii="Palatino Linotype" w:hAnsi="Palatino Linotype"/>
          <w:i/>
          <w:color w:val="231F20"/>
          <w:sz w:val="14"/>
        </w:rPr>
        <w:t>100x</w:t>
      </w:r>
      <w:r>
        <w:rPr>
          <w:rFonts w:ascii="Palatino Linotype" w:hAnsi="Palatino Linotype"/>
          <w:i/>
          <w:color w:val="231F20"/>
          <w:spacing w:val="-9"/>
          <w:sz w:val="14"/>
        </w:rPr>
        <w:t xml:space="preserve"> </w:t>
      </w:r>
      <w:r>
        <w:rPr>
          <w:rFonts w:ascii="Palatino Linotype" w:hAnsi="Palatino Linotype"/>
          <w:i/>
          <w:color w:val="231F20"/>
          <w:sz w:val="14"/>
        </w:rPr>
        <w:t>easier</w:t>
      </w:r>
      <w:r>
        <w:rPr>
          <w:rFonts w:ascii="Palatino Linotype" w:hAnsi="Palatino Linotype"/>
          <w:i/>
          <w:color w:val="231F20"/>
          <w:spacing w:val="-8"/>
          <w:sz w:val="14"/>
        </w:rPr>
        <w:t xml:space="preserve"> </w:t>
      </w:r>
      <w:r>
        <w:rPr>
          <w:rFonts w:ascii="Palatino Linotype" w:hAnsi="Palatino Linotype"/>
          <w:i/>
          <w:color w:val="231F20"/>
          <w:sz w:val="14"/>
        </w:rPr>
        <w:t>to</w:t>
      </w:r>
      <w:r>
        <w:rPr>
          <w:rFonts w:ascii="Palatino Linotype" w:hAnsi="Palatino Linotype"/>
          <w:i/>
          <w:color w:val="231F20"/>
          <w:spacing w:val="-8"/>
          <w:sz w:val="14"/>
        </w:rPr>
        <w:t xml:space="preserve"> </w:t>
      </w:r>
      <w:r>
        <w:rPr>
          <w:rFonts w:ascii="Palatino Linotype" w:hAnsi="Palatino Linotype"/>
          <w:i/>
          <w:color w:val="231F20"/>
          <w:sz w:val="14"/>
        </w:rPr>
        <w:t>develop</w:t>
      </w:r>
      <w:r>
        <w:rPr>
          <w:rFonts w:ascii="Palatino Linotype" w:hAnsi="Palatino Linotype"/>
          <w:i/>
          <w:color w:val="231F20"/>
          <w:spacing w:val="1"/>
          <w:sz w:val="14"/>
        </w:rPr>
        <w:t xml:space="preserve"> </w:t>
      </w:r>
      <w:r>
        <w:rPr>
          <w:rFonts w:ascii="Palatino Linotype" w:hAnsi="Palatino Linotype"/>
          <w:i/>
          <w:color w:val="231F20"/>
          <w:spacing w:val="-1"/>
          <w:sz w:val="14"/>
        </w:rPr>
        <w:t>GUI-based</w:t>
      </w:r>
      <w:r>
        <w:rPr>
          <w:rFonts w:ascii="Palatino Linotype" w:hAnsi="Palatino Linotype"/>
          <w:i/>
          <w:color w:val="231F20"/>
          <w:spacing w:val="-8"/>
          <w:sz w:val="14"/>
        </w:rPr>
        <w:t xml:space="preserve"> </w:t>
      </w:r>
      <w:r>
        <w:rPr>
          <w:rFonts w:ascii="Palatino Linotype" w:hAnsi="Palatino Linotype"/>
          <w:i/>
          <w:color w:val="231F20"/>
          <w:spacing w:val="-1"/>
          <w:sz w:val="14"/>
        </w:rPr>
        <w:t>applications</w:t>
      </w:r>
      <w:r>
        <w:rPr>
          <w:rFonts w:ascii="Palatino Linotype" w:hAnsi="Palatino Linotype"/>
          <w:i/>
          <w:color w:val="231F20"/>
          <w:spacing w:val="-7"/>
          <w:sz w:val="14"/>
        </w:rPr>
        <w:t xml:space="preserve"> </w:t>
      </w:r>
      <w:r>
        <w:rPr>
          <w:rFonts w:ascii="Palatino Linotype" w:hAnsi="Palatino Linotype"/>
          <w:i/>
          <w:color w:val="231F20"/>
          <w:spacing w:val="-1"/>
          <w:sz w:val="14"/>
        </w:rPr>
        <w:t>than</w:t>
      </w:r>
      <w:r>
        <w:rPr>
          <w:rFonts w:ascii="Palatino Linotype" w:hAnsi="Palatino Linotype"/>
          <w:i/>
          <w:color w:val="231F20"/>
          <w:spacing w:val="-8"/>
          <w:sz w:val="14"/>
        </w:rPr>
        <w:t xml:space="preserve"> </w:t>
      </w:r>
      <w:r>
        <w:rPr>
          <w:rFonts w:ascii="Palatino Linotype" w:hAnsi="Palatino Linotype"/>
          <w:i/>
          <w:color w:val="231F20"/>
          <w:spacing w:val="-1"/>
          <w:sz w:val="14"/>
        </w:rPr>
        <w:t>the</w:t>
      </w:r>
      <w:r>
        <w:rPr>
          <w:rFonts w:ascii="Palatino Linotype" w:hAnsi="Palatino Linotype"/>
          <w:i/>
          <w:color w:val="231F20"/>
          <w:spacing w:val="-7"/>
          <w:sz w:val="14"/>
        </w:rPr>
        <w:t xml:space="preserve"> </w:t>
      </w:r>
      <w:r>
        <w:rPr>
          <w:rFonts w:ascii="Palatino Linotype" w:hAnsi="Palatino Linotype"/>
          <w:i/>
          <w:color w:val="231F20"/>
          <w:spacing w:val="-1"/>
          <w:sz w:val="14"/>
        </w:rPr>
        <w:t>state</w:t>
      </w:r>
      <w:r>
        <w:rPr>
          <w:rFonts w:ascii="Palatino Linotype" w:hAnsi="Palatino Linotype"/>
          <w:i/>
          <w:color w:val="231F20"/>
          <w:spacing w:val="-8"/>
          <w:sz w:val="14"/>
        </w:rPr>
        <w:t xml:space="preserve"> </w:t>
      </w:r>
      <w:r>
        <w:rPr>
          <w:rFonts w:ascii="Palatino Linotype" w:hAnsi="Palatino Linotype"/>
          <w:i/>
          <w:color w:val="231F20"/>
          <w:spacing w:val="-1"/>
          <w:sz w:val="14"/>
        </w:rPr>
        <w:t>of</w:t>
      </w:r>
      <w:r>
        <w:rPr>
          <w:rFonts w:ascii="Palatino Linotype" w:hAnsi="Palatino Linotype"/>
          <w:i/>
          <w:color w:val="231F20"/>
          <w:spacing w:val="-8"/>
          <w:sz w:val="14"/>
        </w:rPr>
        <w:t xml:space="preserve"> </w:t>
      </w:r>
      <w:r>
        <w:rPr>
          <w:rFonts w:ascii="Palatino Linotype" w:hAnsi="Palatino Linotype"/>
          <w:i/>
          <w:color w:val="231F20"/>
          <w:spacing w:val="-1"/>
          <w:sz w:val="14"/>
        </w:rPr>
        <w:t>the</w:t>
      </w:r>
      <w:r>
        <w:rPr>
          <w:rFonts w:ascii="Palatino Linotype" w:hAnsi="Palatino Linotype"/>
          <w:i/>
          <w:color w:val="231F20"/>
          <w:spacing w:val="-8"/>
          <w:sz w:val="14"/>
        </w:rPr>
        <w:t xml:space="preserve"> </w:t>
      </w:r>
      <w:r>
        <w:rPr>
          <w:rFonts w:ascii="Palatino Linotype" w:hAnsi="Palatino Linotype"/>
          <w:i/>
          <w:color w:val="231F20"/>
          <w:sz w:val="14"/>
        </w:rPr>
        <w:t>art</w:t>
      </w:r>
      <w:r>
        <w:rPr>
          <w:rFonts w:ascii="Palatino Linotype" w:hAnsi="Palatino Linotype"/>
          <w:i/>
          <w:color w:val="231F20"/>
          <w:spacing w:val="-7"/>
          <w:sz w:val="14"/>
        </w:rPr>
        <w:t xml:space="preserve"> </w:t>
      </w:r>
      <w:r>
        <w:rPr>
          <w:rFonts w:ascii="Palatino Linotype" w:hAnsi="Palatino Linotype"/>
          <w:i/>
          <w:color w:val="231F20"/>
          <w:sz w:val="14"/>
        </w:rPr>
        <w:t>at</w:t>
      </w:r>
      <w:r>
        <w:rPr>
          <w:rFonts w:ascii="Palatino Linotype" w:hAnsi="Palatino Linotype"/>
          <w:i/>
          <w:color w:val="231F20"/>
          <w:spacing w:val="-8"/>
          <w:sz w:val="14"/>
        </w:rPr>
        <w:t xml:space="preserve"> </w:t>
      </w:r>
      <w:r>
        <w:rPr>
          <w:rFonts w:ascii="Palatino Linotype" w:hAnsi="Palatino Linotype"/>
          <w:i/>
          <w:color w:val="231F20"/>
          <w:sz w:val="14"/>
        </w:rPr>
        <w:t>the</w:t>
      </w:r>
      <w:r>
        <w:rPr>
          <w:rFonts w:ascii="Palatino Linotype" w:hAnsi="Palatino Linotype"/>
          <w:i/>
          <w:color w:val="231F20"/>
          <w:spacing w:val="-8"/>
          <w:sz w:val="14"/>
        </w:rPr>
        <w:t xml:space="preserve"> </w:t>
      </w:r>
      <w:r>
        <w:rPr>
          <w:rFonts w:ascii="Palatino Linotype" w:hAnsi="Palatino Linotype"/>
          <w:i/>
          <w:color w:val="231F20"/>
          <w:sz w:val="14"/>
        </w:rPr>
        <w:t>time.</w:t>
      </w:r>
      <w:r>
        <w:rPr>
          <w:rFonts w:ascii="Palatino Linotype" w:hAnsi="Palatino Linotype"/>
          <w:i/>
          <w:color w:val="231F20"/>
          <w:spacing w:val="5"/>
          <w:sz w:val="14"/>
        </w:rPr>
        <w:t xml:space="preserve"> </w:t>
      </w:r>
      <w:r>
        <w:rPr>
          <w:rFonts w:ascii="Palatino Linotype" w:hAnsi="Palatino Linotype"/>
          <w:i/>
          <w:color w:val="231F20"/>
          <w:sz w:val="14"/>
        </w:rPr>
        <w:t>While</w:t>
      </w:r>
      <w:r>
        <w:rPr>
          <w:rFonts w:ascii="Palatino Linotype" w:hAnsi="Palatino Linotype"/>
          <w:i/>
          <w:color w:val="231F20"/>
          <w:spacing w:val="-6"/>
          <w:sz w:val="14"/>
        </w:rPr>
        <w:t xml:space="preserve"> </w:t>
      </w:r>
      <w:r>
        <w:rPr>
          <w:rFonts w:ascii="Palatino Linotype" w:hAnsi="Palatino Linotype"/>
          <w:i/>
          <w:color w:val="231F20"/>
          <w:sz w:val="14"/>
        </w:rPr>
        <w:t>the</w:t>
      </w:r>
      <w:r>
        <w:rPr>
          <w:rFonts w:ascii="Palatino Linotype" w:hAnsi="Palatino Linotype"/>
          <w:i/>
          <w:color w:val="231F20"/>
          <w:spacing w:val="-8"/>
          <w:sz w:val="14"/>
        </w:rPr>
        <w:t xml:space="preserve"> </w:t>
      </w:r>
      <w:r>
        <w:rPr>
          <w:rFonts w:ascii="Palatino Linotype" w:hAnsi="Palatino Linotype"/>
          <w:i/>
          <w:color w:val="231F20"/>
          <w:sz w:val="14"/>
        </w:rPr>
        <w:t>Tk</w:t>
      </w:r>
      <w:r>
        <w:rPr>
          <w:rFonts w:ascii="Palatino Linotype" w:hAnsi="Palatino Linotype"/>
          <w:i/>
          <w:color w:val="231F20"/>
          <w:spacing w:val="-8"/>
          <w:sz w:val="14"/>
        </w:rPr>
        <w:t xml:space="preserve"> </w:t>
      </w:r>
      <w:r>
        <w:rPr>
          <w:rFonts w:ascii="Palatino Linotype" w:hAnsi="Palatino Linotype"/>
          <w:i/>
          <w:color w:val="231F20"/>
          <w:sz w:val="14"/>
        </w:rPr>
        <w:t>GUI</w:t>
      </w:r>
      <w:r>
        <w:rPr>
          <w:rFonts w:ascii="Palatino Linotype" w:hAnsi="Palatino Linotype"/>
          <w:i/>
          <w:color w:val="231F20"/>
          <w:spacing w:val="-8"/>
          <w:sz w:val="14"/>
        </w:rPr>
        <w:t xml:space="preserve"> </w:t>
      </w:r>
      <w:r>
        <w:rPr>
          <w:rFonts w:ascii="Palatino Linotype" w:hAnsi="Palatino Linotype"/>
          <w:i/>
          <w:color w:val="231F20"/>
          <w:sz w:val="14"/>
        </w:rPr>
        <w:t>toolkit</w:t>
      </w:r>
      <w:r>
        <w:rPr>
          <w:rFonts w:ascii="Palatino Linotype" w:hAnsi="Palatino Linotype"/>
          <w:i/>
          <w:color w:val="231F20"/>
          <w:spacing w:val="-7"/>
          <w:sz w:val="14"/>
        </w:rPr>
        <w:t xml:space="preserve"> </w:t>
      </w:r>
      <w:r>
        <w:rPr>
          <w:rFonts w:ascii="Palatino Linotype" w:hAnsi="Palatino Linotype"/>
          <w:i/>
          <w:color w:val="231F20"/>
          <w:sz w:val="14"/>
        </w:rPr>
        <w:t>lives</w:t>
      </w:r>
      <w:r>
        <w:rPr>
          <w:rFonts w:ascii="Palatino Linotype" w:hAnsi="Palatino Linotype"/>
          <w:i/>
          <w:color w:val="231F20"/>
          <w:spacing w:val="-7"/>
          <w:sz w:val="14"/>
        </w:rPr>
        <w:t xml:space="preserve"> </w:t>
      </w:r>
      <w:r>
        <w:rPr>
          <w:rFonts w:ascii="Palatino Linotype" w:hAnsi="Palatino Linotype"/>
          <w:i/>
          <w:color w:val="231F20"/>
          <w:sz w:val="14"/>
        </w:rPr>
        <w:t>on</w:t>
      </w:r>
      <w:r>
        <w:rPr>
          <w:rFonts w:ascii="Palatino Linotype" w:hAnsi="Palatino Linotype"/>
          <w:i/>
          <w:color w:val="231F20"/>
          <w:spacing w:val="-8"/>
          <w:sz w:val="14"/>
        </w:rPr>
        <w:t xml:space="preserve"> </w:t>
      </w:r>
      <w:r>
        <w:rPr>
          <w:rFonts w:ascii="Palatino Linotype" w:hAnsi="Palatino Linotype"/>
          <w:i/>
          <w:color w:val="231F20"/>
          <w:sz w:val="14"/>
        </w:rPr>
        <w:t>(in</w:t>
      </w:r>
      <w:r>
        <w:rPr>
          <w:rFonts w:ascii="Palatino Linotype" w:hAnsi="Palatino Linotype"/>
          <w:i/>
          <w:color w:val="231F20"/>
          <w:spacing w:val="-8"/>
          <w:sz w:val="14"/>
        </w:rPr>
        <w:t xml:space="preserve"> </w:t>
      </w:r>
      <w:r>
        <w:rPr>
          <w:rFonts w:ascii="Palatino Linotype" w:hAnsi="Palatino Linotype"/>
          <w:i/>
          <w:color w:val="231F20"/>
          <w:sz w:val="14"/>
        </w:rPr>
        <w:t>Python</w:t>
      </w:r>
      <w:r>
        <w:rPr>
          <w:rFonts w:ascii="Palatino Linotype" w:hAnsi="Palatino Linotype"/>
          <w:i/>
          <w:color w:val="231F20"/>
          <w:spacing w:val="1"/>
          <w:sz w:val="14"/>
        </w:rPr>
        <w:t xml:space="preserve"> </w:t>
      </w:r>
      <w:r>
        <w:rPr>
          <w:rFonts w:ascii="Palatino Linotype" w:hAnsi="Palatino Linotype"/>
          <w:i/>
          <w:color w:val="231F20"/>
          <w:sz w:val="14"/>
        </w:rPr>
        <w:t>for</w:t>
      </w:r>
      <w:r>
        <w:rPr>
          <w:rFonts w:ascii="Palatino Linotype" w:hAnsi="Palatino Linotype"/>
          <w:i/>
          <w:color w:val="231F20"/>
          <w:spacing w:val="-1"/>
          <w:sz w:val="14"/>
        </w:rPr>
        <w:t xml:space="preserve"> </w:t>
      </w:r>
      <w:r>
        <w:rPr>
          <w:rFonts w:ascii="Palatino Linotype" w:hAnsi="Palatino Linotype"/>
          <w:i/>
          <w:color w:val="231F20"/>
          <w:sz w:val="14"/>
        </w:rPr>
        <w:t>example),</w:t>
      </w:r>
      <w:r>
        <w:rPr>
          <w:rFonts w:ascii="Palatino Linotype" w:hAnsi="Palatino Linotype"/>
          <w:i/>
          <w:color w:val="231F20"/>
          <w:spacing w:val="-1"/>
          <w:sz w:val="14"/>
        </w:rPr>
        <w:t xml:space="preserve"> </w:t>
      </w:r>
      <w:r>
        <w:rPr>
          <w:rFonts w:ascii="Palatino Linotype" w:hAnsi="Palatino Linotype"/>
          <w:i/>
          <w:color w:val="231F20"/>
          <w:sz w:val="14"/>
        </w:rPr>
        <w:t>Tcl seems</w:t>
      </w:r>
      <w:r>
        <w:rPr>
          <w:rFonts w:ascii="Palatino Linotype" w:hAnsi="Palatino Linotype"/>
          <w:i/>
          <w:color w:val="231F20"/>
          <w:spacing w:val="-1"/>
          <w:sz w:val="14"/>
        </w:rPr>
        <w:t xml:space="preserve"> </w:t>
      </w:r>
      <w:r>
        <w:rPr>
          <w:rFonts w:ascii="Palatino Linotype" w:hAnsi="Palatino Linotype"/>
          <w:i/>
          <w:color w:val="231F20"/>
          <w:sz w:val="14"/>
        </w:rPr>
        <w:t>to</w:t>
      </w:r>
      <w:r>
        <w:rPr>
          <w:rFonts w:ascii="Palatino Linotype" w:hAnsi="Palatino Linotype"/>
          <w:i/>
          <w:color w:val="231F20"/>
          <w:spacing w:val="-2"/>
          <w:sz w:val="14"/>
        </w:rPr>
        <w:t xml:space="preserve"> </w:t>
      </w:r>
      <w:r>
        <w:rPr>
          <w:rFonts w:ascii="Palatino Linotype" w:hAnsi="Palatino Linotype"/>
          <w:i/>
          <w:color w:val="231F20"/>
          <w:sz w:val="14"/>
        </w:rPr>
        <w:t>be</w:t>
      </w:r>
      <w:r>
        <w:rPr>
          <w:rFonts w:ascii="Palatino Linotype" w:hAnsi="Palatino Linotype"/>
          <w:i/>
          <w:color w:val="231F20"/>
          <w:spacing w:val="-1"/>
          <w:sz w:val="14"/>
        </w:rPr>
        <w:t xml:space="preserve"> </w:t>
      </w:r>
      <w:r>
        <w:rPr>
          <w:rFonts w:ascii="Palatino Linotype" w:hAnsi="Palatino Linotype"/>
          <w:i/>
          <w:color w:val="231F20"/>
          <w:sz w:val="14"/>
        </w:rPr>
        <w:t>slowly</w:t>
      </w:r>
      <w:r>
        <w:rPr>
          <w:rFonts w:ascii="Palatino Linotype" w:hAnsi="Palatino Linotype"/>
          <w:i/>
          <w:color w:val="231F20"/>
          <w:spacing w:val="-1"/>
          <w:sz w:val="14"/>
        </w:rPr>
        <w:t xml:space="preserve"> </w:t>
      </w:r>
      <w:r>
        <w:rPr>
          <w:rFonts w:ascii="Palatino Linotype" w:hAnsi="Palatino Linotype"/>
          <w:i/>
          <w:color w:val="231F20"/>
          <w:sz w:val="14"/>
        </w:rPr>
        <w:t>dying (unfortunately).</w:t>
      </w:r>
    </w:p>
    <w:p w14:paraId="19628D7F" w14:textId="77777777" w:rsidR="00257A1B" w:rsidRDefault="00000000">
      <w:pPr>
        <w:spacing w:before="66" w:line="204" w:lineRule="auto"/>
        <w:ind w:left="701" w:right="1038"/>
        <w:jc w:val="both"/>
        <w:rPr>
          <w:rFonts w:ascii="Palatino Linotype" w:hAnsi="Palatino Linotype"/>
          <w:i/>
          <w:sz w:val="14"/>
        </w:rPr>
      </w:pPr>
      <w:r>
        <w:rPr>
          <w:color w:val="231F20"/>
          <w:w w:val="105"/>
          <w:sz w:val="14"/>
        </w:rPr>
        <w:t>[PDZ99] “Flash:</w:t>
      </w:r>
      <w:r>
        <w:rPr>
          <w:color w:val="231F20"/>
          <w:spacing w:val="1"/>
          <w:w w:val="105"/>
          <w:sz w:val="14"/>
        </w:rPr>
        <w:t xml:space="preserve"> </w:t>
      </w:r>
      <w:r>
        <w:rPr>
          <w:color w:val="231F20"/>
          <w:w w:val="105"/>
          <w:sz w:val="14"/>
        </w:rPr>
        <w:t>An Efficient and Portable Web Server” by Vivek S. Pai, Peter Druschel, Willy</w:t>
      </w:r>
      <w:r>
        <w:rPr>
          <w:color w:val="231F20"/>
          <w:spacing w:val="1"/>
          <w:w w:val="105"/>
          <w:sz w:val="14"/>
        </w:rPr>
        <w:t xml:space="preserve"> </w:t>
      </w:r>
      <w:r>
        <w:rPr>
          <w:color w:val="231F20"/>
          <w:w w:val="105"/>
          <w:sz w:val="14"/>
        </w:rPr>
        <w:t xml:space="preserve">Zwaenepoel. </w:t>
      </w:r>
      <w:r>
        <w:rPr>
          <w:color w:val="231F20"/>
          <w:spacing w:val="1"/>
          <w:w w:val="105"/>
          <w:sz w:val="14"/>
        </w:rPr>
        <w:t xml:space="preserve"> </w:t>
      </w:r>
      <w:r>
        <w:rPr>
          <w:color w:val="231F20"/>
          <w:w w:val="105"/>
          <w:sz w:val="14"/>
        </w:rPr>
        <w:t xml:space="preserve">USENIX ’99, Monterey, CA, June 1999.   </w:t>
      </w:r>
      <w:r>
        <w:rPr>
          <w:rFonts w:ascii="Palatino Linotype" w:hAnsi="Palatino Linotype"/>
          <w:i/>
          <w:color w:val="231F20"/>
          <w:w w:val="105"/>
          <w:sz w:val="14"/>
        </w:rPr>
        <w:t>A pioneering paper on how to structure</w:t>
      </w:r>
      <w:r>
        <w:rPr>
          <w:rFonts w:ascii="Palatino Linotype" w:hAnsi="Palatino Linotype"/>
          <w:i/>
          <w:color w:val="231F20"/>
          <w:spacing w:val="1"/>
          <w:w w:val="105"/>
          <w:sz w:val="14"/>
        </w:rPr>
        <w:t xml:space="preserve"> </w:t>
      </w:r>
      <w:r>
        <w:rPr>
          <w:rFonts w:ascii="Palatino Linotype" w:hAnsi="Palatino Linotype"/>
          <w:i/>
          <w:color w:val="231F20"/>
          <w:sz w:val="14"/>
        </w:rPr>
        <w:t>web servers in the then-burgeoning Internet era. Read it to understand the basics as well as to see the</w:t>
      </w:r>
      <w:r>
        <w:rPr>
          <w:rFonts w:ascii="Palatino Linotype" w:hAnsi="Palatino Linotype"/>
          <w:i/>
          <w:color w:val="231F20"/>
          <w:spacing w:val="1"/>
          <w:sz w:val="14"/>
        </w:rPr>
        <w:t xml:space="preserve"> </w:t>
      </w:r>
      <w:r>
        <w:rPr>
          <w:rFonts w:ascii="Palatino Linotype" w:hAnsi="Palatino Linotype"/>
          <w:i/>
          <w:color w:val="231F20"/>
          <w:w w:val="105"/>
          <w:sz w:val="14"/>
        </w:rPr>
        <w:t>authors’</w:t>
      </w:r>
      <w:r>
        <w:rPr>
          <w:rFonts w:ascii="Palatino Linotype" w:hAnsi="Palatino Linotype"/>
          <w:i/>
          <w:color w:val="231F20"/>
          <w:spacing w:val="-9"/>
          <w:w w:val="105"/>
          <w:sz w:val="14"/>
        </w:rPr>
        <w:t xml:space="preserve"> </w:t>
      </w:r>
      <w:r>
        <w:rPr>
          <w:rFonts w:ascii="Palatino Linotype" w:hAnsi="Palatino Linotype"/>
          <w:i/>
          <w:color w:val="231F20"/>
          <w:w w:val="105"/>
          <w:sz w:val="14"/>
        </w:rPr>
        <w:t>ideas</w:t>
      </w:r>
      <w:r>
        <w:rPr>
          <w:rFonts w:ascii="Palatino Linotype" w:hAnsi="Palatino Linotype"/>
          <w:i/>
          <w:color w:val="231F20"/>
          <w:spacing w:val="-8"/>
          <w:w w:val="105"/>
          <w:sz w:val="14"/>
        </w:rPr>
        <w:t xml:space="preserve"> </w:t>
      </w:r>
      <w:r>
        <w:rPr>
          <w:rFonts w:ascii="Palatino Linotype" w:hAnsi="Palatino Linotype"/>
          <w:i/>
          <w:color w:val="231F20"/>
          <w:w w:val="105"/>
          <w:sz w:val="14"/>
        </w:rPr>
        <w:t>on</w:t>
      </w:r>
      <w:r>
        <w:rPr>
          <w:rFonts w:ascii="Palatino Linotype" w:hAnsi="Palatino Linotype"/>
          <w:i/>
          <w:color w:val="231F20"/>
          <w:spacing w:val="-9"/>
          <w:w w:val="105"/>
          <w:sz w:val="14"/>
        </w:rPr>
        <w:t xml:space="preserve"> </w:t>
      </w:r>
      <w:r>
        <w:rPr>
          <w:rFonts w:ascii="Palatino Linotype" w:hAnsi="Palatino Linotype"/>
          <w:i/>
          <w:color w:val="231F20"/>
          <w:w w:val="105"/>
          <w:sz w:val="14"/>
        </w:rPr>
        <w:t>how</w:t>
      </w:r>
      <w:r>
        <w:rPr>
          <w:rFonts w:ascii="Palatino Linotype" w:hAnsi="Palatino Linotype"/>
          <w:i/>
          <w:color w:val="231F20"/>
          <w:spacing w:val="-9"/>
          <w:w w:val="105"/>
          <w:sz w:val="14"/>
        </w:rPr>
        <w:t xml:space="preserve"> </w:t>
      </w:r>
      <w:r>
        <w:rPr>
          <w:rFonts w:ascii="Palatino Linotype" w:hAnsi="Palatino Linotype"/>
          <w:i/>
          <w:color w:val="231F20"/>
          <w:w w:val="105"/>
          <w:sz w:val="14"/>
        </w:rPr>
        <w:t>to</w:t>
      </w:r>
      <w:r>
        <w:rPr>
          <w:rFonts w:ascii="Palatino Linotype" w:hAnsi="Palatino Linotype"/>
          <w:i/>
          <w:color w:val="231F20"/>
          <w:spacing w:val="-9"/>
          <w:w w:val="105"/>
          <w:sz w:val="14"/>
        </w:rPr>
        <w:t xml:space="preserve"> </w:t>
      </w:r>
      <w:r>
        <w:rPr>
          <w:rFonts w:ascii="Palatino Linotype" w:hAnsi="Palatino Linotype"/>
          <w:i/>
          <w:color w:val="231F20"/>
          <w:w w:val="105"/>
          <w:sz w:val="14"/>
        </w:rPr>
        <w:t>build</w:t>
      </w:r>
      <w:r>
        <w:rPr>
          <w:rFonts w:ascii="Palatino Linotype" w:hAnsi="Palatino Linotype"/>
          <w:i/>
          <w:color w:val="231F20"/>
          <w:spacing w:val="-8"/>
          <w:w w:val="105"/>
          <w:sz w:val="14"/>
        </w:rPr>
        <w:t xml:space="preserve"> </w:t>
      </w:r>
      <w:r>
        <w:rPr>
          <w:rFonts w:ascii="Palatino Linotype" w:hAnsi="Palatino Linotype"/>
          <w:i/>
          <w:color w:val="231F20"/>
          <w:w w:val="105"/>
          <w:sz w:val="14"/>
        </w:rPr>
        <w:t>hybrids</w:t>
      </w:r>
      <w:r>
        <w:rPr>
          <w:rFonts w:ascii="Palatino Linotype" w:hAnsi="Palatino Linotype"/>
          <w:i/>
          <w:color w:val="231F20"/>
          <w:spacing w:val="-8"/>
          <w:w w:val="105"/>
          <w:sz w:val="14"/>
        </w:rPr>
        <w:t xml:space="preserve"> </w:t>
      </w:r>
      <w:r>
        <w:rPr>
          <w:rFonts w:ascii="Palatino Linotype" w:hAnsi="Palatino Linotype"/>
          <w:i/>
          <w:color w:val="231F20"/>
          <w:w w:val="105"/>
          <w:sz w:val="14"/>
        </w:rPr>
        <w:t>when</w:t>
      </w:r>
      <w:r>
        <w:rPr>
          <w:rFonts w:ascii="Palatino Linotype" w:hAnsi="Palatino Linotype"/>
          <w:i/>
          <w:color w:val="231F20"/>
          <w:spacing w:val="-9"/>
          <w:w w:val="105"/>
          <w:sz w:val="14"/>
        </w:rPr>
        <w:t xml:space="preserve"> </w:t>
      </w:r>
      <w:r>
        <w:rPr>
          <w:rFonts w:ascii="Palatino Linotype" w:hAnsi="Palatino Linotype"/>
          <w:i/>
          <w:color w:val="231F20"/>
          <w:w w:val="105"/>
          <w:sz w:val="14"/>
        </w:rPr>
        <w:t>support</w:t>
      </w:r>
      <w:r>
        <w:rPr>
          <w:rFonts w:ascii="Palatino Linotype" w:hAnsi="Palatino Linotype"/>
          <w:i/>
          <w:color w:val="231F20"/>
          <w:spacing w:val="-8"/>
          <w:w w:val="105"/>
          <w:sz w:val="14"/>
        </w:rPr>
        <w:t xml:space="preserve"> </w:t>
      </w:r>
      <w:r>
        <w:rPr>
          <w:rFonts w:ascii="Palatino Linotype" w:hAnsi="Palatino Linotype"/>
          <w:i/>
          <w:color w:val="231F20"/>
          <w:w w:val="105"/>
          <w:sz w:val="14"/>
        </w:rPr>
        <w:t>for</w:t>
      </w:r>
      <w:r>
        <w:rPr>
          <w:rFonts w:ascii="Palatino Linotype" w:hAnsi="Palatino Linotype"/>
          <w:i/>
          <w:color w:val="231F20"/>
          <w:spacing w:val="-9"/>
          <w:w w:val="105"/>
          <w:sz w:val="14"/>
        </w:rPr>
        <w:t xml:space="preserve"> </w:t>
      </w:r>
      <w:r>
        <w:rPr>
          <w:rFonts w:ascii="Palatino Linotype" w:hAnsi="Palatino Linotype"/>
          <w:i/>
          <w:color w:val="231F20"/>
          <w:w w:val="105"/>
          <w:sz w:val="14"/>
        </w:rPr>
        <w:t>asynchronous</w:t>
      </w:r>
      <w:r>
        <w:rPr>
          <w:rFonts w:ascii="Palatino Linotype" w:hAnsi="Palatino Linotype"/>
          <w:i/>
          <w:color w:val="231F20"/>
          <w:spacing w:val="-9"/>
          <w:w w:val="105"/>
          <w:sz w:val="14"/>
        </w:rPr>
        <w:t xml:space="preserve"> </w:t>
      </w:r>
      <w:r>
        <w:rPr>
          <w:rFonts w:ascii="Palatino Linotype" w:hAnsi="Palatino Linotype"/>
          <w:i/>
          <w:color w:val="231F20"/>
          <w:w w:val="105"/>
          <w:sz w:val="14"/>
        </w:rPr>
        <w:t>I/O</w:t>
      </w:r>
      <w:r>
        <w:rPr>
          <w:rFonts w:ascii="Palatino Linotype" w:hAnsi="Palatino Linotype"/>
          <w:i/>
          <w:color w:val="231F20"/>
          <w:spacing w:val="-9"/>
          <w:w w:val="105"/>
          <w:sz w:val="14"/>
        </w:rPr>
        <w:t xml:space="preserve"> </w:t>
      </w:r>
      <w:r>
        <w:rPr>
          <w:rFonts w:ascii="Palatino Linotype" w:hAnsi="Palatino Linotype"/>
          <w:i/>
          <w:color w:val="231F20"/>
          <w:w w:val="105"/>
          <w:sz w:val="14"/>
        </w:rPr>
        <w:t>is</w:t>
      </w:r>
      <w:r>
        <w:rPr>
          <w:rFonts w:ascii="Palatino Linotype" w:hAnsi="Palatino Linotype"/>
          <w:i/>
          <w:color w:val="231F20"/>
          <w:spacing w:val="-8"/>
          <w:w w:val="105"/>
          <w:sz w:val="14"/>
        </w:rPr>
        <w:t xml:space="preserve"> </w:t>
      </w:r>
      <w:r>
        <w:rPr>
          <w:rFonts w:ascii="Palatino Linotype" w:hAnsi="Palatino Linotype"/>
          <w:i/>
          <w:color w:val="231F20"/>
          <w:w w:val="105"/>
          <w:sz w:val="14"/>
        </w:rPr>
        <w:t>lacking.</w:t>
      </w:r>
    </w:p>
    <w:p w14:paraId="74DAEDCB" w14:textId="77777777" w:rsidR="00257A1B" w:rsidRDefault="00000000">
      <w:pPr>
        <w:spacing w:before="48" w:line="158" w:lineRule="exact"/>
        <w:ind w:left="701"/>
        <w:jc w:val="both"/>
        <w:rPr>
          <w:sz w:val="14"/>
        </w:rPr>
      </w:pPr>
      <w:r>
        <w:rPr>
          <w:color w:val="231F20"/>
          <w:w w:val="110"/>
          <w:sz w:val="14"/>
        </w:rPr>
        <w:t>[SR05]</w:t>
      </w:r>
      <w:r>
        <w:rPr>
          <w:color w:val="231F20"/>
          <w:spacing w:val="-6"/>
          <w:w w:val="110"/>
          <w:sz w:val="14"/>
        </w:rPr>
        <w:t xml:space="preserve"> </w:t>
      </w:r>
      <w:r>
        <w:rPr>
          <w:color w:val="231F20"/>
          <w:w w:val="110"/>
          <w:sz w:val="14"/>
        </w:rPr>
        <w:t>“Advanced</w:t>
      </w:r>
      <w:r>
        <w:rPr>
          <w:color w:val="231F20"/>
          <w:spacing w:val="-6"/>
          <w:w w:val="110"/>
          <w:sz w:val="14"/>
        </w:rPr>
        <w:t xml:space="preserve"> </w:t>
      </w:r>
      <w:r>
        <w:rPr>
          <w:color w:val="231F20"/>
          <w:w w:val="110"/>
          <w:sz w:val="14"/>
        </w:rPr>
        <w:t>Programming</w:t>
      </w:r>
      <w:r>
        <w:rPr>
          <w:color w:val="231F20"/>
          <w:spacing w:val="-6"/>
          <w:w w:val="110"/>
          <w:sz w:val="14"/>
        </w:rPr>
        <w:t xml:space="preserve"> </w:t>
      </w:r>
      <w:r>
        <w:rPr>
          <w:color w:val="231F20"/>
          <w:w w:val="110"/>
          <w:sz w:val="14"/>
        </w:rPr>
        <w:t>in</w:t>
      </w:r>
      <w:r>
        <w:rPr>
          <w:color w:val="231F20"/>
          <w:spacing w:val="-8"/>
          <w:w w:val="110"/>
          <w:sz w:val="14"/>
        </w:rPr>
        <w:t xml:space="preserve"> </w:t>
      </w:r>
      <w:r>
        <w:rPr>
          <w:color w:val="231F20"/>
          <w:w w:val="110"/>
          <w:sz w:val="14"/>
        </w:rPr>
        <w:t>the</w:t>
      </w:r>
      <w:r>
        <w:rPr>
          <w:color w:val="231F20"/>
          <w:spacing w:val="-2"/>
          <w:w w:val="110"/>
          <w:sz w:val="14"/>
        </w:rPr>
        <w:t xml:space="preserve"> </w:t>
      </w:r>
      <w:r>
        <w:rPr>
          <w:color w:val="231F20"/>
          <w:w w:val="110"/>
          <w:sz w:val="14"/>
        </w:rPr>
        <w:t>U</w:t>
      </w:r>
      <w:r>
        <w:rPr>
          <w:color w:val="231F20"/>
          <w:w w:val="110"/>
          <w:sz w:val="11"/>
        </w:rPr>
        <w:t>NIX</w:t>
      </w:r>
      <w:r>
        <w:rPr>
          <w:color w:val="231F20"/>
          <w:spacing w:val="5"/>
          <w:w w:val="110"/>
          <w:sz w:val="11"/>
        </w:rPr>
        <w:t xml:space="preserve"> </w:t>
      </w:r>
      <w:r>
        <w:rPr>
          <w:color w:val="231F20"/>
          <w:w w:val="110"/>
          <w:sz w:val="14"/>
        </w:rPr>
        <w:t>Environment”</w:t>
      </w:r>
      <w:r>
        <w:rPr>
          <w:color w:val="231F20"/>
          <w:spacing w:val="-7"/>
          <w:w w:val="110"/>
          <w:sz w:val="14"/>
        </w:rPr>
        <w:t xml:space="preserve"> </w:t>
      </w:r>
      <w:r>
        <w:rPr>
          <w:color w:val="231F20"/>
          <w:w w:val="110"/>
          <w:sz w:val="14"/>
        </w:rPr>
        <w:t>by</w:t>
      </w:r>
      <w:r>
        <w:rPr>
          <w:color w:val="231F20"/>
          <w:spacing w:val="-6"/>
          <w:w w:val="110"/>
          <w:sz w:val="14"/>
        </w:rPr>
        <w:t xml:space="preserve"> </w:t>
      </w:r>
      <w:r>
        <w:rPr>
          <w:color w:val="231F20"/>
          <w:w w:val="110"/>
          <w:sz w:val="14"/>
        </w:rPr>
        <w:t>W.</w:t>
      </w:r>
      <w:r>
        <w:rPr>
          <w:color w:val="231F20"/>
          <w:spacing w:val="-7"/>
          <w:w w:val="110"/>
          <w:sz w:val="14"/>
        </w:rPr>
        <w:t xml:space="preserve"> </w:t>
      </w:r>
      <w:r>
        <w:rPr>
          <w:color w:val="231F20"/>
          <w:w w:val="110"/>
          <w:sz w:val="14"/>
        </w:rPr>
        <w:t>Richard</w:t>
      </w:r>
      <w:r>
        <w:rPr>
          <w:color w:val="231F20"/>
          <w:spacing w:val="-6"/>
          <w:w w:val="110"/>
          <w:sz w:val="14"/>
        </w:rPr>
        <w:t xml:space="preserve"> </w:t>
      </w:r>
      <w:r>
        <w:rPr>
          <w:color w:val="231F20"/>
          <w:w w:val="110"/>
          <w:sz w:val="14"/>
        </w:rPr>
        <w:t>Stevens</w:t>
      </w:r>
      <w:r>
        <w:rPr>
          <w:color w:val="231F20"/>
          <w:spacing w:val="-8"/>
          <w:w w:val="110"/>
          <w:sz w:val="14"/>
        </w:rPr>
        <w:t xml:space="preserve"> </w:t>
      </w:r>
      <w:r>
        <w:rPr>
          <w:color w:val="231F20"/>
          <w:w w:val="110"/>
          <w:sz w:val="14"/>
        </w:rPr>
        <w:t>and</w:t>
      </w:r>
      <w:r>
        <w:rPr>
          <w:color w:val="231F20"/>
          <w:spacing w:val="-7"/>
          <w:w w:val="110"/>
          <w:sz w:val="14"/>
        </w:rPr>
        <w:t xml:space="preserve"> </w:t>
      </w:r>
      <w:r>
        <w:rPr>
          <w:color w:val="231F20"/>
          <w:w w:val="110"/>
          <w:sz w:val="14"/>
        </w:rPr>
        <w:t>Stephen</w:t>
      </w:r>
    </w:p>
    <w:p w14:paraId="0DE1687B" w14:textId="77777777" w:rsidR="00257A1B" w:rsidRDefault="00000000">
      <w:pPr>
        <w:spacing w:before="11" w:line="201" w:lineRule="auto"/>
        <w:ind w:left="701" w:right="919"/>
        <w:rPr>
          <w:rFonts w:ascii="Palatino Linotype"/>
          <w:i/>
          <w:sz w:val="14"/>
        </w:rPr>
      </w:pPr>
      <w:r>
        <w:rPr>
          <w:color w:val="231F20"/>
          <w:sz w:val="14"/>
        </w:rPr>
        <w:t>A.</w:t>
      </w:r>
      <w:r>
        <w:rPr>
          <w:color w:val="231F20"/>
          <w:spacing w:val="21"/>
          <w:sz w:val="14"/>
        </w:rPr>
        <w:t xml:space="preserve"> </w:t>
      </w:r>
      <w:r>
        <w:rPr>
          <w:color w:val="231F20"/>
          <w:sz w:val="14"/>
        </w:rPr>
        <w:t>Rago.</w:t>
      </w:r>
      <w:r>
        <w:rPr>
          <w:color w:val="231F20"/>
          <w:spacing w:val="27"/>
          <w:sz w:val="14"/>
        </w:rPr>
        <w:t xml:space="preserve"> </w:t>
      </w:r>
      <w:r>
        <w:rPr>
          <w:color w:val="231F20"/>
          <w:sz w:val="14"/>
        </w:rPr>
        <w:t>Addison-Wesley,</w:t>
      </w:r>
      <w:r>
        <w:rPr>
          <w:color w:val="231F20"/>
          <w:spacing w:val="25"/>
          <w:sz w:val="14"/>
        </w:rPr>
        <w:t xml:space="preserve"> </w:t>
      </w:r>
      <w:r>
        <w:rPr>
          <w:color w:val="231F20"/>
          <w:sz w:val="14"/>
        </w:rPr>
        <w:t>2005.</w:t>
      </w:r>
      <w:r>
        <w:rPr>
          <w:color w:val="231F20"/>
          <w:spacing w:val="27"/>
          <w:sz w:val="14"/>
        </w:rPr>
        <w:t xml:space="preserve"> </w:t>
      </w:r>
      <w:r>
        <w:rPr>
          <w:rFonts w:ascii="Palatino Linotype"/>
          <w:i/>
          <w:color w:val="231F20"/>
          <w:sz w:val="14"/>
        </w:rPr>
        <w:t>Once</w:t>
      </w:r>
      <w:r>
        <w:rPr>
          <w:rFonts w:ascii="Palatino Linotype"/>
          <w:i/>
          <w:color w:val="231F20"/>
          <w:spacing w:val="17"/>
          <w:sz w:val="14"/>
        </w:rPr>
        <w:t xml:space="preserve"> </w:t>
      </w:r>
      <w:r>
        <w:rPr>
          <w:rFonts w:ascii="Palatino Linotype"/>
          <w:i/>
          <w:color w:val="231F20"/>
          <w:sz w:val="14"/>
        </w:rPr>
        <w:t>again,</w:t>
      </w:r>
      <w:r>
        <w:rPr>
          <w:rFonts w:ascii="Palatino Linotype"/>
          <w:i/>
          <w:color w:val="231F20"/>
          <w:spacing w:val="21"/>
          <w:sz w:val="14"/>
        </w:rPr>
        <w:t xml:space="preserve"> </w:t>
      </w:r>
      <w:r>
        <w:rPr>
          <w:rFonts w:ascii="Palatino Linotype"/>
          <w:i/>
          <w:color w:val="231F20"/>
          <w:sz w:val="14"/>
        </w:rPr>
        <w:t>we</w:t>
      </w:r>
      <w:r>
        <w:rPr>
          <w:rFonts w:ascii="Palatino Linotype"/>
          <w:i/>
          <w:color w:val="231F20"/>
          <w:spacing w:val="18"/>
          <w:sz w:val="14"/>
        </w:rPr>
        <w:t xml:space="preserve"> </w:t>
      </w:r>
      <w:r>
        <w:rPr>
          <w:rFonts w:ascii="Palatino Linotype"/>
          <w:i/>
          <w:color w:val="231F20"/>
          <w:sz w:val="14"/>
        </w:rPr>
        <w:t>refer</w:t>
      </w:r>
      <w:r>
        <w:rPr>
          <w:rFonts w:ascii="Palatino Linotype"/>
          <w:i/>
          <w:color w:val="231F20"/>
          <w:spacing w:val="17"/>
          <w:sz w:val="14"/>
        </w:rPr>
        <w:t xml:space="preserve"> </w:t>
      </w:r>
      <w:r>
        <w:rPr>
          <w:rFonts w:ascii="Palatino Linotype"/>
          <w:i/>
          <w:color w:val="231F20"/>
          <w:sz w:val="14"/>
        </w:rPr>
        <w:t>to</w:t>
      </w:r>
      <w:r>
        <w:rPr>
          <w:rFonts w:ascii="Palatino Linotype"/>
          <w:i/>
          <w:color w:val="231F20"/>
          <w:spacing w:val="18"/>
          <w:sz w:val="14"/>
        </w:rPr>
        <w:t xml:space="preserve"> </w:t>
      </w:r>
      <w:r>
        <w:rPr>
          <w:rFonts w:ascii="Palatino Linotype"/>
          <w:i/>
          <w:color w:val="231F20"/>
          <w:sz w:val="14"/>
        </w:rPr>
        <w:t>the</w:t>
      </w:r>
      <w:r>
        <w:rPr>
          <w:rFonts w:ascii="Palatino Linotype"/>
          <w:i/>
          <w:color w:val="231F20"/>
          <w:spacing w:val="17"/>
          <w:sz w:val="14"/>
        </w:rPr>
        <w:t xml:space="preserve"> </w:t>
      </w:r>
      <w:r>
        <w:rPr>
          <w:rFonts w:ascii="Palatino Linotype"/>
          <w:i/>
          <w:color w:val="231F20"/>
          <w:sz w:val="14"/>
        </w:rPr>
        <w:t>classic</w:t>
      </w:r>
      <w:r>
        <w:rPr>
          <w:rFonts w:ascii="Palatino Linotype"/>
          <w:i/>
          <w:color w:val="231F20"/>
          <w:spacing w:val="18"/>
          <w:sz w:val="14"/>
        </w:rPr>
        <w:t xml:space="preserve"> </w:t>
      </w:r>
      <w:r>
        <w:rPr>
          <w:rFonts w:ascii="Palatino Linotype"/>
          <w:i/>
          <w:color w:val="231F20"/>
          <w:sz w:val="14"/>
        </w:rPr>
        <w:t>must-have-on-your-bookshelf</w:t>
      </w:r>
      <w:r>
        <w:rPr>
          <w:rFonts w:ascii="Palatino Linotype"/>
          <w:i/>
          <w:color w:val="231F20"/>
          <w:spacing w:val="1"/>
          <w:sz w:val="14"/>
        </w:rPr>
        <w:t xml:space="preserve"> </w:t>
      </w:r>
      <w:r>
        <w:rPr>
          <w:rFonts w:ascii="Palatino Linotype"/>
          <w:i/>
          <w:color w:val="231F20"/>
          <w:sz w:val="14"/>
        </w:rPr>
        <w:t>book</w:t>
      </w:r>
      <w:r>
        <w:rPr>
          <w:rFonts w:ascii="Palatino Linotype"/>
          <w:i/>
          <w:color w:val="231F20"/>
          <w:spacing w:val="-1"/>
          <w:sz w:val="14"/>
        </w:rPr>
        <w:t xml:space="preserve"> </w:t>
      </w:r>
      <w:r>
        <w:rPr>
          <w:rFonts w:ascii="Palatino Linotype"/>
          <w:i/>
          <w:color w:val="231F20"/>
          <w:sz w:val="14"/>
        </w:rPr>
        <w:t>of</w:t>
      </w:r>
      <w:r>
        <w:rPr>
          <w:rFonts w:ascii="Palatino Linotype"/>
          <w:i/>
          <w:color w:val="231F20"/>
          <w:spacing w:val="23"/>
          <w:sz w:val="14"/>
        </w:rPr>
        <w:t xml:space="preserve"> </w:t>
      </w:r>
      <w:r>
        <w:rPr>
          <w:color w:val="231F20"/>
          <w:sz w:val="14"/>
        </w:rPr>
        <w:t>U</w:t>
      </w:r>
      <w:r>
        <w:rPr>
          <w:color w:val="231F20"/>
          <w:sz w:val="11"/>
        </w:rPr>
        <w:t>NIX</w:t>
      </w:r>
      <w:r>
        <w:rPr>
          <w:color w:val="231F20"/>
          <w:spacing w:val="14"/>
          <w:sz w:val="11"/>
        </w:rPr>
        <w:t xml:space="preserve"> </w:t>
      </w:r>
      <w:r>
        <w:rPr>
          <w:rFonts w:ascii="Palatino Linotype"/>
          <w:i/>
          <w:color w:val="231F20"/>
          <w:sz w:val="14"/>
        </w:rPr>
        <w:t>systems</w:t>
      </w:r>
      <w:r>
        <w:rPr>
          <w:rFonts w:ascii="Palatino Linotype"/>
          <w:i/>
          <w:color w:val="231F20"/>
          <w:spacing w:val="1"/>
          <w:sz w:val="14"/>
        </w:rPr>
        <w:t xml:space="preserve"> </w:t>
      </w:r>
      <w:r>
        <w:rPr>
          <w:rFonts w:ascii="Palatino Linotype"/>
          <w:i/>
          <w:color w:val="231F20"/>
          <w:sz w:val="14"/>
        </w:rPr>
        <w:t>programming.</w:t>
      </w:r>
      <w:r>
        <w:rPr>
          <w:rFonts w:ascii="Palatino Linotype"/>
          <w:i/>
          <w:color w:val="231F20"/>
          <w:spacing w:val="9"/>
          <w:sz w:val="14"/>
        </w:rPr>
        <w:t xml:space="preserve"> </w:t>
      </w:r>
      <w:r>
        <w:rPr>
          <w:rFonts w:ascii="Palatino Linotype"/>
          <w:i/>
          <w:color w:val="231F20"/>
          <w:sz w:val="14"/>
        </w:rPr>
        <w:t>If</w:t>
      </w:r>
      <w:r>
        <w:rPr>
          <w:rFonts w:ascii="Palatino Linotype"/>
          <w:i/>
          <w:color w:val="231F20"/>
          <w:spacing w:val="-1"/>
          <w:sz w:val="14"/>
        </w:rPr>
        <w:t xml:space="preserve"> </w:t>
      </w:r>
      <w:r>
        <w:rPr>
          <w:rFonts w:ascii="Palatino Linotype"/>
          <w:i/>
          <w:color w:val="231F20"/>
          <w:sz w:val="14"/>
        </w:rPr>
        <w:t>there</w:t>
      </w:r>
      <w:r>
        <w:rPr>
          <w:rFonts w:ascii="Palatino Linotype"/>
          <w:i/>
          <w:color w:val="231F20"/>
          <w:spacing w:val="1"/>
          <w:sz w:val="14"/>
        </w:rPr>
        <w:t xml:space="preserve"> </w:t>
      </w:r>
      <w:r>
        <w:rPr>
          <w:rFonts w:ascii="Palatino Linotype"/>
          <w:i/>
          <w:color w:val="231F20"/>
          <w:sz w:val="14"/>
        </w:rPr>
        <w:t>is some</w:t>
      </w:r>
      <w:r>
        <w:rPr>
          <w:rFonts w:ascii="Palatino Linotype"/>
          <w:i/>
          <w:color w:val="231F20"/>
          <w:spacing w:val="1"/>
          <w:sz w:val="14"/>
        </w:rPr>
        <w:t xml:space="preserve"> </w:t>
      </w:r>
      <w:r>
        <w:rPr>
          <w:rFonts w:ascii="Palatino Linotype"/>
          <w:i/>
          <w:color w:val="231F20"/>
          <w:sz w:val="14"/>
        </w:rPr>
        <w:t>detail you need</w:t>
      </w:r>
      <w:r>
        <w:rPr>
          <w:rFonts w:ascii="Palatino Linotype"/>
          <w:i/>
          <w:color w:val="231F20"/>
          <w:spacing w:val="1"/>
          <w:sz w:val="14"/>
        </w:rPr>
        <w:t xml:space="preserve"> </w:t>
      </w:r>
      <w:r>
        <w:rPr>
          <w:rFonts w:ascii="Palatino Linotype"/>
          <w:i/>
          <w:color w:val="231F20"/>
          <w:sz w:val="14"/>
        </w:rPr>
        <w:t>to</w:t>
      </w:r>
      <w:r>
        <w:rPr>
          <w:rFonts w:ascii="Palatino Linotype"/>
          <w:i/>
          <w:color w:val="231F20"/>
          <w:spacing w:val="-1"/>
          <w:sz w:val="14"/>
        </w:rPr>
        <w:t xml:space="preserve"> </w:t>
      </w:r>
      <w:r>
        <w:rPr>
          <w:rFonts w:ascii="Palatino Linotype"/>
          <w:i/>
          <w:color w:val="231F20"/>
          <w:sz w:val="14"/>
        </w:rPr>
        <w:t>know, it is in</w:t>
      </w:r>
      <w:r>
        <w:rPr>
          <w:rFonts w:ascii="Palatino Linotype"/>
          <w:i/>
          <w:color w:val="231F20"/>
          <w:spacing w:val="-1"/>
          <w:sz w:val="14"/>
        </w:rPr>
        <w:t xml:space="preserve"> </w:t>
      </w:r>
      <w:r>
        <w:rPr>
          <w:rFonts w:ascii="Palatino Linotype"/>
          <w:i/>
          <w:color w:val="231F20"/>
          <w:sz w:val="14"/>
        </w:rPr>
        <w:t>here.</w:t>
      </w:r>
    </w:p>
    <w:p w14:paraId="1B71E12C" w14:textId="77777777" w:rsidR="00257A1B" w:rsidRDefault="00000000">
      <w:pPr>
        <w:spacing w:before="66" w:line="211" w:lineRule="auto"/>
        <w:ind w:left="701" w:right="1038"/>
        <w:jc w:val="both"/>
        <w:rPr>
          <w:rFonts w:ascii="Palatino Linotype" w:hAnsi="Palatino Linotype"/>
          <w:i/>
          <w:sz w:val="14"/>
        </w:rPr>
      </w:pPr>
      <w:r>
        <w:rPr>
          <w:color w:val="231F20"/>
          <w:w w:val="105"/>
          <w:sz w:val="14"/>
        </w:rPr>
        <w:t>[vB+03] “Capriccio: Scalable Threads for Internet Services” by Rob von Behren, Jeremy Condit,</w:t>
      </w:r>
      <w:r>
        <w:rPr>
          <w:color w:val="231F20"/>
          <w:spacing w:val="1"/>
          <w:w w:val="105"/>
          <w:sz w:val="14"/>
        </w:rPr>
        <w:t xml:space="preserve"> </w:t>
      </w:r>
      <w:r>
        <w:rPr>
          <w:color w:val="231F20"/>
          <w:w w:val="105"/>
          <w:sz w:val="14"/>
        </w:rPr>
        <w:t>Feng</w:t>
      </w:r>
      <w:r>
        <w:rPr>
          <w:color w:val="231F20"/>
          <w:spacing w:val="14"/>
          <w:w w:val="105"/>
          <w:sz w:val="14"/>
        </w:rPr>
        <w:t xml:space="preserve"> </w:t>
      </w:r>
      <w:r>
        <w:rPr>
          <w:color w:val="231F20"/>
          <w:w w:val="105"/>
          <w:sz w:val="14"/>
        </w:rPr>
        <w:t>Zhou,</w:t>
      </w:r>
      <w:r>
        <w:rPr>
          <w:color w:val="231F20"/>
          <w:spacing w:val="17"/>
          <w:w w:val="105"/>
          <w:sz w:val="14"/>
        </w:rPr>
        <w:t xml:space="preserve"> </w:t>
      </w:r>
      <w:r>
        <w:rPr>
          <w:color w:val="231F20"/>
          <w:w w:val="105"/>
          <w:sz w:val="14"/>
        </w:rPr>
        <w:t>George</w:t>
      </w:r>
      <w:r>
        <w:rPr>
          <w:color w:val="231F20"/>
          <w:spacing w:val="16"/>
          <w:w w:val="105"/>
          <w:sz w:val="14"/>
        </w:rPr>
        <w:t xml:space="preserve"> </w:t>
      </w:r>
      <w:r>
        <w:rPr>
          <w:color w:val="231F20"/>
          <w:w w:val="105"/>
          <w:sz w:val="14"/>
        </w:rPr>
        <w:t>C.</w:t>
      </w:r>
      <w:r>
        <w:rPr>
          <w:color w:val="231F20"/>
          <w:spacing w:val="15"/>
          <w:w w:val="105"/>
          <w:sz w:val="14"/>
        </w:rPr>
        <w:t xml:space="preserve"> </w:t>
      </w:r>
      <w:r>
        <w:rPr>
          <w:color w:val="231F20"/>
          <w:w w:val="105"/>
          <w:sz w:val="14"/>
        </w:rPr>
        <w:t>Necula,</w:t>
      </w:r>
      <w:r>
        <w:rPr>
          <w:color w:val="231F20"/>
          <w:spacing w:val="18"/>
          <w:w w:val="105"/>
          <w:sz w:val="14"/>
        </w:rPr>
        <w:t xml:space="preserve"> </w:t>
      </w:r>
      <w:r>
        <w:rPr>
          <w:color w:val="231F20"/>
          <w:w w:val="105"/>
          <w:sz w:val="14"/>
        </w:rPr>
        <w:t>Eric</w:t>
      </w:r>
      <w:r>
        <w:rPr>
          <w:color w:val="231F20"/>
          <w:spacing w:val="14"/>
          <w:w w:val="105"/>
          <w:sz w:val="14"/>
        </w:rPr>
        <w:t xml:space="preserve"> </w:t>
      </w:r>
      <w:r>
        <w:rPr>
          <w:color w:val="231F20"/>
          <w:w w:val="105"/>
          <w:sz w:val="14"/>
        </w:rPr>
        <w:t>Brewer.</w:t>
      </w:r>
      <w:r>
        <w:rPr>
          <w:color w:val="231F20"/>
          <w:spacing w:val="3"/>
          <w:w w:val="105"/>
          <w:sz w:val="14"/>
        </w:rPr>
        <w:t xml:space="preserve"> </w:t>
      </w:r>
      <w:r>
        <w:rPr>
          <w:color w:val="231F20"/>
          <w:w w:val="105"/>
          <w:sz w:val="14"/>
        </w:rPr>
        <w:t>SOSP</w:t>
      </w:r>
      <w:r>
        <w:rPr>
          <w:color w:val="231F20"/>
          <w:spacing w:val="15"/>
          <w:w w:val="105"/>
          <w:sz w:val="14"/>
        </w:rPr>
        <w:t xml:space="preserve"> </w:t>
      </w:r>
      <w:r>
        <w:rPr>
          <w:color w:val="231F20"/>
          <w:w w:val="105"/>
          <w:sz w:val="14"/>
        </w:rPr>
        <w:t>’03,</w:t>
      </w:r>
      <w:r>
        <w:rPr>
          <w:color w:val="231F20"/>
          <w:spacing w:val="18"/>
          <w:w w:val="105"/>
          <w:sz w:val="14"/>
        </w:rPr>
        <w:t xml:space="preserve"> </w:t>
      </w:r>
      <w:r>
        <w:rPr>
          <w:color w:val="231F20"/>
          <w:w w:val="105"/>
          <w:sz w:val="14"/>
        </w:rPr>
        <w:t>Lake</w:t>
      </w:r>
      <w:r>
        <w:rPr>
          <w:color w:val="231F20"/>
          <w:spacing w:val="15"/>
          <w:w w:val="105"/>
          <w:sz w:val="14"/>
        </w:rPr>
        <w:t xml:space="preserve"> </w:t>
      </w:r>
      <w:r>
        <w:rPr>
          <w:color w:val="231F20"/>
          <w:w w:val="105"/>
          <w:sz w:val="14"/>
        </w:rPr>
        <w:t>George,</w:t>
      </w:r>
      <w:r>
        <w:rPr>
          <w:color w:val="231F20"/>
          <w:spacing w:val="16"/>
          <w:w w:val="105"/>
          <w:sz w:val="14"/>
        </w:rPr>
        <w:t xml:space="preserve"> </w:t>
      </w:r>
      <w:r>
        <w:rPr>
          <w:color w:val="231F20"/>
          <w:w w:val="105"/>
          <w:sz w:val="14"/>
        </w:rPr>
        <w:t>New</w:t>
      </w:r>
      <w:r>
        <w:rPr>
          <w:color w:val="231F20"/>
          <w:spacing w:val="16"/>
          <w:w w:val="105"/>
          <w:sz w:val="14"/>
        </w:rPr>
        <w:t xml:space="preserve"> </w:t>
      </w:r>
      <w:r>
        <w:rPr>
          <w:color w:val="231F20"/>
          <w:w w:val="105"/>
          <w:sz w:val="14"/>
        </w:rPr>
        <w:t>York,</w:t>
      </w:r>
      <w:r>
        <w:rPr>
          <w:color w:val="231F20"/>
          <w:spacing w:val="17"/>
          <w:w w:val="105"/>
          <w:sz w:val="14"/>
        </w:rPr>
        <w:t xml:space="preserve"> </w:t>
      </w:r>
      <w:r>
        <w:rPr>
          <w:color w:val="231F20"/>
          <w:w w:val="105"/>
          <w:sz w:val="14"/>
        </w:rPr>
        <w:t>October</w:t>
      </w:r>
      <w:r>
        <w:rPr>
          <w:color w:val="231F20"/>
          <w:spacing w:val="15"/>
          <w:w w:val="105"/>
          <w:sz w:val="14"/>
        </w:rPr>
        <w:t xml:space="preserve"> </w:t>
      </w:r>
      <w:r>
        <w:rPr>
          <w:color w:val="231F20"/>
          <w:w w:val="105"/>
          <w:sz w:val="14"/>
        </w:rPr>
        <w:t>2003.</w:t>
      </w:r>
      <w:r>
        <w:rPr>
          <w:color w:val="231F20"/>
          <w:spacing w:val="1"/>
          <w:w w:val="105"/>
          <w:sz w:val="14"/>
        </w:rPr>
        <w:t xml:space="preserve"> </w:t>
      </w:r>
      <w:r>
        <w:rPr>
          <w:rFonts w:ascii="Palatino Linotype" w:hAnsi="Palatino Linotype"/>
          <w:i/>
          <w:color w:val="231F20"/>
          <w:sz w:val="14"/>
        </w:rPr>
        <w:t>A</w:t>
      </w:r>
      <w:r>
        <w:rPr>
          <w:rFonts w:ascii="Palatino Linotype" w:hAnsi="Palatino Linotype"/>
          <w:i/>
          <w:color w:val="231F20"/>
          <w:spacing w:val="-7"/>
          <w:sz w:val="14"/>
        </w:rPr>
        <w:t xml:space="preserve"> </w:t>
      </w:r>
      <w:r>
        <w:rPr>
          <w:rFonts w:ascii="Palatino Linotype" w:hAnsi="Palatino Linotype"/>
          <w:i/>
          <w:color w:val="231F20"/>
          <w:sz w:val="14"/>
        </w:rPr>
        <w:t>paper</w:t>
      </w:r>
      <w:r>
        <w:rPr>
          <w:rFonts w:ascii="Palatino Linotype" w:hAnsi="Palatino Linotype"/>
          <w:i/>
          <w:color w:val="231F20"/>
          <w:spacing w:val="-7"/>
          <w:sz w:val="14"/>
        </w:rPr>
        <w:t xml:space="preserve"> </w:t>
      </w:r>
      <w:r>
        <w:rPr>
          <w:rFonts w:ascii="Palatino Linotype" w:hAnsi="Palatino Linotype"/>
          <w:i/>
          <w:color w:val="231F20"/>
          <w:sz w:val="14"/>
        </w:rPr>
        <w:t>about</w:t>
      </w:r>
      <w:r>
        <w:rPr>
          <w:rFonts w:ascii="Palatino Linotype" w:hAnsi="Palatino Linotype"/>
          <w:i/>
          <w:color w:val="231F20"/>
          <w:spacing w:val="-7"/>
          <w:sz w:val="14"/>
        </w:rPr>
        <w:t xml:space="preserve"> </w:t>
      </w:r>
      <w:r>
        <w:rPr>
          <w:rFonts w:ascii="Palatino Linotype" w:hAnsi="Palatino Linotype"/>
          <w:i/>
          <w:color w:val="231F20"/>
          <w:sz w:val="14"/>
        </w:rPr>
        <w:t>how</w:t>
      </w:r>
      <w:r>
        <w:rPr>
          <w:rFonts w:ascii="Palatino Linotype" w:hAnsi="Palatino Linotype"/>
          <w:i/>
          <w:color w:val="231F20"/>
          <w:spacing w:val="-7"/>
          <w:sz w:val="14"/>
        </w:rPr>
        <w:t xml:space="preserve"> </w:t>
      </w:r>
      <w:r>
        <w:rPr>
          <w:rFonts w:ascii="Palatino Linotype" w:hAnsi="Palatino Linotype"/>
          <w:i/>
          <w:color w:val="231F20"/>
          <w:sz w:val="14"/>
        </w:rPr>
        <w:t>to</w:t>
      </w:r>
      <w:r>
        <w:rPr>
          <w:rFonts w:ascii="Palatino Linotype" w:hAnsi="Palatino Linotype"/>
          <w:i/>
          <w:color w:val="231F20"/>
          <w:spacing w:val="-6"/>
          <w:sz w:val="14"/>
        </w:rPr>
        <w:t xml:space="preserve"> </w:t>
      </w:r>
      <w:r>
        <w:rPr>
          <w:rFonts w:ascii="Palatino Linotype" w:hAnsi="Palatino Linotype"/>
          <w:i/>
          <w:color w:val="231F20"/>
          <w:sz w:val="14"/>
        </w:rPr>
        <w:t>make</w:t>
      </w:r>
      <w:r>
        <w:rPr>
          <w:rFonts w:ascii="Palatino Linotype" w:hAnsi="Palatino Linotype"/>
          <w:i/>
          <w:color w:val="231F20"/>
          <w:spacing w:val="-7"/>
          <w:sz w:val="14"/>
        </w:rPr>
        <w:t xml:space="preserve"> </w:t>
      </w:r>
      <w:r>
        <w:rPr>
          <w:rFonts w:ascii="Palatino Linotype" w:hAnsi="Palatino Linotype"/>
          <w:i/>
          <w:color w:val="231F20"/>
          <w:sz w:val="14"/>
        </w:rPr>
        <w:t>threads</w:t>
      </w:r>
      <w:r>
        <w:rPr>
          <w:rFonts w:ascii="Palatino Linotype" w:hAnsi="Palatino Linotype"/>
          <w:i/>
          <w:color w:val="231F20"/>
          <w:spacing w:val="-6"/>
          <w:sz w:val="14"/>
        </w:rPr>
        <w:t xml:space="preserve"> </w:t>
      </w:r>
      <w:r>
        <w:rPr>
          <w:rFonts w:ascii="Palatino Linotype" w:hAnsi="Palatino Linotype"/>
          <w:i/>
          <w:color w:val="231F20"/>
          <w:sz w:val="14"/>
        </w:rPr>
        <w:t>work</w:t>
      </w:r>
      <w:r>
        <w:rPr>
          <w:rFonts w:ascii="Palatino Linotype" w:hAnsi="Palatino Linotype"/>
          <w:i/>
          <w:color w:val="231F20"/>
          <w:spacing w:val="-6"/>
          <w:sz w:val="14"/>
        </w:rPr>
        <w:t xml:space="preserve"> </w:t>
      </w:r>
      <w:r>
        <w:rPr>
          <w:rFonts w:ascii="Palatino Linotype" w:hAnsi="Palatino Linotype"/>
          <w:i/>
          <w:color w:val="231F20"/>
          <w:sz w:val="14"/>
        </w:rPr>
        <w:t>at</w:t>
      </w:r>
      <w:r>
        <w:rPr>
          <w:rFonts w:ascii="Palatino Linotype" w:hAnsi="Palatino Linotype"/>
          <w:i/>
          <w:color w:val="231F20"/>
          <w:spacing w:val="-7"/>
          <w:sz w:val="14"/>
        </w:rPr>
        <w:t xml:space="preserve"> </w:t>
      </w:r>
      <w:r>
        <w:rPr>
          <w:rFonts w:ascii="Palatino Linotype" w:hAnsi="Palatino Linotype"/>
          <w:i/>
          <w:color w:val="231F20"/>
          <w:sz w:val="14"/>
        </w:rPr>
        <w:t>extreme</w:t>
      </w:r>
      <w:r>
        <w:rPr>
          <w:rFonts w:ascii="Palatino Linotype" w:hAnsi="Palatino Linotype"/>
          <w:i/>
          <w:color w:val="231F20"/>
          <w:spacing w:val="-6"/>
          <w:sz w:val="14"/>
        </w:rPr>
        <w:t xml:space="preserve"> </w:t>
      </w:r>
      <w:r>
        <w:rPr>
          <w:rFonts w:ascii="Palatino Linotype" w:hAnsi="Palatino Linotype"/>
          <w:i/>
          <w:color w:val="231F20"/>
          <w:sz w:val="14"/>
        </w:rPr>
        <w:t>scale;</w:t>
      </w:r>
      <w:r>
        <w:rPr>
          <w:rFonts w:ascii="Palatino Linotype" w:hAnsi="Palatino Linotype"/>
          <w:i/>
          <w:color w:val="231F20"/>
          <w:spacing w:val="-5"/>
          <w:sz w:val="14"/>
        </w:rPr>
        <w:t xml:space="preserve"> </w:t>
      </w:r>
      <w:r>
        <w:rPr>
          <w:rFonts w:ascii="Palatino Linotype" w:hAnsi="Palatino Linotype"/>
          <w:i/>
          <w:color w:val="231F20"/>
          <w:sz w:val="14"/>
        </w:rPr>
        <w:t>a</w:t>
      </w:r>
      <w:r>
        <w:rPr>
          <w:rFonts w:ascii="Palatino Linotype" w:hAnsi="Palatino Linotype"/>
          <w:i/>
          <w:color w:val="231F20"/>
          <w:spacing w:val="-6"/>
          <w:sz w:val="14"/>
        </w:rPr>
        <w:t xml:space="preserve"> </w:t>
      </w:r>
      <w:r>
        <w:rPr>
          <w:rFonts w:ascii="Palatino Linotype" w:hAnsi="Palatino Linotype"/>
          <w:i/>
          <w:color w:val="231F20"/>
          <w:sz w:val="14"/>
        </w:rPr>
        <w:t>counter</w:t>
      </w:r>
      <w:r>
        <w:rPr>
          <w:rFonts w:ascii="Palatino Linotype" w:hAnsi="Palatino Linotype"/>
          <w:i/>
          <w:color w:val="231F20"/>
          <w:spacing w:val="-7"/>
          <w:sz w:val="14"/>
        </w:rPr>
        <w:t xml:space="preserve"> </w:t>
      </w:r>
      <w:r>
        <w:rPr>
          <w:rFonts w:ascii="Palatino Linotype" w:hAnsi="Palatino Linotype"/>
          <w:i/>
          <w:color w:val="231F20"/>
          <w:sz w:val="14"/>
        </w:rPr>
        <w:t>to</w:t>
      </w:r>
      <w:r>
        <w:rPr>
          <w:rFonts w:ascii="Palatino Linotype" w:hAnsi="Palatino Linotype"/>
          <w:i/>
          <w:color w:val="231F20"/>
          <w:spacing w:val="-7"/>
          <w:sz w:val="14"/>
        </w:rPr>
        <w:t xml:space="preserve"> </w:t>
      </w:r>
      <w:r>
        <w:rPr>
          <w:rFonts w:ascii="Palatino Linotype" w:hAnsi="Palatino Linotype"/>
          <w:i/>
          <w:color w:val="231F20"/>
          <w:sz w:val="14"/>
        </w:rPr>
        <w:t>all</w:t>
      </w:r>
      <w:r>
        <w:rPr>
          <w:rFonts w:ascii="Palatino Linotype" w:hAnsi="Palatino Linotype"/>
          <w:i/>
          <w:color w:val="231F20"/>
          <w:spacing w:val="-7"/>
          <w:sz w:val="14"/>
        </w:rPr>
        <w:t xml:space="preserve"> </w:t>
      </w:r>
      <w:r>
        <w:rPr>
          <w:rFonts w:ascii="Palatino Linotype" w:hAnsi="Palatino Linotype"/>
          <w:i/>
          <w:color w:val="231F20"/>
          <w:sz w:val="14"/>
        </w:rPr>
        <w:t>the</w:t>
      </w:r>
      <w:r>
        <w:rPr>
          <w:rFonts w:ascii="Palatino Linotype" w:hAnsi="Palatino Linotype"/>
          <w:i/>
          <w:color w:val="231F20"/>
          <w:spacing w:val="-6"/>
          <w:sz w:val="14"/>
        </w:rPr>
        <w:t xml:space="preserve"> </w:t>
      </w:r>
      <w:r>
        <w:rPr>
          <w:rFonts w:ascii="Palatino Linotype" w:hAnsi="Palatino Linotype"/>
          <w:i/>
          <w:color w:val="231F20"/>
          <w:sz w:val="14"/>
        </w:rPr>
        <w:t>event-based</w:t>
      </w:r>
      <w:r>
        <w:rPr>
          <w:rFonts w:ascii="Palatino Linotype" w:hAnsi="Palatino Linotype"/>
          <w:i/>
          <w:color w:val="231F20"/>
          <w:spacing w:val="-6"/>
          <w:sz w:val="14"/>
        </w:rPr>
        <w:t xml:space="preserve"> </w:t>
      </w:r>
      <w:r>
        <w:rPr>
          <w:rFonts w:ascii="Palatino Linotype" w:hAnsi="Palatino Linotype"/>
          <w:i/>
          <w:color w:val="231F20"/>
          <w:sz w:val="14"/>
        </w:rPr>
        <w:t>work</w:t>
      </w:r>
      <w:r>
        <w:rPr>
          <w:rFonts w:ascii="Palatino Linotype" w:hAnsi="Palatino Linotype"/>
          <w:i/>
          <w:color w:val="231F20"/>
          <w:spacing w:val="-7"/>
          <w:sz w:val="14"/>
        </w:rPr>
        <w:t xml:space="preserve"> </w:t>
      </w:r>
      <w:r>
        <w:rPr>
          <w:rFonts w:ascii="Palatino Linotype" w:hAnsi="Palatino Linotype"/>
          <w:i/>
          <w:color w:val="231F20"/>
          <w:sz w:val="14"/>
        </w:rPr>
        <w:t>ongoing</w:t>
      </w:r>
      <w:r>
        <w:rPr>
          <w:rFonts w:ascii="Palatino Linotype" w:hAnsi="Palatino Linotype"/>
          <w:i/>
          <w:color w:val="231F20"/>
          <w:spacing w:val="1"/>
          <w:sz w:val="14"/>
        </w:rPr>
        <w:t xml:space="preserve"> </w:t>
      </w:r>
      <w:r>
        <w:rPr>
          <w:rFonts w:ascii="Palatino Linotype" w:hAnsi="Palatino Linotype"/>
          <w:i/>
          <w:color w:val="231F20"/>
          <w:w w:val="105"/>
          <w:sz w:val="14"/>
        </w:rPr>
        <w:t>at</w:t>
      </w:r>
      <w:r>
        <w:rPr>
          <w:rFonts w:ascii="Palatino Linotype" w:hAnsi="Palatino Linotype"/>
          <w:i/>
          <w:color w:val="231F20"/>
          <w:spacing w:val="-3"/>
          <w:w w:val="105"/>
          <w:sz w:val="14"/>
        </w:rPr>
        <w:t xml:space="preserve"> </w:t>
      </w:r>
      <w:r>
        <w:rPr>
          <w:rFonts w:ascii="Palatino Linotype" w:hAnsi="Palatino Linotype"/>
          <w:i/>
          <w:color w:val="231F20"/>
          <w:w w:val="105"/>
          <w:sz w:val="14"/>
        </w:rPr>
        <w:t>the</w:t>
      </w:r>
      <w:r>
        <w:rPr>
          <w:rFonts w:ascii="Palatino Linotype" w:hAnsi="Palatino Linotype"/>
          <w:i/>
          <w:color w:val="231F20"/>
          <w:spacing w:val="-2"/>
          <w:w w:val="105"/>
          <w:sz w:val="14"/>
        </w:rPr>
        <w:t xml:space="preserve"> </w:t>
      </w:r>
      <w:r>
        <w:rPr>
          <w:rFonts w:ascii="Palatino Linotype" w:hAnsi="Palatino Linotype"/>
          <w:i/>
          <w:color w:val="231F20"/>
          <w:w w:val="105"/>
          <w:sz w:val="14"/>
        </w:rPr>
        <w:t>time.</w:t>
      </w:r>
    </w:p>
    <w:p w14:paraId="7AD80815" w14:textId="77777777" w:rsidR="00257A1B" w:rsidRDefault="00000000">
      <w:pPr>
        <w:spacing w:before="66" w:line="204" w:lineRule="auto"/>
        <w:ind w:left="701" w:right="1038"/>
        <w:jc w:val="both"/>
        <w:rPr>
          <w:rFonts w:ascii="Palatino Linotype" w:hAnsi="Palatino Linotype"/>
          <w:i/>
          <w:sz w:val="14"/>
        </w:rPr>
      </w:pPr>
      <w:r>
        <w:rPr>
          <w:color w:val="231F20"/>
          <w:w w:val="105"/>
          <w:sz w:val="14"/>
        </w:rPr>
        <w:t>[WCB01] “SEDA: An Architecture for Well-Conditioned,</w:t>
      </w:r>
      <w:r>
        <w:rPr>
          <w:color w:val="231F20"/>
          <w:spacing w:val="1"/>
          <w:w w:val="105"/>
          <w:sz w:val="14"/>
        </w:rPr>
        <w:t xml:space="preserve"> </w:t>
      </w:r>
      <w:r>
        <w:rPr>
          <w:color w:val="231F20"/>
          <w:w w:val="105"/>
          <w:sz w:val="14"/>
        </w:rPr>
        <w:t>Scalable Internet Services” by Matt</w:t>
      </w:r>
      <w:r>
        <w:rPr>
          <w:color w:val="231F20"/>
          <w:spacing w:val="1"/>
          <w:w w:val="105"/>
          <w:sz w:val="14"/>
        </w:rPr>
        <w:t xml:space="preserve"> </w:t>
      </w:r>
      <w:r>
        <w:rPr>
          <w:color w:val="231F20"/>
          <w:w w:val="105"/>
          <w:sz w:val="14"/>
        </w:rPr>
        <w:t xml:space="preserve">Welsh,  David Culler,  and Eric Brewer. </w:t>
      </w:r>
      <w:r>
        <w:rPr>
          <w:color w:val="231F20"/>
          <w:spacing w:val="1"/>
          <w:w w:val="105"/>
          <w:sz w:val="14"/>
        </w:rPr>
        <w:t xml:space="preserve"> </w:t>
      </w:r>
      <w:r>
        <w:rPr>
          <w:color w:val="231F20"/>
          <w:w w:val="105"/>
          <w:sz w:val="14"/>
        </w:rPr>
        <w:t xml:space="preserve">SOSP ’01,  Banff,  Canada,  October 2001.   </w:t>
      </w:r>
      <w:r>
        <w:rPr>
          <w:rFonts w:ascii="Palatino Linotype" w:hAnsi="Palatino Linotype"/>
          <w:i/>
          <w:color w:val="231F20"/>
          <w:w w:val="105"/>
          <w:sz w:val="14"/>
        </w:rPr>
        <w:t>A nice twist</w:t>
      </w:r>
      <w:r>
        <w:rPr>
          <w:rFonts w:ascii="Palatino Linotype" w:hAnsi="Palatino Linotype"/>
          <w:i/>
          <w:color w:val="231F20"/>
          <w:spacing w:val="1"/>
          <w:w w:val="105"/>
          <w:sz w:val="14"/>
        </w:rPr>
        <w:t xml:space="preserve"> </w:t>
      </w:r>
      <w:r>
        <w:rPr>
          <w:rFonts w:ascii="Palatino Linotype" w:hAnsi="Palatino Linotype"/>
          <w:i/>
          <w:color w:val="231F20"/>
          <w:sz w:val="14"/>
        </w:rPr>
        <w:t>on event-based serving that combines threads, queues, and event-based handling into one streamlined</w:t>
      </w:r>
      <w:r>
        <w:rPr>
          <w:rFonts w:ascii="Palatino Linotype" w:hAnsi="Palatino Linotype"/>
          <w:i/>
          <w:color w:val="231F20"/>
          <w:spacing w:val="1"/>
          <w:sz w:val="14"/>
        </w:rPr>
        <w:t xml:space="preserve"> </w:t>
      </w:r>
      <w:r>
        <w:rPr>
          <w:rFonts w:ascii="Palatino Linotype" w:hAnsi="Palatino Linotype"/>
          <w:i/>
          <w:color w:val="231F20"/>
          <w:sz w:val="14"/>
        </w:rPr>
        <w:t>whole. Some of these ideas have found their way into the infrastructures of companies such as Google,</w:t>
      </w:r>
      <w:r>
        <w:rPr>
          <w:rFonts w:ascii="Palatino Linotype" w:hAnsi="Palatino Linotype"/>
          <w:i/>
          <w:color w:val="231F20"/>
          <w:spacing w:val="1"/>
          <w:sz w:val="14"/>
        </w:rPr>
        <w:t xml:space="preserve"> </w:t>
      </w:r>
      <w:r>
        <w:rPr>
          <w:rFonts w:ascii="Palatino Linotype" w:hAnsi="Palatino Linotype"/>
          <w:i/>
          <w:color w:val="231F20"/>
          <w:w w:val="105"/>
          <w:sz w:val="14"/>
        </w:rPr>
        <w:t>Amazon,</w:t>
      </w:r>
      <w:r>
        <w:rPr>
          <w:rFonts w:ascii="Palatino Linotype" w:hAnsi="Palatino Linotype"/>
          <w:i/>
          <w:color w:val="231F20"/>
          <w:spacing w:val="-4"/>
          <w:w w:val="105"/>
          <w:sz w:val="14"/>
        </w:rPr>
        <w:t xml:space="preserve"> </w:t>
      </w:r>
      <w:r>
        <w:rPr>
          <w:rFonts w:ascii="Palatino Linotype" w:hAnsi="Palatino Linotype"/>
          <w:i/>
          <w:color w:val="231F20"/>
          <w:w w:val="105"/>
          <w:sz w:val="14"/>
        </w:rPr>
        <w:t>and</w:t>
      </w:r>
      <w:r>
        <w:rPr>
          <w:rFonts w:ascii="Palatino Linotype" w:hAnsi="Palatino Linotype"/>
          <w:i/>
          <w:color w:val="231F20"/>
          <w:spacing w:val="-3"/>
          <w:w w:val="105"/>
          <w:sz w:val="14"/>
        </w:rPr>
        <w:t xml:space="preserve"> </w:t>
      </w:r>
      <w:r>
        <w:rPr>
          <w:rFonts w:ascii="Palatino Linotype" w:hAnsi="Palatino Linotype"/>
          <w:i/>
          <w:color w:val="231F20"/>
          <w:w w:val="105"/>
          <w:sz w:val="14"/>
        </w:rPr>
        <w:t>elsewhere.</w:t>
      </w:r>
    </w:p>
    <w:p w14:paraId="4CBB092F" w14:textId="77777777" w:rsidR="00257A1B" w:rsidRDefault="00257A1B">
      <w:pPr>
        <w:spacing w:line="204" w:lineRule="auto"/>
        <w:jc w:val="both"/>
        <w:rPr>
          <w:rFonts w:ascii="Palatino Linotype" w:hAnsi="Palatino Linotype"/>
          <w:sz w:val="14"/>
        </w:rPr>
        <w:sectPr w:rsidR="00257A1B">
          <w:pgSz w:w="8640" w:h="12960"/>
          <w:pgMar w:top="1480" w:right="680" w:bottom="1100" w:left="460" w:header="1284" w:footer="914" w:gutter="0"/>
          <w:cols w:space="708"/>
        </w:sectPr>
      </w:pPr>
    </w:p>
    <w:p w14:paraId="3E5C3E25" w14:textId="77777777" w:rsidR="00257A1B" w:rsidRDefault="00257A1B">
      <w:pPr>
        <w:pStyle w:val="GvdeMetni"/>
        <w:spacing w:before="6"/>
        <w:rPr>
          <w:rFonts w:ascii="Palatino Linotype"/>
          <w:i/>
          <w:sz w:val="17"/>
        </w:rPr>
      </w:pPr>
    </w:p>
    <w:p w14:paraId="73C8E4C2" w14:textId="1804C78E" w:rsidR="00257A1B" w:rsidRDefault="008F2C6B">
      <w:pPr>
        <w:pStyle w:val="Balk1"/>
        <w:ind w:left="1259"/>
      </w:pPr>
      <w:r>
        <w:rPr>
          <w:color w:val="231F20"/>
        </w:rPr>
        <w:t>Ödev (Kod)</w:t>
      </w:r>
    </w:p>
    <w:p w14:paraId="7CFCE613" w14:textId="0B954B39" w:rsidR="00257A1B" w:rsidRDefault="008F2C6B">
      <w:pPr>
        <w:pStyle w:val="GvdeMetni"/>
        <w:spacing w:before="146" w:line="218" w:lineRule="auto"/>
        <w:ind w:left="1259" w:right="477" w:firstLine="239"/>
      </w:pPr>
      <w:r>
        <w:rPr>
          <w:color w:val="231F20"/>
          <w:w w:val="110"/>
        </w:rPr>
        <w:t>Bu (kısa) ev ödevinde, olay tabanlı kod ve bazı temel kavramları hakkında biraz deneyim kazanacaksınız. İyi şanslar!</w:t>
      </w:r>
    </w:p>
    <w:p w14:paraId="0D1373FF" w14:textId="77777777" w:rsidR="00257A1B" w:rsidRDefault="00257A1B">
      <w:pPr>
        <w:pStyle w:val="GvdeMetni"/>
        <w:spacing w:before="3"/>
        <w:rPr>
          <w:sz w:val="19"/>
        </w:rPr>
      </w:pPr>
    </w:p>
    <w:p w14:paraId="3E55B250" w14:textId="69D78BB6" w:rsidR="00257A1B" w:rsidRDefault="008F2C6B">
      <w:pPr>
        <w:ind w:left="1259"/>
        <w:rPr>
          <w:rFonts w:ascii="Palatino Linotype"/>
          <w:b/>
          <w:sz w:val="20"/>
        </w:rPr>
      </w:pPr>
      <w:r>
        <w:rPr>
          <w:rFonts w:ascii="Palatino Linotype"/>
          <w:b/>
          <w:color w:val="231F20"/>
          <w:sz w:val="20"/>
        </w:rPr>
        <w:t>Sorular</w:t>
      </w:r>
    </w:p>
    <w:p w14:paraId="78A67522" w14:textId="63CA6A11" w:rsidR="00257A1B" w:rsidRPr="008F31FC" w:rsidRDefault="008F2C6B">
      <w:pPr>
        <w:pStyle w:val="ListeParagraf"/>
        <w:numPr>
          <w:ilvl w:val="0"/>
          <w:numId w:val="1"/>
        </w:numPr>
        <w:tabs>
          <w:tab w:val="left" w:pos="1720"/>
        </w:tabs>
        <w:spacing w:before="99" w:line="218" w:lineRule="auto"/>
        <w:ind w:right="480"/>
        <w:jc w:val="both"/>
        <w:rPr>
          <w:sz w:val="18"/>
        </w:rPr>
      </w:pPr>
      <w:r>
        <w:rPr>
          <w:color w:val="231F20"/>
          <w:w w:val="105"/>
          <w:sz w:val="18"/>
        </w:rPr>
        <w:t>İlk olarak, TCP bağlantılarını kabul edebilen ve sunabilen basit bir sunucu yazın. Bunu nasıl yapabileceğinizi bilmiyorsanız, internette biraz gezinmeniz gerekecek.  Her seferinde tam olarak bir isteğe hizmet etmek için bunu oluşturun; isteğin çok basit olmasını sağlayın, örneğin günün o anki saatini almak için.</w:t>
      </w:r>
    </w:p>
    <w:p w14:paraId="6753F773" w14:textId="3351E1A8" w:rsidR="008F31FC" w:rsidRDefault="008F31FC" w:rsidP="008F31FC">
      <w:pPr>
        <w:tabs>
          <w:tab w:val="left" w:pos="1720"/>
        </w:tabs>
        <w:spacing w:before="99" w:line="218" w:lineRule="auto"/>
        <w:ind w:right="480"/>
        <w:jc w:val="both"/>
        <w:rPr>
          <w:sz w:val="18"/>
        </w:rPr>
      </w:pPr>
    </w:p>
    <w:p w14:paraId="2FF5404D" w14:textId="78358307" w:rsidR="00E11A7A" w:rsidRPr="005D78DB" w:rsidRDefault="008F31FC" w:rsidP="00560F43">
      <w:pPr>
        <w:tabs>
          <w:tab w:val="left" w:pos="1720"/>
        </w:tabs>
        <w:spacing w:before="99" w:line="218" w:lineRule="auto"/>
        <w:ind w:right="480"/>
        <w:jc w:val="both"/>
        <w:rPr>
          <w:color w:val="FF0000"/>
          <w:sz w:val="18"/>
          <w:lang w:val="tr-TR"/>
        </w:rPr>
      </w:pPr>
      <w:r w:rsidRPr="005D78DB">
        <w:rPr>
          <w:color w:val="FF0000"/>
          <w:sz w:val="18"/>
        </w:rPr>
        <w:t xml:space="preserve">                             </w:t>
      </w:r>
      <w:r w:rsidR="00560F43" w:rsidRPr="005D78DB">
        <w:rPr>
          <w:color w:val="FF0000"/>
          <w:sz w:val="18"/>
          <w:lang w:val="tr-TR"/>
        </w:rPr>
        <w:t>İşte Python'da TCP bağlantılarını kabul edebilen ve sunabilen basit bir sunucu örneği:</w:t>
      </w:r>
      <w:r w:rsidR="00E11A7A" w:rsidRPr="005D78DB">
        <w:rPr>
          <w:color w:val="FF0000"/>
          <w:sz w:val="18"/>
        </w:rPr>
        <w:tab/>
      </w:r>
    </w:p>
    <w:p w14:paraId="69F01D19" w14:textId="18828F91" w:rsidR="00E11A7A" w:rsidRDefault="008F31FC" w:rsidP="00E11A7A">
      <w:pPr>
        <w:tabs>
          <w:tab w:val="left" w:pos="2825"/>
        </w:tabs>
        <w:spacing w:before="99" w:line="218" w:lineRule="auto"/>
        <w:ind w:right="480"/>
        <w:jc w:val="both"/>
        <w:rPr>
          <w:sz w:val="18"/>
        </w:rPr>
      </w:pPr>
      <w:r>
        <w:rPr>
          <w:noProof/>
        </w:rPr>
        <w:drawing>
          <wp:anchor distT="0" distB="0" distL="114300" distR="114300" simplePos="0" relativeHeight="251645440" behindDoc="1" locked="0" layoutInCell="1" allowOverlap="1" wp14:anchorId="6E90EC50" wp14:editId="24729688">
            <wp:simplePos x="0" y="0"/>
            <wp:positionH relativeFrom="column">
              <wp:posOffset>815047</wp:posOffset>
            </wp:positionH>
            <wp:positionV relativeFrom="paragraph">
              <wp:posOffset>82599</wp:posOffset>
            </wp:positionV>
            <wp:extent cx="3644900" cy="2508250"/>
            <wp:effectExtent l="0" t="0" r="0" b="6350"/>
            <wp:wrapTight wrapText="bothSides">
              <wp:wrapPolygon edited="0">
                <wp:start x="0" y="0"/>
                <wp:lineTo x="0" y="21491"/>
                <wp:lineTo x="21449" y="21491"/>
                <wp:lineTo x="21449" y="0"/>
                <wp:lineTo x="0" y="0"/>
              </wp:wrapPolygon>
            </wp:wrapTight>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900"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90739" w14:textId="54667D20" w:rsidR="00E11A7A" w:rsidRDefault="00E11A7A" w:rsidP="00E11A7A">
      <w:pPr>
        <w:tabs>
          <w:tab w:val="left" w:pos="2825"/>
        </w:tabs>
        <w:spacing w:before="99" w:line="218" w:lineRule="auto"/>
        <w:ind w:right="480"/>
        <w:jc w:val="both"/>
        <w:rPr>
          <w:sz w:val="18"/>
        </w:rPr>
      </w:pPr>
    </w:p>
    <w:p w14:paraId="0CAAE1B2" w14:textId="12A121CA" w:rsidR="00E11A7A" w:rsidRDefault="00E11A7A" w:rsidP="00E11A7A">
      <w:pPr>
        <w:tabs>
          <w:tab w:val="left" w:pos="2825"/>
        </w:tabs>
        <w:spacing w:before="99" w:line="218" w:lineRule="auto"/>
        <w:ind w:right="480"/>
        <w:jc w:val="both"/>
        <w:rPr>
          <w:sz w:val="18"/>
        </w:rPr>
      </w:pPr>
    </w:p>
    <w:p w14:paraId="4A99F7BB" w14:textId="0FC1A75D" w:rsidR="00E11A7A" w:rsidRDefault="00E11A7A" w:rsidP="00E11A7A">
      <w:pPr>
        <w:tabs>
          <w:tab w:val="left" w:pos="2825"/>
        </w:tabs>
        <w:spacing w:before="99" w:line="218" w:lineRule="auto"/>
        <w:ind w:right="480"/>
        <w:jc w:val="both"/>
        <w:rPr>
          <w:sz w:val="18"/>
        </w:rPr>
      </w:pPr>
    </w:p>
    <w:p w14:paraId="133E59E1" w14:textId="77777777" w:rsidR="00E11A7A" w:rsidRDefault="00E11A7A" w:rsidP="00E11A7A">
      <w:pPr>
        <w:tabs>
          <w:tab w:val="left" w:pos="2825"/>
        </w:tabs>
        <w:spacing w:before="99" w:line="218" w:lineRule="auto"/>
        <w:ind w:right="480"/>
        <w:jc w:val="both"/>
        <w:rPr>
          <w:sz w:val="18"/>
        </w:rPr>
      </w:pPr>
    </w:p>
    <w:p w14:paraId="06F9D1B9" w14:textId="38EF6C44" w:rsidR="00E11A7A" w:rsidRDefault="00E11A7A" w:rsidP="00E11A7A">
      <w:pPr>
        <w:tabs>
          <w:tab w:val="left" w:pos="1720"/>
        </w:tabs>
        <w:spacing w:before="99" w:line="218" w:lineRule="auto"/>
        <w:ind w:right="480"/>
        <w:jc w:val="both"/>
        <w:rPr>
          <w:sz w:val="18"/>
        </w:rPr>
      </w:pPr>
    </w:p>
    <w:p w14:paraId="5419402C" w14:textId="67BFBF29" w:rsidR="00E11A7A" w:rsidRDefault="00E11A7A" w:rsidP="00E11A7A">
      <w:pPr>
        <w:tabs>
          <w:tab w:val="left" w:pos="1720"/>
        </w:tabs>
        <w:spacing w:before="99" w:line="218" w:lineRule="auto"/>
        <w:ind w:right="480"/>
        <w:jc w:val="both"/>
        <w:rPr>
          <w:sz w:val="18"/>
        </w:rPr>
      </w:pPr>
    </w:p>
    <w:p w14:paraId="4215664E" w14:textId="4318FEEE" w:rsidR="00E11A7A" w:rsidRDefault="00E11A7A" w:rsidP="00E11A7A">
      <w:pPr>
        <w:tabs>
          <w:tab w:val="left" w:pos="1720"/>
        </w:tabs>
        <w:spacing w:before="99" w:line="218" w:lineRule="auto"/>
        <w:ind w:right="480"/>
        <w:jc w:val="both"/>
        <w:rPr>
          <w:sz w:val="18"/>
        </w:rPr>
      </w:pPr>
    </w:p>
    <w:p w14:paraId="30F8C8CD" w14:textId="533C403B" w:rsidR="00BC2021" w:rsidRDefault="00BC2021" w:rsidP="00E11A7A">
      <w:pPr>
        <w:tabs>
          <w:tab w:val="left" w:pos="1720"/>
        </w:tabs>
        <w:spacing w:before="99" w:line="218" w:lineRule="auto"/>
        <w:ind w:right="480"/>
        <w:jc w:val="both"/>
        <w:rPr>
          <w:sz w:val="18"/>
        </w:rPr>
      </w:pPr>
    </w:p>
    <w:p w14:paraId="4978F684" w14:textId="4096130D" w:rsidR="00BC2021" w:rsidRDefault="00BC2021" w:rsidP="00E11A7A">
      <w:pPr>
        <w:tabs>
          <w:tab w:val="left" w:pos="1720"/>
        </w:tabs>
        <w:spacing w:before="99" w:line="218" w:lineRule="auto"/>
        <w:ind w:right="480"/>
        <w:jc w:val="both"/>
        <w:rPr>
          <w:sz w:val="18"/>
        </w:rPr>
      </w:pPr>
    </w:p>
    <w:p w14:paraId="58659F2E" w14:textId="7FFAD1A8" w:rsidR="00BC2021" w:rsidRDefault="00BC2021" w:rsidP="00E11A7A">
      <w:pPr>
        <w:tabs>
          <w:tab w:val="left" w:pos="1720"/>
        </w:tabs>
        <w:spacing w:before="99" w:line="218" w:lineRule="auto"/>
        <w:ind w:right="480"/>
        <w:jc w:val="both"/>
        <w:rPr>
          <w:sz w:val="18"/>
        </w:rPr>
      </w:pPr>
    </w:p>
    <w:p w14:paraId="70DF56AC" w14:textId="63C5E58C" w:rsidR="00BC2021" w:rsidRDefault="00BC2021" w:rsidP="00E11A7A">
      <w:pPr>
        <w:tabs>
          <w:tab w:val="left" w:pos="1720"/>
        </w:tabs>
        <w:spacing w:before="99" w:line="218" w:lineRule="auto"/>
        <w:ind w:right="480"/>
        <w:jc w:val="both"/>
        <w:rPr>
          <w:sz w:val="18"/>
        </w:rPr>
      </w:pPr>
    </w:p>
    <w:p w14:paraId="65B602E4" w14:textId="58161F7A" w:rsidR="00BC2021" w:rsidRDefault="00BC2021" w:rsidP="00E11A7A">
      <w:pPr>
        <w:tabs>
          <w:tab w:val="left" w:pos="1720"/>
        </w:tabs>
        <w:spacing w:before="99" w:line="218" w:lineRule="auto"/>
        <w:ind w:right="480"/>
        <w:jc w:val="both"/>
        <w:rPr>
          <w:sz w:val="18"/>
        </w:rPr>
      </w:pPr>
    </w:p>
    <w:p w14:paraId="336A674C" w14:textId="544A0B9F" w:rsidR="00BC2021" w:rsidRDefault="008F31FC" w:rsidP="00E11A7A">
      <w:pPr>
        <w:tabs>
          <w:tab w:val="left" w:pos="1720"/>
        </w:tabs>
        <w:spacing w:before="99" w:line="218" w:lineRule="auto"/>
        <w:ind w:right="480"/>
        <w:jc w:val="both"/>
        <w:rPr>
          <w:sz w:val="18"/>
        </w:rPr>
      </w:pPr>
      <w:r>
        <w:rPr>
          <w:noProof/>
        </w:rPr>
        <w:drawing>
          <wp:anchor distT="0" distB="0" distL="114300" distR="114300" simplePos="0" relativeHeight="251649536" behindDoc="1" locked="0" layoutInCell="1" allowOverlap="1" wp14:anchorId="2F217D79" wp14:editId="7ECE3789">
            <wp:simplePos x="0" y="0"/>
            <wp:positionH relativeFrom="column">
              <wp:posOffset>798097</wp:posOffset>
            </wp:positionH>
            <wp:positionV relativeFrom="paragraph">
              <wp:posOffset>156894</wp:posOffset>
            </wp:positionV>
            <wp:extent cx="3633470" cy="1646555"/>
            <wp:effectExtent l="0" t="0" r="5080" b="0"/>
            <wp:wrapTight wrapText="bothSides">
              <wp:wrapPolygon edited="0">
                <wp:start x="0" y="0"/>
                <wp:lineTo x="0" y="21242"/>
                <wp:lineTo x="21517" y="21242"/>
                <wp:lineTo x="21517" y="0"/>
                <wp:lineTo x="0" y="0"/>
              </wp:wrapPolygon>
            </wp:wrapTight>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3470" cy="164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E08FA" w14:textId="6CC94082" w:rsidR="00BC2021" w:rsidRDefault="00BC2021" w:rsidP="00E11A7A">
      <w:pPr>
        <w:tabs>
          <w:tab w:val="left" w:pos="1720"/>
        </w:tabs>
        <w:spacing w:before="99" w:line="218" w:lineRule="auto"/>
        <w:ind w:right="480"/>
        <w:jc w:val="both"/>
        <w:rPr>
          <w:sz w:val="18"/>
        </w:rPr>
      </w:pPr>
    </w:p>
    <w:p w14:paraId="0EBD0F3B" w14:textId="05FE10DF" w:rsidR="00BC2021" w:rsidRDefault="00BC2021" w:rsidP="00E11A7A">
      <w:pPr>
        <w:tabs>
          <w:tab w:val="left" w:pos="1720"/>
        </w:tabs>
        <w:spacing w:before="99" w:line="218" w:lineRule="auto"/>
        <w:ind w:right="480"/>
        <w:jc w:val="both"/>
        <w:rPr>
          <w:sz w:val="18"/>
        </w:rPr>
      </w:pPr>
    </w:p>
    <w:p w14:paraId="7ED9E498" w14:textId="08239428" w:rsidR="00BC2021" w:rsidRDefault="00BC2021" w:rsidP="00E11A7A">
      <w:pPr>
        <w:tabs>
          <w:tab w:val="left" w:pos="1720"/>
        </w:tabs>
        <w:spacing w:before="99" w:line="218" w:lineRule="auto"/>
        <w:ind w:right="480"/>
        <w:jc w:val="both"/>
        <w:rPr>
          <w:sz w:val="18"/>
        </w:rPr>
      </w:pPr>
    </w:p>
    <w:p w14:paraId="57F77C99" w14:textId="43B42A40" w:rsidR="00BC2021" w:rsidRDefault="00BC2021" w:rsidP="00E11A7A">
      <w:pPr>
        <w:tabs>
          <w:tab w:val="left" w:pos="1720"/>
        </w:tabs>
        <w:spacing w:before="99" w:line="218" w:lineRule="auto"/>
        <w:ind w:right="480"/>
        <w:jc w:val="both"/>
        <w:rPr>
          <w:sz w:val="18"/>
        </w:rPr>
      </w:pPr>
    </w:p>
    <w:p w14:paraId="16F214D3" w14:textId="6015AB7B" w:rsidR="00BC2021" w:rsidRDefault="00BC2021" w:rsidP="00E11A7A">
      <w:pPr>
        <w:tabs>
          <w:tab w:val="left" w:pos="1720"/>
        </w:tabs>
        <w:spacing w:before="99" w:line="218" w:lineRule="auto"/>
        <w:ind w:right="480"/>
        <w:jc w:val="both"/>
        <w:rPr>
          <w:sz w:val="18"/>
        </w:rPr>
      </w:pPr>
    </w:p>
    <w:p w14:paraId="3A607CCE" w14:textId="22A0ACA0" w:rsidR="00BC2021" w:rsidRDefault="00BC2021" w:rsidP="00E11A7A">
      <w:pPr>
        <w:tabs>
          <w:tab w:val="left" w:pos="1720"/>
        </w:tabs>
        <w:spacing w:before="99" w:line="218" w:lineRule="auto"/>
        <w:ind w:right="480"/>
        <w:jc w:val="both"/>
        <w:rPr>
          <w:sz w:val="18"/>
        </w:rPr>
      </w:pPr>
    </w:p>
    <w:p w14:paraId="090B3C09" w14:textId="0F0AEACE" w:rsidR="00BC2021" w:rsidRDefault="00BC2021" w:rsidP="00E11A7A">
      <w:pPr>
        <w:tabs>
          <w:tab w:val="left" w:pos="1720"/>
        </w:tabs>
        <w:spacing w:before="99" w:line="218" w:lineRule="auto"/>
        <w:ind w:right="480"/>
        <w:jc w:val="both"/>
        <w:rPr>
          <w:sz w:val="18"/>
        </w:rPr>
      </w:pPr>
    </w:p>
    <w:p w14:paraId="30DEA9E4" w14:textId="69286D7C" w:rsidR="00BC2021" w:rsidRDefault="00BC2021" w:rsidP="00E11A7A">
      <w:pPr>
        <w:tabs>
          <w:tab w:val="left" w:pos="1720"/>
        </w:tabs>
        <w:spacing w:before="99" w:line="218" w:lineRule="auto"/>
        <w:ind w:right="480"/>
        <w:jc w:val="both"/>
        <w:rPr>
          <w:sz w:val="18"/>
        </w:rPr>
      </w:pPr>
    </w:p>
    <w:p w14:paraId="4EFD3032" w14:textId="310B3057" w:rsidR="00BC2021" w:rsidRDefault="00BC2021" w:rsidP="00E11A7A">
      <w:pPr>
        <w:tabs>
          <w:tab w:val="left" w:pos="1720"/>
        </w:tabs>
        <w:spacing w:before="99" w:line="218" w:lineRule="auto"/>
        <w:ind w:right="480"/>
        <w:jc w:val="both"/>
        <w:rPr>
          <w:sz w:val="18"/>
        </w:rPr>
      </w:pPr>
    </w:p>
    <w:p w14:paraId="3AA9DE48" w14:textId="33780BD5" w:rsidR="00BC2021" w:rsidRDefault="00BC2021" w:rsidP="00E11A7A">
      <w:pPr>
        <w:tabs>
          <w:tab w:val="left" w:pos="1720"/>
        </w:tabs>
        <w:spacing w:before="99" w:line="218" w:lineRule="auto"/>
        <w:ind w:right="480"/>
        <w:jc w:val="both"/>
        <w:rPr>
          <w:sz w:val="18"/>
        </w:rPr>
      </w:pPr>
    </w:p>
    <w:p w14:paraId="2C35A309" w14:textId="1341FAD6" w:rsidR="00BC2021" w:rsidRPr="00BC2021" w:rsidRDefault="00BC2021" w:rsidP="00E11A7A">
      <w:pPr>
        <w:tabs>
          <w:tab w:val="left" w:pos="1720"/>
        </w:tabs>
        <w:spacing w:before="99" w:line="218" w:lineRule="auto"/>
        <w:ind w:right="480"/>
        <w:jc w:val="both"/>
        <w:rPr>
          <w:color w:val="231F20"/>
          <w:w w:val="105"/>
          <w:sz w:val="18"/>
        </w:rPr>
      </w:pPr>
      <w:r w:rsidRPr="005D78DB">
        <w:rPr>
          <w:color w:val="FF0000"/>
          <w:w w:val="105"/>
          <w:sz w:val="18"/>
        </w:rPr>
        <w:t xml:space="preserve">   Bu sunucu, yerel makinede 10000 numaralı bağlantı noktasından gelen bağlantıları dinler. Bir bağlantı kabul edildiğinde istemciden küçük parçalar halinde veri alır ve istemciye geçerli saati göndererek yanıt verir. Bu sunucunun aynı anda yalnızca bir istek          sunabileceğini unutmayın. Aynı anda birden çok isteğe hizmet etmesini sağlamak için, her isteği paralel olarak işlemek için bir iş parçacığı veya işlem havuzu kullanabilirsiniz</w:t>
      </w:r>
      <w:r w:rsidR="005D78DB">
        <w:rPr>
          <w:color w:val="FF0000"/>
          <w:w w:val="105"/>
          <w:sz w:val="18"/>
        </w:rPr>
        <w:t>.</w:t>
      </w:r>
    </w:p>
    <w:p w14:paraId="760ED38D" w14:textId="03C47AE3" w:rsidR="00BC2021" w:rsidRPr="00E11A7A" w:rsidRDefault="00BC2021" w:rsidP="00E11A7A">
      <w:pPr>
        <w:tabs>
          <w:tab w:val="left" w:pos="1720"/>
        </w:tabs>
        <w:spacing w:before="99" w:line="218" w:lineRule="auto"/>
        <w:ind w:right="480"/>
        <w:jc w:val="both"/>
        <w:rPr>
          <w:sz w:val="18"/>
        </w:rPr>
      </w:pPr>
    </w:p>
    <w:p w14:paraId="24E8A3E5" w14:textId="1FD12729" w:rsidR="00257A1B" w:rsidRPr="00BC2021" w:rsidRDefault="008F2C6B">
      <w:pPr>
        <w:pStyle w:val="ListeParagraf"/>
        <w:numPr>
          <w:ilvl w:val="0"/>
          <w:numId w:val="1"/>
        </w:numPr>
        <w:tabs>
          <w:tab w:val="left" w:pos="1720"/>
        </w:tabs>
        <w:spacing w:line="216" w:lineRule="auto"/>
        <w:ind w:right="480"/>
        <w:jc w:val="both"/>
        <w:rPr>
          <w:sz w:val="18"/>
        </w:rPr>
      </w:pPr>
      <w:r>
        <w:rPr>
          <w:color w:val="231F20"/>
          <w:w w:val="105"/>
          <w:sz w:val="18"/>
        </w:rPr>
        <w:t>Şimdi select () arabirimi ekleyin. Birden çok bağlantıyı kabul edebilen bir ana program ve hangi dosya tanıtıcılarında veri bulunduğunu denetleyen bir olay döngüsü oluşturun ve ardından bu istekleri okuyup işleyin.</w:t>
      </w:r>
      <w:r w:rsidR="00E44DBF">
        <w:rPr>
          <w:color w:val="231F20"/>
          <w:w w:val="105"/>
          <w:sz w:val="18"/>
        </w:rPr>
        <w:t xml:space="preserve"> select () işlevini doğru kullandığınızdan emin olun</w:t>
      </w:r>
      <w:r>
        <w:rPr>
          <w:color w:val="231F20"/>
          <w:w w:val="105"/>
          <w:sz w:val="18"/>
        </w:rPr>
        <w:t>.</w:t>
      </w:r>
    </w:p>
    <w:p w14:paraId="0511D859" w14:textId="428431B5" w:rsidR="00BC2021" w:rsidRDefault="00BC2021" w:rsidP="00BC2021">
      <w:pPr>
        <w:tabs>
          <w:tab w:val="left" w:pos="1720"/>
        </w:tabs>
        <w:spacing w:line="216" w:lineRule="auto"/>
        <w:ind w:right="480"/>
        <w:jc w:val="both"/>
        <w:rPr>
          <w:sz w:val="18"/>
        </w:rPr>
      </w:pPr>
    </w:p>
    <w:p w14:paraId="6473D2F4" w14:textId="154A4BCE" w:rsidR="00BC2021" w:rsidRDefault="00BC2021" w:rsidP="00BC2021">
      <w:pPr>
        <w:tabs>
          <w:tab w:val="left" w:pos="1720"/>
        </w:tabs>
        <w:spacing w:line="216" w:lineRule="auto"/>
        <w:ind w:right="480"/>
        <w:jc w:val="both"/>
        <w:rPr>
          <w:sz w:val="18"/>
        </w:rPr>
      </w:pPr>
      <w:r>
        <w:rPr>
          <w:noProof/>
        </w:rPr>
        <w:drawing>
          <wp:anchor distT="0" distB="0" distL="114300" distR="114300" simplePos="0" relativeHeight="251653632" behindDoc="1" locked="0" layoutInCell="1" allowOverlap="1" wp14:anchorId="210959D7" wp14:editId="39CE78E5">
            <wp:simplePos x="0" y="0"/>
            <wp:positionH relativeFrom="column">
              <wp:posOffset>1067435</wp:posOffset>
            </wp:positionH>
            <wp:positionV relativeFrom="paragraph">
              <wp:posOffset>72390</wp:posOffset>
            </wp:positionV>
            <wp:extent cx="3065145" cy="2186305"/>
            <wp:effectExtent l="0" t="0" r="1905" b="4445"/>
            <wp:wrapTight wrapText="bothSides">
              <wp:wrapPolygon edited="0">
                <wp:start x="0" y="0"/>
                <wp:lineTo x="0" y="21456"/>
                <wp:lineTo x="21479" y="21456"/>
                <wp:lineTo x="21479" y="0"/>
                <wp:lineTo x="0" y="0"/>
              </wp:wrapPolygon>
            </wp:wrapTight>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5145"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3F22D" w14:textId="2F0E8E07" w:rsidR="00BC2021" w:rsidRDefault="00BC2021" w:rsidP="00BC2021">
      <w:pPr>
        <w:tabs>
          <w:tab w:val="left" w:pos="1720"/>
        </w:tabs>
        <w:spacing w:line="216" w:lineRule="auto"/>
        <w:ind w:right="480"/>
        <w:jc w:val="both"/>
        <w:rPr>
          <w:sz w:val="18"/>
        </w:rPr>
      </w:pPr>
    </w:p>
    <w:p w14:paraId="5C6B68AD" w14:textId="031937C4" w:rsidR="00BC2021" w:rsidRDefault="00BC2021" w:rsidP="00BC2021">
      <w:pPr>
        <w:tabs>
          <w:tab w:val="left" w:pos="1720"/>
        </w:tabs>
        <w:spacing w:line="216" w:lineRule="auto"/>
        <w:ind w:right="480"/>
        <w:jc w:val="both"/>
        <w:rPr>
          <w:sz w:val="18"/>
        </w:rPr>
      </w:pPr>
    </w:p>
    <w:p w14:paraId="2DD4C693" w14:textId="56D2D430" w:rsidR="00BC2021" w:rsidRDefault="00BC2021" w:rsidP="00BC2021">
      <w:pPr>
        <w:tabs>
          <w:tab w:val="left" w:pos="1720"/>
        </w:tabs>
        <w:spacing w:line="216" w:lineRule="auto"/>
        <w:ind w:right="480"/>
        <w:jc w:val="both"/>
        <w:rPr>
          <w:sz w:val="18"/>
        </w:rPr>
      </w:pPr>
    </w:p>
    <w:p w14:paraId="712306A8" w14:textId="0BE43FD7" w:rsidR="00BC2021" w:rsidRDefault="00BC2021" w:rsidP="00BC2021">
      <w:pPr>
        <w:tabs>
          <w:tab w:val="left" w:pos="1720"/>
        </w:tabs>
        <w:spacing w:line="216" w:lineRule="auto"/>
        <w:ind w:right="480"/>
        <w:jc w:val="both"/>
        <w:rPr>
          <w:sz w:val="18"/>
        </w:rPr>
      </w:pPr>
    </w:p>
    <w:p w14:paraId="4BFA6545" w14:textId="1FE18BCE" w:rsidR="00BC2021" w:rsidRDefault="00BC2021" w:rsidP="00BC2021">
      <w:pPr>
        <w:tabs>
          <w:tab w:val="left" w:pos="1720"/>
        </w:tabs>
        <w:spacing w:line="216" w:lineRule="auto"/>
        <w:ind w:right="480"/>
        <w:jc w:val="both"/>
        <w:rPr>
          <w:sz w:val="18"/>
        </w:rPr>
      </w:pPr>
    </w:p>
    <w:p w14:paraId="417F031E" w14:textId="7993273F" w:rsidR="00BC2021" w:rsidRDefault="00BC2021" w:rsidP="00BC2021">
      <w:pPr>
        <w:tabs>
          <w:tab w:val="left" w:pos="1720"/>
        </w:tabs>
        <w:spacing w:line="216" w:lineRule="auto"/>
        <w:ind w:right="480"/>
        <w:jc w:val="both"/>
        <w:rPr>
          <w:sz w:val="18"/>
        </w:rPr>
      </w:pPr>
    </w:p>
    <w:p w14:paraId="74DABBC8" w14:textId="61B38CA1" w:rsidR="00BC2021" w:rsidRDefault="00BC2021" w:rsidP="00BC2021">
      <w:pPr>
        <w:tabs>
          <w:tab w:val="left" w:pos="1720"/>
        </w:tabs>
        <w:spacing w:line="216" w:lineRule="auto"/>
        <w:ind w:right="480"/>
        <w:jc w:val="both"/>
        <w:rPr>
          <w:sz w:val="18"/>
        </w:rPr>
      </w:pPr>
    </w:p>
    <w:p w14:paraId="1C03CDA2" w14:textId="3070FE84" w:rsidR="00BC2021" w:rsidRDefault="00BC2021" w:rsidP="00BC2021">
      <w:pPr>
        <w:tabs>
          <w:tab w:val="left" w:pos="1720"/>
        </w:tabs>
        <w:spacing w:line="216" w:lineRule="auto"/>
        <w:ind w:right="480"/>
        <w:jc w:val="both"/>
        <w:rPr>
          <w:sz w:val="18"/>
        </w:rPr>
      </w:pPr>
    </w:p>
    <w:p w14:paraId="3785B1D5" w14:textId="77AD5323" w:rsidR="00BC2021" w:rsidRDefault="00BC2021" w:rsidP="00BC2021">
      <w:pPr>
        <w:tabs>
          <w:tab w:val="left" w:pos="1720"/>
        </w:tabs>
        <w:spacing w:line="216" w:lineRule="auto"/>
        <w:ind w:right="480"/>
        <w:jc w:val="both"/>
        <w:rPr>
          <w:sz w:val="18"/>
        </w:rPr>
      </w:pPr>
    </w:p>
    <w:p w14:paraId="77F43A44" w14:textId="6F6C3B09" w:rsidR="00BC2021" w:rsidRDefault="00BC2021" w:rsidP="00BC2021">
      <w:pPr>
        <w:tabs>
          <w:tab w:val="left" w:pos="1720"/>
        </w:tabs>
        <w:spacing w:line="216" w:lineRule="auto"/>
        <w:ind w:right="480"/>
        <w:jc w:val="both"/>
        <w:rPr>
          <w:sz w:val="18"/>
        </w:rPr>
      </w:pPr>
    </w:p>
    <w:p w14:paraId="2621BDAF" w14:textId="7776AE53" w:rsidR="00BC2021" w:rsidRDefault="00BC2021" w:rsidP="00BC2021">
      <w:pPr>
        <w:tabs>
          <w:tab w:val="left" w:pos="1720"/>
        </w:tabs>
        <w:spacing w:line="216" w:lineRule="auto"/>
        <w:ind w:right="480"/>
        <w:jc w:val="both"/>
        <w:rPr>
          <w:sz w:val="18"/>
        </w:rPr>
      </w:pPr>
    </w:p>
    <w:p w14:paraId="1F0A987F" w14:textId="7488FACD" w:rsidR="00BC2021" w:rsidRDefault="00BC2021" w:rsidP="00BC2021">
      <w:pPr>
        <w:tabs>
          <w:tab w:val="left" w:pos="1720"/>
        </w:tabs>
        <w:spacing w:line="216" w:lineRule="auto"/>
        <w:ind w:right="480"/>
        <w:jc w:val="both"/>
        <w:rPr>
          <w:sz w:val="18"/>
        </w:rPr>
      </w:pPr>
    </w:p>
    <w:p w14:paraId="460A934B" w14:textId="4100B2C5" w:rsidR="00BC2021" w:rsidRDefault="00BC2021" w:rsidP="00BC2021">
      <w:pPr>
        <w:tabs>
          <w:tab w:val="left" w:pos="1720"/>
        </w:tabs>
        <w:spacing w:line="216" w:lineRule="auto"/>
        <w:ind w:right="480"/>
        <w:jc w:val="both"/>
        <w:rPr>
          <w:sz w:val="18"/>
        </w:rPr>
      </w:pPr>
    </w:p>
    <w:p w14:paraId="52D717A4" w14:textId="20B2D3E2" w:rsidR="00BC2021" w:rsidRDefault="00BC2021" w:rsidP="00BC2021">
      <w:pPr>
        <w:tabs>
          <w:tab w:val="left" w:pos="1720"/>
        </w:tabs>
        <w:spacing w:line="216" w:lineRule="auto"/>
        <w:ind w:right="480"/>
        <w:jc w:val="both"/>
        <w:rPr>
          <w:sz w:val="18"/>
        </w:rPr>
      </w:pPr>
    </w:p>
    <w:p w14:paraId="07774EC3" w14:textId="07153129" w:rsidR="00BC2021" w:rsidRDefault="00BC2021" w:rsidP="00BC2021">
      <w:pPr>
        <w:tabs>
          <w:tab w:val="left" w:pos="1720"/>
        </w:tabs>
        <w:spacing w:line="216" w:lineRule="auto"/>
        <w:ind w:right="480"/>
        <w:jc w:val="both"/>
        <w:rPr>
          <w:sz w:val="18"/>
        </w:rPr>
      </w:pPr>
    </w:p>
    <w:p w14:paraId="530BACB6" w14:textId="01EDB284" w:rsidR="00BC2021" w:rsidRDefault="00BC2021" w:rsidP="00BC2021">
      <w:pPr>
        <w:tabs>
          <w:tab w:val="left" w:pos="1720"/>
        </w:tabs>
        <w:spacing w:line="216" w:lineRule="auto"/>
        <w:ind w:right="480"/>
        <w:jc w:val="both"/>
        <w:rPr>
          <w:sz w:val="18"/>
        </w:rPr>
      </w:pPr>
    </w:p>
    <w:p w14:paraId="16E610C0" w14:textId="131D6255" w:rsidR="00BC2021" w:rsidRDefault="00BC2021" w:rsidP="00BC2021">
      <w:pPr>
        <w:tabs>
          <w:tab w:val="left" w:pos="1720"/>
        </w:tabs>
        <w:spacing w:line="216" w:lineRule="auto"/>
        <w:ind w:right="480"/>
        <w:jc w:val="both"/>
        <w:rPr>
          <w:sz w:val="18"/>
        </w:rPr>
      </w:pPr>
    </w:p>
    <w:p w14:paraId="6952136B" w14:textId="0CBFE716" w:rsidR="00BC2021" w:rsidRDefault="00BC2021" w:rsidP="00BC2021">
      <w:pPr>
        <w:tabs>
          <w:tab w:val="left" w:pos="1720"/>
        </w:tabs>
        <w:spacing w:line="216" w:lineRule="auto"/>
        <w:ind w:right="480"/>
        <w:jc w:val="both"/>
        <w:rPr>
          <w:sz w:val="18"/>
        </w:rPr>
      </w:pPr>
    </w:p>
    <w:p w14:paraId="3910EA18" w14:textId="58F16FE9" w:rsidR="00BC2021" w:rsidRDefault="00BC2021" w:rsidP="00BC2021">
      <w:pPr>
        <w:tabs>
          <w:tab w:val="left" w:pos="1720"/>
        </w:tabs>
        <w:spacing w:line="216" w:lineRule="auto"/>
        <w:ind w:right="480"/>
        <w:jc w:val="both"/>
        <w:rPr>
          <w:sz w:val="18"/>
        </w:rPr>
      </w:pPr>
    </w:p>
    <w:p w14:paraId="415F2BA4" w14:textId="2D1A207D" w:rsidR="00BC2021" w:rsidRDefault="00BC2021" w:rsidP="00BC2021">
      <w:pPr>
        <w:tabs>
          <w:tab w:val="left" w:pos="1720"/>
        </w:tabs>
        <w:spacing w:line="216" w:lineRule="auto"/>
        <w:ind w:right="480"/>
        <w:jc w:val="both"/>
        <w:rPr>
          <w:sz w:val="18"/>
        </w:rPr>
      </w:pPr>
      <w:r>
        <w:rPr>
          <w:noProof/>
        </w:rPr>
        <w:drawing>
          <wp:anchor distT="0" distB="0" distL="114300" distR="114300" simplePos="0" relativeHeight="251660800" behindDoc="1" locked="0" layoutInCell="1" allowOverlap="1" wp14:anchorId="6B4F0A51" wp14:editId="2FD2C86D">
            <wp:simplePos x="0" y="0"/>
            <wp:positionH relativeFrom="column">
              <wp:posOffset>1078670</wp:posOffset>
            </wp:positionH>
            <wp:positionV relativeFrom="paragraph">
              <wp:posOffset>74930</wp:posOffset>
            </wp:positionV>
            <wp:extent cx="3094355" cy="1981200"/>
            <wp:effectExtent l="0" t="0" r="0" b="0"/>
            <wp:wrapTight wrapText="bothSides">
              <wp:wrapPolygon edited="0">
                <wp:start x="0" y="0"/>
                <wp:lineTo x="0" y="21392"/>
                <wp:lineTo x="21409" y="21392"/>
                <wp:lineTo x="21409" y="0"/>
                <wp:lineTo x="0" y="0"/>
              </wp:wrapPolygon>
            </wp:wrapTight>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35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5CDD3" w14:textId="2DA4FA11" w:rsidR="00BC2021" w:rsidRDefault="00BC2021" w:rsidP="00BC2021">
      <w:pPr>
        <w:tabs>
          <w:tab w:val="left" w:pos="1720"/>
        </w:tabs>
        <w:spacing w:line="216" w:lineRule="auto"/>
        <w:ind w:right="480"/>
        <w:jc w:val="both"/>
        <w:rPr>
          <w:sz w:val="18"/>
        </w:rPr>
      </w:pPr>
    </w:p>
    <w:p w14:paraId="05F16CF0" w14:textId="19ECE46B" w:rsidR="00BC2021" w:rsidRDefault="00BC2021" w:rsidP="00BC2021">
      <w:pPr>
        <w:tabs>
          <w:tab w:val="left" w:pos="1720"/>
        </w:tabs>
        <w:spacing w:line="216" w:lineRule="auto"/>
        <w:ind w:right="480"/>
        <w:jc w:val="both"/>
        <w:rPr>
          <w:sz w:val="18"/>
        </w:rPr>
      </w:pPr>
    </w:p>
    <w:p w14:paraId="30039D50" w14:textId="24A2C1EF" w:rsidR="00BC2021" w:rsidRDefault="00BC2021" w:rsidP="00BC2021">
      <w:pPr>
        <w:tabs>
          <w:tab w:val="left" w:pos="1720"/>
        </w:tabs>
        <w:spacing w:line="216" w:lineRule="auto"/>
        <w:ind w:right="480"/>
        <w:jc w:val="both"/>
        <w:rPr>
          <w:sz w:val="18"/>
        </w:rPr>
      </w:pPr>
    </w:p>
    <w:p w14:paraId="1F2F26D7" w14:textId="6EF1C86A" w:rsidR="00BC2021" w:rsidRDefault="00BC2021" w:rsidP="00BC2021">
      <w:pPr>
        <w:tabs>
          <w:tab w:val="left" w:pos="1720"/>
        </w:tabs>
        <w:spacing w:line="216" w:lineRule="auto"/>
        <w:ind w:right="480"/>
        <w:jc w:val="both"/>
        <w:rPr>
          <w:sz w:val="18"/>
        </w:rPr>
      </w:pPr>
    </w:p>
    <w:p w14:paraId="4CA28132" w14:textId="4C0D2A25" w:rsidR="00BC2021" w:rsidRDefault="00BC2021" w:rsidP="00BC2021">
      <w:pPr>
        <w:tabs>
          <w:tab w:val="left" w:pos="1720"/>
        </w:tabs>
        <w:spacing w:line="216" w:lineRule="auto"/>
        <w:ind w:right="480"/>
        <w:jc w:val="both"/>
        <w:rPr>
          <w:sz w:val="18"/>
        </w:rPr>
      </w:pPr>
    </w:p>
    <w:p w14:paraId="58B74BA8" w14:textId="0ADE5768" w:rsidR="00BC2021" w:rsidRDefault="00BC2021" w:rsidP="00BC2021">
      <w:pPr>
        <w:tabs>
          <w:tab w:val="left" w:pos="1720"/>
        </w:tabs>
        <w:spacing w:line="216" w:lineRule="auto"/>
        <w:ind w:right="480"/>
        <w:jc w:val="both"/>
        <w:rPr>
          <w:sz w:val="18"/>
        </w:rPr>
      </w:pPr>
    </w:p>
    <w:p w14:paraId="0ECBEF6D" w14:textId="40ACD661" w:rsidR="00BC2021" w:rsidRDefault="00BC2021" w:rsidP="00BC2021">
      <w:pPr>
        <w:tabs>
          <w:tab w:val="left" w:pos="1720"/>
        </w:tabs>
        <w:spacing w:line="216" w:lineRule="auto"/>
        <w:ind w:right="480"/>
        <w:jc w:val="both"/>
        <w:rPr>
          <w:sz w:val="18"/>
        </w:rPr>
      </w:pPr>
    </w:p>
    <w:p w14:paraId="41A92067" w14:textId="104CEF1B" w:rsidR="00BC2021" w:rsidRDefault="00BC2021" w:rsidP="00BC2021">
      <w:pPr>
        <w:tabs>
          <w:tab w:val="left" w:pos="1720"/>
        </w:tabs>
        <w:spacing w:line="216" w:lineRule="auto"/>
        <w:ind w:right="480"/>
        <w:jc w:val="both"/>
        <w:rPr>
          <w:sz w:val="18"/>
        </w:rPr>
      </w:pPr>
    </w:p>
    <w:p w14:paraId="727D908F" w14:textId="658D5BB7" w:rsidR="00BC2021" w:rsidRDefault="00BC2021" w:rsidP="00BC2021">
      <w:pPr>
        <w:tabs>
          <w:tab w:val="left" w:pos="1720"/>
        </w:tabs>
        <w:spacing w:line="216" w:lineRule="auto"/>
        <w:ind w:right="480"/>
        <w:jc w:val="both"/>
        <w:rPr>
          <w:sz w:val="18"/>
        </w:rPr>
      </w:pPr>
    </w:p>
    <w:p w14:paraId="188FC9C8" w14:textId="1C14EAAA" w:rsidR="00BC2021" w:rsidRDefault="00BC2021" w:rsidP="00BC2021">
      <w:pPr>
        <w:tabs>
          <w:tab w:val="left" w:pos="1720"/>
        </w:tabs>
        <w:spacing w:line="216" w:lineRule="auto"/>
        <w:ind w:right="480"/>
        <w:jc w:val="both"/>
        <w:rPr>
          <w:sz w:val="18"/>
        </w:rPr>
      </w:pPr>
    </w:p>
    <w:p w14:paraId="3A272BB3" w14:textId="609E7818" w:rsidR="00BC2021" w:rsidRDefault="00BC2021" w:rsidP="00BC2021">
      <w:pPr>
        <w:tabs>
          <w:tab w:val="left" w:pos="1720"/>
        </w:tabs>
        <w:spacing w:line="216" w:lineRule="auto"/>
        <w:ind w:right="480"/>
        <w:jc w:val="both"/>
        <w:rPr>
          <w:sz w:val="18"/>
        </w:rPr>
      </w:pPr>
    </w:p>
    <w:p w14:paraId="04A23532" w14:textId="74795458" w:rsidR="00BC2021" w:rsidRDefault="00BC2021" w:rsidP="00BC2021">
      <w:pPr>
        <w:tabs>
          <w:tab w:val="left" w:pos="1720"/>
        </w:tabs>
        <w:spacing w:line="216" w:lineRule="auto"/>
        <w:ind w:right="480"/>
        <w:jc w:val="both"/>
        <w:rPr>
          <w:sz w:val="18"/>
        </w:rPr>
      </w:pPr>
    </w:p>
    <w:p w14:paraId="5F8E7723" w14:textId="686A22CA" w:rsidR="00BC2021" w:rsidRDefault="00BC2021" w:rsidP="00BC2021">
      <w:pPr>
        <w:tabs>
          <w:tab w:val="left" w:pos="1720"/>
        </w:tabs>
        <w:spacing w:line="216" w:lineRule="auto"/>
        <w:ind w:right="480"/>
        <w:jc w:val="both"/>
        <w:rPr>
          <w:sz w:val="18"/>
        </w:rPr>
      </w:pPr>
    </w:p>
    <w:p w14:paraId="21177C70" w14:textId="28764A60" w:rsidR="00BC2021" w:rsidRDefault="00BC2021" w:rsidP="00BC2021">
      <w:pPr>
        <w:tabs>
          <w:tab w:val="left" w:pos="1720"/>
        </w:tabs>
        <w:spacing w:line="216" w:lineRule="auto"/>
        <w:ind w:right="480"/>
        <w:jc w:val="both"/>
        <w:rPr>
          <w:sz w:val="18"/>
        </w:rPr>
      </w:pPr>
    </w:p>
    <w:p w14:paraId="2C867569" w14:textId="453B6515" w:rsidR="00BC2021" w:rsidRDefault="00BC2021" w:rsidP="00BC2021">
      <w:pPr>
        <w:tabs>
          <w:tab w:val="left" w:pos="1720"/>
        </w:tabs>
        <w:spacing w:line="216" w:lineRule="auto"/>
        <w:ind w:right="480"/>
        <w:jc w:val="both"/>
        <w:rPr>
          <w:sz w:val="18"/>
        </w:rPr>
      </w:pPr>
    </w:p>
    <w:p w14:paraId="38354CC1" w14:textId="00F7295C" w:rsidR="00BC2021" w:rsidRDefault="00BC2021" w:rsidP="00BC2021">
      <w:pPr>
        <w:tabs>
          <w:tab w:val="left" w:pos="1720"/>
        </w:tabs>
        <w:spacing w:line="216" w:lineRule="auto"/>
        <w:ind w:right="480"/>
        <w:jc w:val="both"/>
        <w:rPr>
          <w:sz w:val="18"/>
        </w:rPr>
      </w:pPr>
    </w:p>
    <w:p w14:paraId="595D38A9" w14:textId="7FC65CFA" w:rsidR="00BC2021" w:rsidRDefault="00BC2021" w:rsidP="00BC2021">
      <w:pPr>
        <w:tabs>
          <w:tab w:val="left" w:pos="1720"/>
        </w:tabs>
        <w:spacing w:line="216" w:lineRule="auto"/>
        <w:ind w:right="480"/>
        <w:jc w:val="both"/>
        <w:rPr>
          <w:sz w:val="18"/>
        </w:rPr>
      </w:pPr>
    </w:p>
    <w:p w14:paraId="67701D5D" w14:textId="35DCD95F" w:rsidR="00BC2021" w:rsidRDefault="00BC2021" w:rsidP="00BC2021">
      <w:pPr>
        <w:tabs>
          <w:tab w:val="left" w:pos="1720"/>
        </w:tabs>
        <w:spacing w:line="216" w:lineRule="auto"/>
        <w:ind w:right="480"/>
        <w:jc w:val="both"/>
        <w:rPr>
          <w:sz w:val="18"/>
        </w:rPr>
      </w:pPr>
    </w:p>
    <w:p w14:paraId="0F813AA4" w14:textId="710E637E" w:rsidR="00BC2021" w:rsidRDefault="00BC2021" w:rsidP="00BC2021">
      <w:pPr>
        <w:tabs>
          <w:tab w:val="left" w:pos="1720"/>
        </w:tabs>
        <w:spacing w:line="216" w:lineRule="auto"/>
        <w:ind w:right="480"/>
        <w:jc w:val="both"/>
        <w:rPr>
          <w:sz w:val="18"/>
        </w:rPr>
      </w:pPr>
    </w:p>
    <w:p w14:paraId="5CE4A34E" w14:textId="7C887DE8" w:rsidR="00BC2021" w:rsidRDefault="00BC2021" w:rsidP="00BC2021">
      <w:pPr>
        <w:tabs>
          <w:tab w:val="left" w:pos="1720"/>
        </w:tabs>
        <w:spacing w:line="216" w:lineRule="auto"/>
        <w:ind w:right="480"/>
        <w:jc w:val="both"/>
        <w:rPr>
          <w:sz w:val="18"/>
        </w:rPr>
      </w:pPr>
    </w:p>
    <w:p w14:paraId="72659539" w14:textId="362B7B23" w:rsidR="00BC2021" w:rsidRDefault="00BC2021" w:rsidP="00BC2021">
      <w:pPr>
        <w:tabs>
          <w:tab w:val="left" w:pos="1720"/>
        </w:tabs>
        <w:spacing w:line="216" w:lineRule="auto"/>
        <w:ind w:right="480"/>
        <w:jc w:val="both"/>
        <w:rPr>
          <w:sz w:val="18"/>
        </w:rPr>
      </w:pPr>
    </w:p>
    <w:p w14:paraId="1BC9CEDE" w14:textId="54BAD5CD" w:rsidR="00BC2021" w:rsidRPr="00BC2021" w:rsidRDefault="00BC2021" w:rsidP="00BC2021">
      <w:pPr>
        <w:tabs>
          <w:tab w:val="left" w:pos="1720"/>
        </w:tabs>
        <w:spacing w:line="216" w:lineRule="auto"/>
        <w:ind w:right="480"/>
        <w:jc w:val="both"/>
        <w:rPr>
          <w:sz w:val="18"/>
        </w:rPr>
      </w:pPr>
    </w:p>
    <w:p w14:paraId="0BE45C7D" w14:textId="2C4F7FFE" w:rsidR="00257A1B" w:rsidRPr="00D53E35" w:rsidRDefault="00E44DBF">
      <w:pPr>
        <w:pStyle w:val="ListeParagraf"/>
        <w:numPr>
          <w:ilvl w:val="0"/>
          <w:numId w:val="1"/>
        </w:numPr>
        <w:tabs>
          <w:tab w:val="left" w:pos="1720"/>
        </w:tabs>
        <w:spacing w:line="216" w:lineRule="auto"/>
        <w:ind w:right="480"/>
        <w:jc w:val="both"/>
        <w:rPr>
          <w:sz w:val="18"/>
        </w:rPr>
      </w:pPr>
      <w:r>
        <w:rPr>
          <w:color w:val="231F20"/>
          <w:w w:val="110"/>
          <w:sz w:val="18"/>
        </w:rPr>
        <w:t>Ardından, basit bir web veya dosya sunucusunu taklit etmek için istekleri daha ilginç hale getirelim. Her istek, bir dosyanın içeriğini (istekte adı geçen) okumak için olmalıdır ve sunucu, dosyayı bir ara belleğe okuyarak ve ardından içeriği istemciye geri göndererek yanıt vermelidir</w:t>
      </w:r>
      <w:r>
        <w:rPr>
          <w:color w:val="231F20"/>
          <w:sz w:val="18"/>
        </w:rPr>
        <w:t xml:space="preserve">. Bu özelliği kullanmak için standart </w:t>
      </w:r>
      <w:r w:rsidRPr="00E44DBF">
        <w:rPr>
          <w:rFonts w:ascii="Courier New" w:hAnsi="Courier New" w:cs="Courier New"/>
          <w:color w:val="231F20"/>
          <w:sz w:val="18"/>
        </w:rPr>
        <w:t>open(), read(), close()</w:t>
      </w:r>
      <w:r>
        <w:rPr>
          <w:color w:val="231F20"/>
          <w:sz w:val="18"/>
        </w:rPr>
        <w:t xml:space="preserve"> sistem çağrılarını kullanın</w:t>
      </w:r>
      <w:r>
        <w:rPr>
          <w:color w:val="231F20"/>
          <w:w w:val="110"/>
          <w:sz w:val="18"/>
        </w:rPr>
        <w:t>. Burada biraz dikkatli olun: Bunu uzun süre çalışır durumda bırakırsanız, birisi bilgisayarınızdaki tüm dosyaları okumak için onu nasıl kullanacağını anlayabilir!</w:t>
      </w:r>
    </w:p>
    <w:p w14:paraId="00EE0C98" w14:textId="0B7A2FC4" w:rsidR="00D53E35" w:rsidRDefault="00D53E35" w:rsidP="00D53E35">
      <w:pPr>
        <w:tabs>
          <w:tab w:val="left" w:pos="1720"/>
        </w:tabs>
        <w:spacing w:line="216" w:lineRule="auto"/>
        <w:ind w:right="480"/>
        <w:jc w:val="both"/>
        <w:rPr>
          <w:sz w:val="18"/>
        </w:rPr>
      </w:pPr>
    </w:p>
    <w:p w14:paraId="69873436" w14:textId="2737F0B2" w:rsidR="00D53E35" w:rsidRDefault="00D53E35" w:rsidP="00D53E35">
      <w:pPr>
        <w:tabs>
          <w:tab w:val="left" w:pos="1720"/>
        </w:tabs>
        <w:spacing w:line="216" w:lineRule="auto"/>
        <w:ind w:right="480"/>
        <w:jc w:val="both"/>
        <w:rPr>
          <w:sz w:val="18"/>
        </w:rPr>
      </w:pPr>
      <w:r>
        <w:rPr>
          <w:noProof/>
        </w:rPr>
        <w:drawing>
          <wp:anchor distT="0" distB="0" distL="114300" distR="114300" simplePos="0" relativeHeight="251664896" behindDoc="1" locked="0" layoutInCell="1" allowOverlap="1" wp14:anchorId="5C80CB13" wp14:editId="40B83A3D">
            <wp:simplePos x="0" y="0"/>
            <wp:positionH relativeFrom="column">
              <wp:posOffset>962025</wp:posOffset>
            </wp:positionH>
            <wp:positionV relativeFrom="paragraph">
              <wp:posOffset>6985</wp:posOffset>
            </wp:positionV>
            <wp:extent cx="3729990" cy="2127250"/>
            <wp:effectExtent l="0" t="0" r="3810" b="6350"/>
            <wp:wrapTight wrapText="bothSides">
              <wp:wrapPolygon edited="0">
                <wp:start x="0" y="0"/>
                <wp:lineTo x="0" y="21471"/>
                <wp:lineTo x="21512" y="21471"/>
                <wp:lineTo x="21512" y="0"/>
                <wp:lineTo x="0" y="0"/>
              </wp:wrapPolygon>
            </wp:wrapTight>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9990"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0D748" w14:textId="317FAF57" w:rsidR="00D53E35" w:rsidRDefault="00D53E35" w:rsidP="00D53E35">
      <w:pPr>
        <w:tabs>
          <w:tab w:val="left" w:pos="1720"/>
        </w:tabs>
        <w:spacing w:line="216" w:lineRule="auto"/>
        <w:ind w:right="480"/>
        <w:jc w:val="both"/>
        <w:rPr>
          <w:sz w:val="18"/>
        </w:rPr>
      </w:pPr>
    </w:p>
    <w:p w14:paraId="0A766056" w14:textId="210D1E8B" w:rsidR="00D53E35" w:rsidRDefault="00D53E35" w:rsidP="00D53E35">
      <w:pPr>
        <w:tabs>
          <w:tab w:val="left" w:pos="1720"/>
        </w:tabs>
        <w:spacing w:line="216" w:lineRule="auto"/>
        <w:ind w:right="480"/>
        <w:jc w:val="both"/>
        <w:rPr>
          <w:sz w:val="18"/>
        </w:rPr>
      </w:pPr>
    </w:p>
    <w:p w14:paraId="7A6B3F61" w14:textId="7F6B7355" w:rsidR="00D53E35" w:rsidRDefault="00D53E35" w:rsidP="00D53E35">
      <w:pPr>
        <w:tabs>
          <w:tab w:val="left" w:pos="1720"/>
        </w:tabs>
        <w:spacing w:line="216" w:lineRule="auto"/>
        <w:ind w:right="480"/>
        <w:jc w:val="both"/>
        <w:rPr>
          <w:sz w:val="18"/>
        </w:rPr>
      </w:pPr>
    </w:p>
    <w:p w14:paraId="583470E6" w14:textId="2C327825" w:rsidR="00D53E35" w:rsidRDefault="00D53E35" w:rsidP="00D53E35">
      <w:pPr>
        <w:tabs>
          <w:tab w:val="left" w:pos="1720"/>
        </w:tabs>
        <w:spacing w:line="216" w:lineRule="auto"/>
        <w:ind w:right="480"/>
        <w:jc w:val="both"/>
        <w:rPr>
          <w:sz w:val="18"/>
        </w:rPr>
      </w:pPr>
    </w:p>
    <w:p w14:paraId="0AD7BE3A" w14:textId="48AB3E29" w:rsidR="00D53E35" w:rsidRDefault="00D53E35" w:rsidP="00D53E35">
      <w:pPr>
        <w:tabs>
          <w:tab w:val="left" w:pos="1720"/>
        </w:tabs>
        <w:spacing w:line="216" w:lineRule="auto"/>
        <w:ind w:right="480"/>
        <w:jc w:val="both"/>
        <w:rPr>
          <w:sz w:val="18"/>
        </w:rPr>
      </w:pPr>
    </w:p>
    <w:p w14:paraId="6C7C77C5" w14:textId="1541DA71" w:rsidR="00D53E35" w:rsidRDefault="00D53E35" w:rsidP="00D53E35">
      <w:pPr>
        <w:tabs>
          <w:tab w:val="left" w:pos="1720"/>
        </w:tabs>
        <w:spacing w:line="216" w:lineRule="auto"/>
        <w:ind w:right="480"/>
        <w:jc w:val="both"/>
        <w:rPr>
          <w:sz w:val="18"/>
        </w:rPr>
      </w:pPr>
    </w:p>
    <w:p w14:paraId="547C0F1B" w14:textId="4283016C" w:rsidR="00D53E35" w:rsidRDefault="00D53E35" w:rsidP="00D53E35">
      <w:pPr>
        <w:tabs>
          <w:tab w:val="left" w:pos="1720"/>
        </w:tabs>
        <w:spacing w:line="216" w:lineRule="auto"/>
        <w:ind w:right="480"/>
        <w:jc w:val="both"/>
        <w:rPr>
          <w:sz w:val="18"/>
        </w:rPr>
      </w:pPr>
    </w:p>
    <w:p w14:paraId="12680B75" w14:textId="0691F206" w:rsidR="00D53E35" w:rsidRDefault="00D53E35" w:rsidP="00D53E35">
      <w:pPr>
        <w:tabs>
          <w:tab w:val="left" w:pos="1720"/>
        </w:tabs>
        <w:spacing w:line="216" w:lineRule="auto"/>
        <w:ind w:right="480"/>
        <w:jc w:val="both"/>
        <w:rPr>
          <w:sz w:val="18"/>
        </w:rPr>
      </w:pPr>
    </w:p>
    <w:p w14:paraId="6E6896B1" w14:textId="62712821" w:rsidR="00D53E35" w:rsidRDefault="00D53E35" w:rsidP="00D53E35">
      <w:pPr>
        <w:tabs>
          <w:tab w:val="left" w:pos="1720"/>
        </w:tabs>
        <w:spacing w:line="216" w:lineRule="auto"/>
        <w:ind w:right="480"/>
        <w:jc w:val="both"/>
        <w:rPr>
          <w:sz w:val="18"/>
        </w:rPr>
      </w:pPr>
    </w:p>
    <w:p w14:paraId="270D9CAE" w14:textId="5B3F6E3A" w:rsidR="00D53E35" w:rsidRDefault="00D53E35" w:rsidP="00D53E35">
      <w:pPr>
        <w:tabs>
          <w:tab w:val="left" w:pos="1720"/>
        </w:tabs>
        <w:spacing w:line="216" w:lineRule="auto"/>
        <w:ind w:right="480"/>
        <w:jc w:val="both"/>
        <w:rPr>
          <w:sz w:val="18"/>
        </w:rPr>
      </w:pPr>
    </w:p>
    <w:p w14:paraId="2BF34853" w14:textId="56E751FD" w:rsidR="00D53E35" w:rsidRDefault="00D53E35" w:rsidP="00D53E35">
      <w:pPr>
        <w:tabs>
          <w:tab w:val="left" w:pos="1720"/>
        </w:tabs>
        <w:spacing w:line="216" w:lineRule="auto"/>
        <w:ind w:right="480"/>
        <w:jc w:val="both"/>
        <w:rPr>
          <w:sz w:val="18"/>
        </w:rPr>
      </w:pPr>
    </w:p>
    <w:p w14:paraId="096CBA12" w14:textId="3480F809" w:rsidR="00D53E35" w:rsidRDefault="00D53E35" w:rsidP="00D53E35">
      <w:pPr>
        <w:tabs>
          <w:tab w:val="left" w:pos="1720"/>
        </w:tabs>
        <w:spacing w:line="216" w:lineRule="auto"/>
        <w:ind w:right="480"/>
        <w:jc w:val="both"/>
        <w:rPr>
          <w:sz w:val="18"/>
        </w:rPr>
      </w:pPr>
    </w:p>
    <w:p w14:paraId="2BC6F420" w14:textId="64CFD71E" w:rsidR="00D53E35" w:rsidRDefault="00D53E35" w:rsidP="00D53E35">
      <w:pPr>
        <w:tabs>
          <w:tab w:val="left" w:pos="1720"/>
        </w:tabs>
        <w:spacing w:line="216" w:lineRule="auto"/>
        <w:ind w:right="480"/>
        <w:jc w:val="both"/>
        <w:rPr>
          <w:sz w:val="18"/>
        </w:rPr>
      </w:pPr>
    </w:p>
    <w:p w14:paraId="59A78B33" w14:textId="3A6C971B" w:rsidR="00D53E35" w:rsidRDefault="00D53E35" w:rsidP="00D53E35">
      <w:pPr>
        <w:tabs>
          <w:tab w:val="left" w:pos="1720"/>
        </w:tabs>
        <w:spacing w:line="216" w:lineRule="auto"/>
        <w:ind w:right="480"/>
        <w:jc w:val="both"/>
        <w:rPr>
          <w:sz w:val="18"/>
        </w:rPr>
      </w:pPr>
    </w:p>
    <w:p w14:paraId="4754D1DB" w14:textId="769F0967" w:rsidR="00D53E35" w:rsidRDefault="00D53E35" w:rsidP="00D53E35">
      <w:pPr>
        <w:tabs>
          <w:tab w:val="left" w:pos="1720"/>
        </w:tabs>
        <w:spacing w:line="216" w:lineRule="auto"/>
        <w:ind w:right="480"/>
        <w:jc w:val="both"/>
        <w:rPr>
          <w:sz w:val="18"/>
        </w:rPr>
      </w:pPr>
    </w:p>
    <w:p w14:paraId="4E38AD0D" w14:textId="01D52577" w:rsidR="00D53E35" w:rsidRDefault="00D53E35" w:rsidP="00D53E35">
      <w:pPr>
        <w:tabs>
          <w:tab w:val="left" w:pos="1720"/>
        </w:tabs>
        <w:spacing w:line="216" w:lineRule="auto"/>
        <w:ind w:right="480"/>
        <w:jc w:val="both"/>
        <w:rPr>
          <w:sz w:val="18"/>
        </w:rPr>
      </w:pPr>
    </w:p>
    <w:p w14:paraId="690AED0B" w14:textId="63349C48" w:rsidR="00D53E35" w:rsidRDefault="00D53E35" w:rsidP="00D53E35">
      <w:pPr>
        <w:tabs>
          <w:tab w:val="left" w:pos="1720"/>
        </w:tabs>
        <w:spacing w:line="216" w:lineRule="auto"/>
        <w:ind w:right="480"/>
        <w:jc w:val="both"/>
        <w:rPr>
          <w:sz w:val="18"/>
        </w:rPr>
      </w:pPr>
    </w:p>
    <w:p w14:paraId="745C6C77" w14:textId="18BA0A2B" w:rsidR="00D53E35" w:rsidRDefault="00D53E35" w:rsidP="00D53E35">
      <w:pPr>
        <w:tabs>
          <w:tab w:val="left" w:pos="1720"/>
        </w:tabs>
        <w:spacing w:line="216" w:lineRule="auto"/>
        <w:ind w:right="480"/>
        <w:jc w:val="both"/>
        <w:rPr>
          <w:sz w:val="18"/>
        </w:rPr>
      </w:pPr>
    </w:p>
    <w:p w14:paraId="3424CDB1" w14:textId="0F751CBE" w:rsidR="00D53E35" w:rsidRDefault="00D53E35" w:rsidP="00D53E35">
      <w:pPr>
        <w:tabs>
          <w:tab w:val="left" w:pos="1720"/>
        </w:tabs>
        <w:spacing w:line="216" w:lineRule="auto"/>
        <w:ind w:right="480"/>
        <w:jc w:val="both"/>
        <w:rPr>
          <w:sz w:val="18"/>
        </w:rPr>
      </w:pPr>
      <w:r>
        <w:rPr>
          <w:noProof/>
        </w:rPr>
        <w:drawing>
          <wp:anchor distT="0" distB="0" distL="114300" distR="114300" simplePos="0" relativeHeight="251671040" behindDoc="1" locked="0" layoutInCell="1" allowOverlap="1" wp14:anchorId="63E27C8F" wp14:editId="75D2623E">
            <wp:simplePos x="0" y="0"/>
            <wp:positionH relativeFrom="column">
              <wp:posOffset>744855</wp:posOffset>
            </wp:positionH>
            <wp:positionV relativeFrom="paragraph">
              <wp:posOffset>6985</wp:posOffset>
            </wp:positionV>
            <wp:extent cx="3921125" cy="1811020"/>
            <wp:effectExtent l="0" t="0" r="3175" b="0"/>
            <wp:wrapTight wrapText="bothSides">
              <wp:wrapPolygon edited="0">
                <wp:start x="0" y="0"/>
                <wp:lineTo x="0" y="21358"/>
                <wp:lineTo x="21513" y="21358"/>
                <wp:lineTo x="21513" y="0"/>
                <wp:lineTo x="0" y="0"/>
              </wp:wrapPolygon>
            </wp:wrapTight>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125"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DBAE1" w14:textId="7E4738EE" w:rsidR="00D53E35" w:rsidRDefault="00D53E35" w:rsidP="00D53E35">
      <w:pPr>
        <w:tabs>
          <w:tab w:val="left" w:pos="1720"/>
        </w:tabs>
        <w:spacing w:line="216" w:lineRule="auto"/>
        <w:ind w:right="480"/>
        <w:jc w:val="both"/>
        <w:rPr>
          <w:sz w:val="18"/>
        </w:rPr>
      </w:pPr>
    </w:p>
    <w:p w14:paraId="0D600896" w14:textId="358ED92D" w:rsidR="00D53E35" w:rsidRDefault="00D53E35" w:rsidP="00D53E35">
      <w:pPr>
        <w:tabs>
          <w:tab w:val="left" w:pos="1720"/>
        </w:tabs>
        <w:spacing w:line="216" w:lineRule="auto"/>
        <w:ind w:right="480"/>
        <w:jc w:val="both"/>
        <w:rPr>
          <w:sz w:val="18"/>
        </w:rPr>
      </w:pPr>
    </w:p>
    <w:p w14:paraId="0EC49375" w14:textId="2659ACB9" w:rsidR="00D53E35" w:rsidRDefault="00D53E35" w:rsidP="00D53E35">
      <w:pPr>
        <w:tabs>
          <w:tab w:val="left" w:pos="1720"/>
        </w:tabs>
        <w:spacing w:line="216" w:lineRule="auto"/>
        <w:ind w:right="480"/>
        <w:jc w:val="both"/>
        <w:rPr>
          <w:sz w:val="18"/>
        </w:rPr>
      </w:pPr>
    </w:p>
    <w:p w14:paraId="5943F80B" w14:textId="29756A09" w:rsidR="00D53E35" w:rsidRDefault="00D53E35" w:rsidP="00D53E35">
      <w:pPr>
        <w:tabs>
          <w:tab w:val="left" w:pos="1720"/>
        </w:tabs>
        <w:spacing w:line="216" w:lineRule="auto"/>
        <w:ind w:right="480"/>
        <w:jc w:val="both"/>
        <w:rPr>
          <w:sz w:val="18"/>
        </w:rPr>
      </w:pPr>
    </w:p>
    <w:p w14:paraId="62E33CDC" w14:textId="5BDF44F8" w:rsidR="00D53E35" w:rsidRDefault="00D53E35" w:rsidP="00D53E35">
      <w:pPr>
        <w:tabs>
          <w:tab w:val="left" w:pos="1720"/>
        </w:tabs>
        <w:spacing w:line="216" w:lineRule="auto"/>
        <w:ind w:right="480"/>
        <w:jc w:val="both"/>
        <w:rPr>
          <w:sz w:val="18"/>
        </w:rPr>
      </w:pPr>
    </w:p>
    <w:p w14:paraId="77902536" w14:textId="1A7C129A" w:rsidR="00D53E35" w:rsidRDefault="00D53E35" w:rsidP="00D53E35">
      <w:pPr>
        <w:tabs>
          <w:tab w:val="left" w:pos="1720"/>
        </w:tabs>
        <w:spacing w:line="216" w:lineRule="auto"/>
        <w:ind w:right="480"/>
        <w:jc w:val="both"/>
        <w:rPr>
          <w:sz w:val="18"/>
        </w:rPr>
      </w:pPr>
    </w:p>
    <w:p w14:paraId="770BD112" w14:textId="1B609DF2" w:rsidR="00D53E35" w:rsidRDefault="00D53E35" w:rsidP="00D53E35">
      <w:pPr>
        <w:tabs>
          <w:tab w:val="left" w:pos="1720"/>
        </w:tabs>
        <w:spacing w:line="216" w:lineRule="auto"/>
        <w:ind w:right="480"/>
        <w:jc w:val="both"/>
        <w:rPr>
          <w:sz w:val="18"/>
        </w:rPr>
      </w:pPr>
    </w:p>
    <w:p w14:paraId="0C95AF57" w14:textId="1016DE03" w:rsidR="00D53E35" w:rsidRDefault="00D53E35" w:rsidP="00D53E35">
      <w:pPr>
        <w:tabs>
          <w:tab w:val="left" w:pos="1720"/>
        </w:tabs>
        <w:spacing w:line="216" w:lineRule="auto"/>
        <w:ind w:right="480"/>
        <w:jc w:val="both"/>
        <w:rPr>
          <w:sz w:val="18"/>
        </w:rPr>
      </w:pPr>
    </w:p>
    <w:p w14:paraId="394DF185" w14:textId="7E3740FF" w:rsidR="00D53E35" w:rsidRDefault="00D53E35" w:rsidP="00D53E35">
      <w:pPr>
        <w:tabs>
          <w:tab w:val="left" w:pos="1720"/>
        </w:tabs>
        <w:spacing w:line="216" w:lineRule="auto"/>
        <w:ind w:right="480"/>
        <w:jc w:val="both"/>
        <w:rPr>
          <w:sz w:val="18"/>
        </w:rPr>
      </w:pPr>
    </w:p>
    <w:p w14:paraId="28C573FE" w14:textId="3A94F422" w:rsidR="00D53E35" w:rsidRDefault="00D53E35" w:rsidP="00D53E35">
      <w:pPr>
        <w:tabs>
          <w:tab w:val="left" w:pos="1720"/>
        </w:tabs>
        <w:spacing w:line="216" w:lineRule="auto"/>
        <w:ind w:right="480"/>
        <w:jc w:val="both"/>
        <w:rPr>
          <w:sz w:val="18"/>
        </w:rPr>
      </w:pPr>
    </w:p>
    <w:p w14:paraId="2093BEB6" w14:textId="578C7930" w:rsidR="00D53E35" w:rsidRDefault="00D53E35" w:rsidP="00D53E35">
      <w:pPr>
        <w:tabs>
          <w:tab w:val="left" w:pos="1720"/>
        </w:tabs>
        <w:spacing w:line="216" w:lineRule="auto"/>
        <w:ind w:right="480"/>
        <w:jc w:val="both"/>
        <w:rPr>
          <w:sz w:val="18"/>
        </w:rPr>
      </w:pPr>
    </w:p>
    <w:p w14:paraId="501A1CD0" w14:textId="4EBCE1B0" w:rsidR="00D53E35" w:rsidRDefault="00D53E35" w:rsidP="00D53E35">
      <w:pPr>
        <w:tabs>
          <w:tab w:val="left" w:pos="1720"/>
        </w:tabs>
        <w:spacing w:line="216" w:lineRule="auto"/>
        <w:ind w:right="480"/>
        <w:jc w:val="both"/>
        <w:rPr>
          <w:sz w:val="18"/>
        </w:rPr>
      </w:pPr>
    </w:p>
    <w:p w14:paraId="142075C8" w14:textId="230FCDA6" w:rsidR="00D53E35" w:rsidRDefault="00D53E35" w:rsidP="00D53E35">
      <w:pPr>
        <w:tabs>
          <w:tab w:val="left" w:pos="1720"/>
        </w:tabs>
        <w:spacing w:line="216" w:lineRule="auto"/>
        <w:ind w:right="480"/>
        <w:jc w:val="both"/>
        <w:rPr>
          <w:sz w:val="18"/>
        </w:rPr>
      </w:pPr>
    </w:p>
    <w:p w14:paraId="30512D27" w14:textId="77777777" w:rsidR="00D53E35" w:rsidRDefault="00D53E35" w:rsidP="00D53E35">
      <w:pPr>
        <w:tabs>
          <w:tab w:val="left" w:pos="1720"/>
        </w:tabs>
        <w:spacing w:line="216" w:lineRule="auto"/>
        <w:ind w:right="480"/>
        <w:jc w:val="both"/>
        <w:rPr>
          <w:sz w:val="18"/>
        </w:rPr>
      </w:pPr>
    </w:p>
    <w:p w14:paraId="5CC690BB" w14:textId="29A7D9D1" w:rsidR="00D53E35" w:rsidRPr="00D53E35" w:rsidRDefault="00D53E35" w:rsidP="00D53E35">
      <w:pPr>
        <w:tabs>
          <w:tab w:val="left" w:pos="1720"/>
        </w:tabs>
        <w:spacing w:line="216" w:lineRule="auto"/>
        <w:ind w:right="480"/>
        <w:jc w:val="both"/>
        <w:rPr>
          <w:sz w:val="18"/>
        </w:rPr>
      </w:pPr>
    </w:p>
    <w:p w14:paraId="52BCE826" w14:textId="1C0D6F62" w:rsidR="00257A1B" w:rsidRPr="008F31FC" w:rsidRDefault="00E44DBF">
      <w:pPr>
        <w:pStyle w:val="ListeParagraf"/>
        <w:numPr>
          <w:ilvl w:val="0"/>
          <w:numId w:val="1"/>
        </w:numPr>
        <w:tabs>
          <w:tab w:val="left" w:pos="1720"/>
        </w:tabs>
        <w:spacing w:line="218" w:lineRule="auto"/>
        <w:ind w:right="480"/>
        <w:jc w:val="both"/>
        <w:rPr>
          <w:sz w:val="18"/>
        </w:rPr>
      </w:pPr>
      <w:r>
        <w:rPr>
          <w:color w:val="231F20"/>
          <w:w w:val="110"/>
          <w:sz w:val="18"/>
        </w:rPr>
        <w:lastRenderedPageBreak/>
        <w:t>Şimdi, standart I/O sistem çağrıları kullanmak yerine, bölümde açıklandığı gibi asenkron I/O arayüzleri kullanın. Eşzamansız arabirimleri programınıza dahil etmek ne kadar zordu?</w:t>
      </w:r>
    </w:p>
    <w:p w14:paraId="4A76B1CE" w14:textId="1F5FC86F" w:rsidR="008F31FC" w:rsidRDefault="008F31FC" w:rsidP="008F31FC">
      <w:pPr>
        <w:tabs>
          <w:tab w:val="left" w:pos="1720"/>
        </w:tabs>
        <w:spacing w:line="218" w:lineRule="auto"/>
        <w:ind w:right="480"/>
        <w:jc w:val="both"/>
        <w:rPr>
          <w:sz w:val="18"/>
        </w:rPr>
      </w:pPr>
    </w:p>
    <w:p w14:paraId="2804F49E" w14:textId="521F9B91" w:rsidR="008F31FC" w:rsidRPr="008F31FC" w:rsidRDefault="008F31FC" w:rsidP="008F31FC">
      <w:pPr>
        <w:tabs>
          <w:tab w:val="left" w:pos="1720"/>
        </w:tabs>
        <w:spacing w:line="218" w:lineRule="auto"/>
        <w:ind w:right="480"/>
        <w:jc w:val="both"/>
        <w:rPr>
          <w:sz w:val="18"/>
          <w:lang w:val="tr-TR"/>
        </w:rPr>
      </w:pPr>
      <w:r w:rsidRPr="005D78DB">
        <w:rPr>
          <w:color w:val="FF0000"/>
          <w:sz w:val="18"/>
          <w:lang w:val="tr-TR"/>
        </w:rPr>
        <w:t xml:space="preserve">                 Python'da aynı anda birden çok bağlantıyı işlemek için eşzamansız </w:t>
      </w:r>
      <w:r w:rsidR="005D78DB" w:rsidRPr="005D78DB">
        <w:rPr>
          <w:color w:val="FF0000"/>
          <w:sz w:val="18"/>
          <w:lang w:val="tr-TR"/>
        </w:rPr>
        <w:t>I/O</w:t>
      </w:r>
      <w:r w:rsidRPr="005D78DB">
        <w:rPr>
          <w:color w:val="FF0000"/>
          <w:sz w:val="18"/>
          <w:lang w:val="tr-TR"/>
        </w:rPr>
        <w:t xml:space="preserve"> arabirimlerini kullanan bir sunucu örneğini burada bulabilirsiniz</w:t>
      </w:r>
      <w:r>
        <w:rPr>
          <w:sz w:val="18"/>
          <w:lang w:val="tr-TR"/>
        </w:rPr>
        <w:t>.</w:t>
      </w:r>
    </w:p>
    <w:p w14:paraId="3898FC87" w14:textId="601C9557" w:rsidR="008F31FC" w:rsidRDefault="008F31FC" w:rsidP="008F31FC">
      <w:pPr>
        <w:tabs>
          <w:tab w:val="left" w:pos="1720"/>
        </w:tabs>
        <w:spacing w:line="218" w:lineRule="auto"/>
        <w:ind w:right="480"/>
        <w:jc w:val="both"/>
        <w:rPr>
          <w:sz w:val="18"/>
        </w:rPr>
      </w:pPr>
    </w:p>
    <w:p w14:paraId="3A342F2B" w14:textId="16DCDBA7" w:rsidR="008F31FC" w:rsidRDefault="008F31FC" w:rsidP="008F31FC">
      <w:pPr>
        <w:tabs>
          <w:tab w:val="left" w:pos="1720"/>
        </w:tabs>
        <w:spacing w:line="218" w:lineRule="auto"/>
        <w:ind w:right="480"/>
        <w:jc w:val="both"/>
        <w:rPr>
          <w:sz w:val="18"/>
        </w:rPr>
      </w:pPr>
    </w:p>
    <w:p w14:paraId="4336F3C9" w14:textId="31E3409A" w:rsidR="008F31FC" w:rsidRDefault="008F31FC" w:rsidP="008F31FC">
      <w:pPr>
        <w:tabs>
          <w:tab w:val="left" w:pos="1720"/>
        </w:tabs>
        <w:spacing w:line="218" w:lineRule="auto"/>
        <w:ind w:right="480"/>
        <w:jc w:val="both"/>
        <w:rPr>
          <w:sz w:val="18"/>
        </w:rPr>
      </w:pPr>
      <w:r>
        <w:rPr>
          <w:noProof/>
        </w:rPr>
        <w:drawing>
          <wp:anchor distT="0" distB="0" distL="114300" distR="114300" simplePos="0" relativeHeight="251675136" behindDoc="1" locked="0" layoutInCell="1" allowOverlap="1" wp14:anchorId="2E9D3B33" wp14:editId="47762F9D">
            <wp:simplePos x="0" y="0"/>
            <wp:positionH relativeFrom="column">
              <wp:posOffset>721360</wp:posOffset>
            </wp:positionH>
            <wp:positionV relativeFrom="paragraph">
              <wp:posOffset>7034</wp:posOffset>
            </wp:positionV>
            <wp:extent cx="4220210" cy="2689860"/>
            <wp:effectExtent l="0" t="0" r="8890" b="0"/>
            <wp:wrapTight wrapText="bothSides">
              <wp:wrapPolygon edited="0">
                <wp:start x="0" y="0"/>
                <wp:lineTo x="0" y="21416"/>
                <wp:lineTo x="21548" y="21416"/>
                <wp:lineTo x="21548" y="0"/>
                <wp:lineTo x="0" y="0"/>
              </wp:wrapPolygon>
            </wp:wrapTight>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021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E77B6" w14:textId="1253DF98" w:rsidR="008F31FC" w:rsidRDefault="008F31FC" w:rsidP="008F31FC">
      <w:pPr>
        <w:tabs>
          <w:tab w:val="left" w:pos="1720"/>
        </w:tabs>
        <w:spacing w:line="218" w:lineRule="auto"/>
        <w:ind w:right="480"/>
        <w:jc w:val="both"/>
        <w:rPr>
          <w:sz w:val="18"/>
        </w:rPr>
      </w:pPr>
    </w:p>
    <w:p w14:paraId="1DC26989" w14:textId="3EB69045" w:rsidR="008F31FC" w:rsidRDefault="008F31FC" w:rsidP="008F31FC">
      <w:pPr>
        <w:tabs>
          <w:tab w:val="left" w:pos="1720"/>
        </w:tabs>
        <w:spacing w:line="218" w:lineRule="auto"/>
        <w:ind w:right="480"/>
        <w:jc w:val="both"/>
        <w:rPr>
          <w:sz w:val="18"/>
        </w:rPr>
      </w:pPr>
    </w:p>
    <w:p w14:paraId="2527939D" w14:textId="2A7950EB" w:rsidR="008F31FC" w:rsidRDefault="008F31FC" w:rsidP="008F31FC">
      <w:pPr>
        <w:tabs>
          <w:tab w:val="left" w:pos="1720"/>
        </w:tabs>
        <w:spacing w:line="218" w:lineRule="auto"/>
        <w:ind w:right="480"/>
        <w:jc w:val="both"/>
        <w:rPr>
          <w:sz w:val="18"/>
        </w:rPr>
      </w:pPr>
    </w:p>
    <w:p w14:paraId="6E360E6F" w14:textId="61EC95E3" w:rsidR="008F31FC" w:rsidRDefault="008F31FC" w:rsidP="008F31FC">
      <w:pPr>
        <w:tabs>
          <w:tab w:val="left" w:pos="1720"/>
        </w:tabs>
        <w:spacing w:line="218" w:lineRule="auto"/>
        <w:ind w:right="480"/>
        <w:jc w:val="both"/>
        <w:rPr>
          <w:sz w:val="18"/>
        </w:rPr>
      </w:pPr>
    </w:p>
    <w:p w14:paraId="39C41250" w14:textId="0A31A163" w:rsidR="008F31FC" w:rsidRDefault="008F31FC" w:rsidP="008F31FC">
      <w:pPr>
        <w:tabs>
          <w:tab w:val="left" w:pos="1720"/>
        </w:tabs>
        <w:spacing w:line="218" w:lineRule="auto"/>
        <w:ind w:right="480"/>
        <w:jc w:val="both"/>
        <w:rPr>
          <w:sz w:val="18"/>
        </w:rPr>
      </w:pPr>
    </w:p>
    <w:p w14:paraId="2D1B70C1" w14:textId="6B99324C" w:rsidR="008F31FC" w:rsidRDefault="008F31FC" w:rsidP="008F31FC">
      <w:pPr>
        <w:tabs>
          <w:tab w:val="left" w:pos="1720"/>
        </w:tabs>
        <w:spacing w:line="218" w:lineRule="auto"/>
        <w:ind w:right="480"/>
        <w:jc w:val="both"/>
        <w:rPr>
          <w:sz w:val="18"/>
        </w:rPr>
      </w:pPr>
    </w:p>
    <w:p w14:paraId="6894C649" w14:textId="2E87C9F8" w:rsidR="008F31FC" w:rsidRDefault="008F31FC" w:rsidP="008F31FC">
      <w:pPr>
        <w:tabs>
          <w:tab w:val="left" w:pos="1720"/>
        </w:tabs>
        <w:spacing w:line="218" w:lineRule="auto"/>
        <w:ind w:right="480"/>
        <w:jc w:val="both"/>
        <w:rPr>
          <w:sz w:val="18"/>
        </w:rPr>
      </w:pPr>
    </w:p>
    <w:p w14:paraId="2A5BF4B4" w14:textId="5A7B6DF9" w:rsidR="008F31FC" w:rsidRDefault="008F31FC" w:rsidP="008F31FC">
      <w:pPr>
        <w:tabs>
          <w:tab w:val="left" w:pos="1720"/>
        </w:tabs>
        <w:spacing w:line="218" w:lineRule="auto"/>
        <w:ind w:right="480"/>
        <w:jc w:val="center"/>
        <w:rPr>
          <w:sz w:val="18"/>
        </w:rPr>
      </w:pPr>
    </w:p>
    <w:p w14:paraId="11BD550D" w14:textId="27748986" w:rsidR="008F31FC" w:rsidRDefault="008F31FC" w:rsidP="008F31FC">
      <w:pPr>
        <w:tabs>
          <w:tab w:val="left" w:pos="1720"/>
        </w:tabs>
        <w:spacing w:line="218" w:lineRule="auto"/>
        <w:ind w:right="480"/>
        <w:jc w:val="both"/>
        <w:rPr>
          <w:sz w:val="18"/>
        </w:rPr>
      </w:pPr>
    </w:p>
    <w:p w14:paraId="3CCC9D31" w14:textId="75A6A193" w:rsidR="008F31FC" w:rsidRDefault="008F31FC" w:rsidP="008F31FC">
      <w:pPr>
        <w:tabs>
          <w:tab w:val="left" w:pos="1720"/>
        </w:tabs>
        <w:spacing w:line="218" w:lineRule="auto"/>
        <w:ind w:right="480"/>
        <w:jc w:val="both"/>
        <w:rPr>
          <w:sz w:val="18"/>
        </w:rPr>
      </w:pPr>
      <w:r>
        <w:rPr>
          <w:sz w:val="18"/>
        </w:rPr>
        <w:t xml:space="preserve"> </w:t>
      </w:r>
    </w:p>
    <w:p w14:paraId="5E5A6DE1" w14:textId="4E3648C6" w:rsidR="008F31FC" w:rsidRDefault="008F31FC" w:rsidP="008F31FC">
      <w:pPr>
        <w:tabs>
          <w:tab w:val="left" w:pos="1720"/>
        </w:tabs>
        <w:spacing w:line="218" w:lineRule="auto"/>
        <w:ind w:right="480"/>
        <w:jc w:val="both"/>
        <w:rPr>
          <w:sz w:val="18"/>
        </w:rPr>
      </w:pPr>
    </w:p>
    <w:p w14:paraId="1392AD52" w14:textId="7D0FF103" w:rsidR="008F31FC" w:rsidRDefault="008F31FC" w:rsidP="008F31FC">
      <w:pPr>
        <w:tabs>
          <w:tab w:val="left" w:pos="1720"/>
        </w:tabs>
        <w:spacing w:line="218" w:lineRule="auto"/>
        <w:ind w:right="480"/>
        <w:jc w:val="both"/>
        <w:rPr>
          <w:sz w:val="18"/>
        </w:rPr>
      </w:pPr>
    </w:p>
    <w:p w14:paraId="679DF234" w14:textId="3161A74F" w:rsidR="008F31FC" w:rsidRDefault="008F31FC" w:rsidP="008F31FC">
      <w:pPr>
        <w:tabs>
          <w:tab w:val="left" w:pos="1720"/>
        </w:tabs>
        <w:spacing w:line="218" w:lineRule="auto"/>
        <w:ind w:right="480"/>
        <w:jc w:val="both"/>
        <w:rPr>
          <w:sz w:val="18"/>
        </w:rPr>
      </w:pPr>
    </w:p>
    <w:p w14:paraId="0A5C4331" w14:textId="108A58D7" w:rsidR="008F31FC" w:rsidRDefault="008F31FC" w:rsidP="008F31FC">
      <w:pPr>
        <w:tabs>
          <w:tab w:val="left" w:pos="1720"/>
        </w:tabs>
        <w:spacing w:line="218" w:lineRule="auto"/>
        <w:ind w:right="480"/>
        <w:jc w:val="both"/>
        <w:rPr>
          <w:sz w:val="18"/>
        </w:rPr>
      </w:pPr>
    </w:p>
    <w:p w14:paraId="267EDFC3" w14:textId="6C5B0365" w:rsidR="008F31FC" w:rsidRDefault="008F31FC" w:rsidP="008F31FC">
      <w:pPr>
        <w:tabs>
          <w:tab w:val="left" w:pos="1720"/>
        </w:tabs>
        <w:spacing w:line="218" w:lineRule="auto"/>
        <w:ind w:right="480"/>
        <w:jc w:val="both"/>
        <w:rPr>
          <w:sz w:val="18"/>
        </w:rPr>
      </w:pPr>
    </w:p>
    <w:p w14:paraId="7A9E256F" w14:textId="200F1B52" w:rsidR="008F31FC" w:rsidRDefault="008F31FC" w:rsidP="008F31FC">
      <w:pPr>
        <w:tabs>
          <w:tab w:val="left" w:pos="1720"/>
        </w:tabs>
        <w:spacing w:line="218" w:lineRule="auto"/>
        <w:ind w:right="480"/>
        <w:jc w:val="both"/>
        <w:rPr>
          <w:sz w:val="18"/>
        </w:rPr>
      </w:pPr>
    </w:p>
    <w:p w14:paraId="7E97E656" w14:textId="246C715F" w:rsidR="008F31FC" w:rsidRDefault="008F31FC" w:rsidP="008F31FC">
      <w:pPr>
        <w:tabs>
          <w:tab w:val="left" w:pos="1720"/>
        </w:tabs>
        <w:spacing w:line="218" w:lineRule="auto"/>
        <w:ind w:right="480"/>
        <w:jc w:val="both"/>
        <w:rPr>
          <w:sz w:val="18"/>
        </w:rPr>
      </w:pPr>
    </w:p>
    <w:p w14:paraId="6F46145D" w14:textId="6E881F3B" w:rsidR="008F31FC" w:rsidRDefault="008F31FC" w:rsidP="008F31FC">
      <w:pPr>
        <w:tabs>
          <w:tab w:val="left" w:pos="1720"/>
        </w:tabs>
        <w:spacing w:line="218" w:lineRule="auto"/>
        <w:ind w:right="480"/>
        <w:jc w:val="both"/>
        <w:rPr>
          <w:sz w:val="18"/>
        </w:rPr>
      </w:pPr>
    </w:p>
    <w:p w14:paraId="7723068D" w14:textId="15BF53A0" w:rsidR="008F31FC" w:rsidRDefault="008F31FC" w:rsidP="008F31FC">
      <w:pPr>
        <w:tabs>
          <w:tab w:val="left" w:pos="1720"/>
        </w:tabs>
        <w:spacing w:line="218" w:lineRule="auto"/>
        <w:ind w:right="480"/>
        <w:jc w:val="both"/>
        <w:rPr>
          <w:sz w:val="18"/>
        </w:rPr>
      </w:pPr>
    </w:p>
    <w:p w14:paraId="67F7D31A" w14:textId="296A6C35" w:rsidR="008F31FC" w:rsidRDefault="008F31FC" w:rsidP="008F31FC">
      <w:pPr>
        <w:tabs>
          <w:tab w:val="left" w:pos="1720"/>
        </w:tabs>
        <w:spacing w:line="218" w:lineRule="auto"/>
        <w:ind w:right="480"/>
        <w:jc w:val="both"/>
        <w:rPr>
          <w:sz w:val="18"/>
        </w:rPr>
      </w:pPr>
    </w:p>
    <w:p w14:paraId="72C5E5F9" w14:textId="2D146E8E" w:rsidR="008F31FC" w:rsidRDefault="008F31FC" w:rsidP="008F31FC">
      <w:pPr>
        <w:tabs>
          <w:tab w:val="left" w:pos="1720"/>
        </w:tabs>
        <w:spacing w:line="218" w:lineRule="auto"/>
        <w:ind w:right="480"/>
        <w:jc w:val="both"/>
        <w:rPr>
          <w:sz w:val="18"/>
        </w:rPr>
      </w:pPr>
    </w:p>
    <w:p w14:paraId="03E2030C" w14:textId="109BA573" w:rsidR="008F31FC" w:rsidRDefault="008F31FC" w:rsidP="008F31FC">
      <w:pPr>
        <w:tabs>
          <w:tab w:val="left" w:pos="1720"/>
        </w:tabs>
        <w:spacing w:line="218" w:lineRule="auto"/>
        <w:ind w:right="480"/>
        <w:jc w:val="both"/>
        <w:rPr>
          <w:sz w:val="18"/>
        </w:rPr>
      </w:pPr>
    </w:p>
    <w:p w14:paraId="3E26E832" w14:textId="77777777" w:rsidR="008F31FC" w:rsidRPr="008F31FC" w:rsidRDefault="008F31FC" w:rsidP="008F31FC">
      <w:pPr>
        <w:tabs>
          <w:tab w:val="left" w:pos="1720"/>
        </w:tabs>
        <w:spacing w:line="218" w:lineRule="auto"/>
        <w:ind w:right="480"/>
        <w:jc w:val="both"/>
        <w:rPr>
          <w:sz w:val="18"/>
        </w:rPr>
      </w:pPr>
    </w:p>
    <w:p w14:paraId="3422D13F" w14:textId="104699F4" w:rsidR="00257A1B" w:rsidRDefault="00C16B25">
      <w:pPr>
        <w:pStyle w:val="ListeParagraf"/>
        <w:numPr>
          <w:ilvl w:val="0"/>
          <w:numId w:val="1"/>
        </w:numPr>
        <w:tabs>
          <w:tab w:val="left" w:pos="1720"/>
        </w:tabs>
        <w:spacing w:line="218" w:lineRule="auto"/>
        <w:ind w:right="480"/>
        <w:jc w:val="both"/>
        <w:rPr>
          <w:sz w:val="18"/>
        </w:rPr>
      </w:pPr>
      <w:r>
        <w:rPr>
          <w:color w:val="231F20"/>
          <w:w w:val="110"/>
          <w:sz w:val="18"/>
        </w:rPr>
        <w:t>Eğlenmek için kodunuza biraz sinyal işleme ekleyin. Sinyallerin yaygın kullanımlarından biri, bu tür yapılandırma dosyasını yeniden yüklemek veya başka türde bir yönetim eylemi gerçekleştirmek için bir sunucuyu dürtmektir. Belki de bununla oynamanın doğal bir yolu, sunucunuza son erişen dosyaları depolayan kullanıcı düzeyinde bir dosya önbelleği eklemektir. Sunucu işlemine sinyal gönderildiğinde önbelleği temizleyen sinyal işleyici uygulayın.</w:t>
      </w:r>
    </w:p>
    <w:p w14:paraId="36C236C1" w14:textId="15BE8A16" w:rsidR="00257A1B" w:rsidRDefault="00C16B25">
      <w:pPr>
        <w:pStyle w:val="ListeParagraf"/>
        <w:numPr>
          <w:ilvl w:val="0"/>
          <w:numId w:val="1"/>
        </w:numPr>
        <w:tabs>
          <w:tab w:val="left" w:pos="1720"/>
        </w:tabs>
        <w:spacing w:line="218" w:lineRule="auto"/>
        <w:ind w:right="480"/>
        <w:jc w:val="both"/>
        <w:rPr>
          <w:sz w:val="18"/>
        </w:rPr>
      </w:pPr>
      <w:r>
        <w:rPr>
          <w:color w:val="231F20"/>
          <w:spacing w:val="-1"/>
          <w:w w:val="110"/>
          <w:sz w:val="18"/>
        </w:rPr>
        <w:t>Son olarak, zor kısmımız var: Eşzamansız, olay tabanlı bir yaklaşım oluşturma çabasının buna değip değmediğini nasıl anlarsınız</w:t>
      </w:r>
      <w:r>
        <w:rPr>
          <w:color w:val="231F20"/>
          <w:w w:val="110"/>
          <w:sz w:val="18"/>
        </w:rPr>
        <w:t>? Faydaları göstermek için bir deney oluşturabilir misiniz? Yaklaşımınız uygulama karmaşıklığını ne kadar art</w:t>
      </w:r>
      <w:r w:rsidR="003340A0">
        <w:rPr>
          <w:color w:val="231F20"/>
          <w:w w:val="110"/>
          <w:sz w:val="18"/>
        </w:rPr>
        <w:t>t</w:t>
      </w:r>
      <w:r>
        <w:rPr>
          <w:color w:val="231F20"/>
          <w:w w:val="110"/>
          <w:sz w:val="18"/>
        </w:rPr>
        <w:t>ırdı?</w:t>
      </w:r>
    </w:p>
    <w:sectPr w:rsidR="00257A1B">
      <w:pgSz w:w="8640" w:h="12960"/>
      <w:pgMar w:top="1480" w:right="6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7CFE" w14:textId="77777777" w:rsidR="00060E27" w:rsidRDefault="00060E27">
      <w:r>
        <w:separator/>
      </w:r>
    </w:p>
  </w:endnote>
  <w:endnote w:type="continuationSeparator" w:id="0">
    <w:p w14:paraId="35123855" w14:textId="77777777" w:rsidR="00060E27" w:rsidRDefault="0006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8556" w14:textId="77777777" w:rsidR="00257A1B" w:rsidRDefault="00000000">
    <w:pPr>
      <w:pStyle w:val="GvdeMetni"/>
      <w:spacing w:line="14" w:lineRule="auto"/>
      <w:rPr>
        <w:sz w:val="20"/>
      </w:rPr>
    </w:pPr>
    <w:r>
      <w:pict w14:anchorId="00BF5653">
        <v:shapetype id="_x0000_t202" coordsize="21600,21600" o:spt="202" path="m,l,21600r21600,l21600,xe">
          <v:stroke joinstyle="miter"/>
          <v:path gradientshapeok="t" o:connecttype="rect"/>
        </v:shapetype>
        <v:shape id="_x0000_s1028" type="#_x0000_t202" style="position:absolute;margin-left:27.55pt;margin-top:586.6pt;width:57.75pt;height:30.75pt;z-index:-15955968;mso-position-horizontal-relative:page;mso-position-vertical-relative:page" filled="f" stroked="f">
          <v:textbox inset="0,0,0,0">
            <w:txbxContent>
              <w:p w14:paraId="143BB022" w14:textId="77777777" w:rsidR="00257A1B" w:rsidRDefault="00000000">
                <w:pPr>
                  <w:spacing w:line="189" w:lineRule="exact"/>
                  <w:ind w:left="20"/>
                  <w:rPr>
                    <w:sz w:val="14"/>
                  </w:rPr>
                </w:pPr>
                <w:r>
                  <w:rPr>
                    <w:color w:val="231F20"/>
                    <w:w w:val="130"/>
                    <w:sz w:val="18"/>
                  </w:rPr>
                  <w:t>O</w:t>
                </w:r>
                <w:r>
                  <w:rPr>
                    <w:color w:val="231F20"/>
                    <w:w w:val="130"/>
                    <w:sz w:val="14"/>
                  </w:rPr>
                  <w:t>PERATING</w:t>
                </w:r>
              </w:p>
              <w:p w14:paraId="50E0C558" w14:textId="77777777" w:rsidR="00257A1B" w:rsidRDefault="00000000">
                <w:pPr>
                  <w:spacing w:line="209" w:lineRule="exact"/>
                  <w:ind w:left="20"/>
                  <w:rPr>
                    <w:sz w:val="14"/>
                  </w:rPr>
                </w:pPr>
                <w:r>
                  <w:rPr>
                    <w:color w:val="231F20"/>
                    <w:w w:val="125"/>
                    <w:sz w:val="18"/>
                  </w:rPr>
                  <w:t>S</w:t>
                </w:r>
                <w:r>
                  <w:rPr>
                    <w:color w:val="231F20"/>
                    <w:w w:val="125"/>
                    <w:sz w:val="14"/>
                  </w:rPr>
                  <w:t>YSTEMS</w:t>
                </w:r>
              </w:p>
              <w:p w14:paraId="59FF9543" w14:textId="77777777" w:rsidR="00257A1B" w:rsidRDefault="00000000">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w14:anchorId="475F562A">
        <v:shape id="_x0000_s1027" type="#_x0000_t202" style="position:absolute;margin-left:194.9pt;margin-top:596.55pt;width:70.05pt;height:11.1pt;z-index:-15955456;mso-position-horizontal-relative:page;mso-position-vertical-relative:page" filled="f" stroked="f">
          <v:textbox inset="0,0,0,0">
            <w:txbxContent>
              <w:p w14:paraId="5FE6507E" w14:textId="77777777" w:rsidR="00257A1B" w:rsidRDefault="00000000">
                <w:pPr>
                  <w:spacing w:line="199" w:lineRule="exact"/>
                  <w:ind w:left="20"/>
                  <w:rPr>
                    <w:sz w:val="14"/>
                  </w:rPr>
                </w:pPr>
                <w:hyperlink r:id="rId1">
                  <w:r>
                    <w:rPr>
                      <w:color w:val="231F20"/>
                      <w:w w:val="120"/>
                      <w:sz w:val="14"/>
                    </w:rPr>
                    <w:t>WWW</w:t>
                  </w:r>
                  <w:r>
                    <w:rPr>
                      <w:color w:val="231F20"/>
                      <w:w w:val="120"/>
                      <w:sz w:val="18"/>
                    </w:rPr>
                    <w:t>.</w:t>
                  </w:r>
                  <w:r>
                    <w:rPr>
                      <w:color w:val="231F20"/>
                      <w:w w:val="120"/>
                      <w:sz w:val="14"/>
                    </w:rPr>
                    <w:t>OSTEP</w:t>
                  </w:r>
                  <w:r>
                    <w:rPr>
                      <w:color w:val="231F20"/>
                      <w:w w:val="120"/>
                      <w:sz w:val="18"/>
                    </w:rPr>
                    <w:t>.</w:t>
                  </w:r>
                  <w:r>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21F1" w14:textId="77777777" w:rsidR="00257A1B" w:rsidRDefault="00000000">
    <w:pPr>
      <w:pStyle w:val="GvdeMetni"/>
      <w:spacing w:line="14" w:lineRule="auto"/>
      <w:rPr>
        <w:sz w:val="20"/>
      </w:rPr>
    </w:pPr>
    <w:r>
      <w:pict w14:anchorId="2F7962F3">
        <v:shapetype id="_x0000_t202" coordsize="21600,21600" o:spt="202" path="m,l,21600r21600,l21600,xe">
          <v:stroke joinstyle="miter"/>
          <v:path gradientshapeok="t" o:connecttype="rect"/>
        </v:shapetype>
        <v:shape id="_x0000_s1026" type="#_x0000_t202" style="position:absolute;margin-left:375.9pt;margin-top:591.3pt;width:29.75pt;height:31pt;z-index:-15954944;mso-position-horizontal-relative:page;mso-position-vertical-relative:page" filled="f" stroked="f">
          <v:textbox inset="0,0,0,0">
            <w:txbxContent>
              <w:p w14:paraId="302CB964" w14:textId="77777777" w:rsidR="00257A1B" w:rsidRDefault="00000000">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w14:anchorId="5ED5D37A">
        <v:shape id="_x0000_s1025" type="#_x0000_t202" style="position:absolute;margin-left:138.9pt;margin-top:596.2pt;width:126.1pt;height:11.45pt;z-index:-15954432;mso-position-horizontal-relative:page;mso-position-vertical-relative:page" filled="f" stroked="f">
          <v:textbox inset="0,0,0,0">
            <w:txbxContent>
              <w:p w14:paraId="711CCB07" w14:textId="77777777" w:rsidR="00257A1B" w:rsidRDefault="00000000">
                <w:pPr>
                  <w:spacing w:line="206" w:lineRule="exact"/>
                  <w:ind w:left="20"/>
                  <w:rPr>
                    <w:sz w:val="14"/>
                  </w:rPr>
                </w:pPr>
                <w:r>
                  <w:rPr>
                    <w:rFonts w:ascii="Segoe UI Symbol" w:hAnsi="Segoe UI Symbol"/>
                    <w:color w:val="231F20"/>
                    <w:spacing w:val="-132"/>
                    <w:w w:val="118"/>
                    <w:sz w:val="18"/>
                  </w:rPr>
                  <w:t>Ⓧ</w:t>
                </w:r>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440D7" w14:textId="77777777" w:rsidR="00060E27" w:rsidRDefault="00060E27">
      <w:r>
        <w:separator/>
      </w:r>
    </w:p>
  </w:footnote>
  <w:footnote w:type="continuationSeparator" w:id="0">
    <w:p w14:paraId="0E2A1AD9" w14:textId="77777777" w:rsidR="00060E27" w:rsidRDefault="0006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287E" w14:textId="77777777" w:rsidR="00257A1B" w:rsidRDefault="00000000">
    <w:pPr>
      <w:pStyle w:val="GvdeMetni"/>
      <w:spacing w:line="14" w:lineRule="auto"/>
      <w:rPr>
        <w:sz w:val="20"/>
      </w:rPr>
    </w:pPr>
    <w:r>
      <w:pict w14:anchorId="7F05D9A8">
        <v:line id="_x0000_s1034" style="position:absolute;z-index:-15959040;mso-position-horizontal-relative:page;mso-position-vertical-relative:page" from="85.95pt,74pt" to="373.9pt,74pt" strokecolor="#231f20" strokeweight=".14289mm">
          <w10:wrap anchorx="page" anchory="page"/>
        </v:line>
      </w:pict>
    </w:r>
    <w:r>
      <w:pict w14:anchorId="1E7C0B87">
        <v:shapetype id="_x0000_t202" coordsize="21600,21600" o:spt="202" path="m,l,21600r21600,l21600,xe">
          <v:stroke joinstyle="miter"/>
          <v:path gradientshapeok="t" o:connecttype="rect"/>
        </v:shapetype>
        <v:shape id="_x0000_s1033" type="#_x0000_t202" style="position:absolute;margin-left:82.95pt;margin-top:63.3pt;width:15pt;height:11.1pt;z-index:-15958528;mso-position-horizontal-relative:page;mso-position-vertical-relative:page" filled="f" stroked="f">
          <v:textbox inset="0,0,0,0">
            <w:txbxContent>
              <w:p w14:paraId="5AF79E67" w14:textId="77777777" w:rsidR="00257A1B" w:rsidRDefault="00000000">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w:r>
    <w:r>
      <w:pict w14:anchorId="17D2F983">
        <v:shape id="_x0000_s1032" type="#_x0000_t202" style="position:absolute;margin-left:194.9pt;margin-top:63.3pt;width:179.8pt;height:11.1pt;z-index:-15958016;mso-position-horizontal-relative:page;mso-position-vertical-relative:page" filled="f" stroked="f">
          <v:textbox inset="0,0,0,0">
            <w:txbxContent>
              <w:p w14:paraId="463E5D66" w14:textId="77777777" w:rsidR="00257A1B" w:rsidRDefault="00000000">
                <w:pPr>
                  <w:spacing w:line="199" w:lineRule="exact"/>
                  <w:ind w:left="20"/>
                  <w:rPr>
                    <w:sz w:val="18"/>
                  </w:rPr>
                </w:pPr>
                <w:r>
                  <w:rPr>
                    <w:color w:val="231F20"/>
                    <w:w w:val="130"/>
                    <w:sz w:val="18"/>
                  </w:rPr>
                  <w:t>E</w:t>
                </w:r>
                <w:r>
                  <w:rPr>
                    <w:color w:val="231F20"/>
                    <w:w w:val="130"/>
                    <w:sz w:val="14"/>
                  </w:rPr>
                  <w:t>VENT</w:t>
                </w:r>
                <w:r>
                  <w:rPr>
                    <w:color w:val="231F20"/>
                    <w:w w:val="130"/>
                    <w:sz w:val="18"/>
                  </w:rPr>
                  <w:t>-</w:t>
                </w:r>
                <w:r>
                  <w:rPr>
                    <w:color w:val="231F20"/>
                    <w:w w:val="130"/>
                    <w:sz w:val="14"/>
                  </w:rPr>
                  <w:t xml:space="preserve">BASED </w:t>
                </w:r>
                <w:r>
                  <w:rPr>
                    <w:color w:val="231F20"/>
                    <w:spacing w:val="40"/>
                    <w:w w:val="130"/>
                    <w:sz w:val="14"/>
                  </w:rPr>
                  <w:t xml:space="preserve"> </w:t>
                </w:r>
                <w:r>
                  <w:rPr>
                    <w:color w:val="231F20"/>
                    <w:w w:val="130"/>
                    <w:sz w:val="18"/>
                  </w:rPr>
                  <w:t>C</w:t>
                </w:r>
                <w:r>
                  <w:rPr>
                    <w:color w:val="231F20"/>
                    <w:w w:val="130"/>
                    <w:sz w:val="14"/>
                  </w:rPr>
                  <w:t xml:space="preserve">ONCURRENCY </w:t>
                </w:r>
                <w:r>
                  <w:rPr>
                    <w:color w:val="231F20"/>
                    <w:spacing w:val="40"/>
                    <w:w w:val="130"/>
                    <w:sz w:val="14"/>
                  </w:rPr>
                  <w:t xml:space="preserve"> </w:t>
                </w:r>
                <w:r>
                  <w:rPr>
                    <w:color w:val="231F20"/>
                    <w:w w:val="130"/>
                    <w:sz w:val="18"/>
                  </w:rPr>
                  <w:t>(A</w:t>
                </w:r>
                <w:r>
                  <w:rPr>
                    <w:color w:val="231F20"/>
                    <w:w w:val="130"/>
                    <w:sz w:val="14"/>
                  </w:rPr>
                  <w:t>DVANCED</w:t>
                </w:r>
                <w:r>
                  <w:rPr>
                    <w:color w:val="231F20"/>
                    <w:w w:val="130"/>
                    <w:sz w:val="18"/>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08CD" w14:textId="77777777" w:rsidR="00257A1B" w:rsidRDefault="00000000">
    <w:pPr>
      <w:pStyle w:val="GvdeMetni"/>
      <w:spacing w:line="14" w:lineRule="auto"/>
      <w:rPr>
        <w:sz w:val="20"/>
      </w:rPr>
    </w:pPr>
    <w:r>
      <w:pict w14:anchorId="13BAC44D">
        <v:line id="_x0000_s1031" style="position:absolute;z-index:-15957504;mso-position-horizontal-relative:page;mso-position-vertical-relative:page" from="58.05pt,74pt" to="346pt,74pt" strokecolor="#231f20" strokeweight=".14289mm">
          <w10:wrap anchorx="page" anchory="page"/>
        </v:line>
      </w:pict>
    </w:r>
    <w:r>
      <w:pict w14:anchorId="7F0969CD">
        <v:shapetype id="_x0000_t202" coordsize="21600,21600" o:spt="202" path="m,l,21600r21600,l21600,xe">
          <v:stroke joinstyle="miter"/>
          <v:path gradientshapeok="t" o:connecttype="rect"/>
        </v:shapetype>
        <v:shape id="_x0000_s1030" type="#_x0000_t202" style="position:absolute;margin-left:57.3pt;margin-top:63.3pt;width:179.8pt;height:11.1pt;z-index:-15956992;mso-position-horizontal-relative:page;mso-position-vertical-relative:page" filled="f" stroked="f">
          <v:textbox inset="0,0,0,0">
            <w:txbxContent>
              <w:p w14:paraId="34057988" w14:textId="77777777" w:rsidR="00257A1B" w:rsidRDefault="00000000">
                <w:pPr>
                  <w:spacing w:line="199" w:lineRule="exact"/>
                  <w:ind w:left="20"/>
                  <w:rPr>
                    <w:sz w:val="18"/>
                  </w:rPr>
                </w:pPr>
                <w:r>
                  <w:rPr>
                    <w:color w:val="231F20"/>
                    <w:w w:val="130"/>
                    <w:sz w:val="18"/>
                  </w:rPr>
                  <w:t>E</w:t>
                </w:r>
                <w:r>
                  <w:rPr>
                    <w:color w:val="231F20"/>
                    <w:w w:val="130"/>
                    <w:sz w:val="14"/>
                  </w:rPr>
                  <w:t>VENT</w:t>
                </w:r>
                <w:r>
                  <w:rPr>
                    <w:color w:val="231F20"/>
                    <w:w w:val="130"/>
                    <w:sz w:val="18"/>
                  </w:rPr>
                  <w:t>-</w:t>
                </w:r>
                <w:r>
                  <w:rPr>
                    <w:color w:val="231F20"/>
                    <w:w w:val="130"/>
                    <w:sz w:val="14"/>
                  </w:rPr>
                  <w:t xml:space="preserve">BASED </w:t>
                </w:r>
                <w:r>
                  <w:rPr>
                    <w:color w:val="231F20"/>
                    <w:spacing w:val="40"/>
                    <w:w w:val="130"/>
                    <w:sz w:val="14"/>
                  </w:rPr>
                  <w:t xml:space="preserve"> </w:t>
                </w:r>
                <w:r>
                  <w:rPr>
                    <w:color w:val="231F20"/>
                    <w:w w:val="130"/>
                    <w:sz w:val="18"/>
                  </w:rPr>
                  <w:t>C</w:t>
                </w:r>
                <w:r>
                  <w:rPr>
                    <w:color w:val="231F20"/>
                    <w:w w:val="130"/>
                    <w:sz w:val="14"/>
                  </w:rPr>
                  <w:t xml:space="preserve">ONCURRENCY </w:t>
                </w:r>
                <w:r>
                  <w:rPr>
                    <w:color w:val="231F20"/>
                    <w:spacing w:val="40"/>
                    <w:w w:val="130"/>
                    <w:sz w:val="14"/>
                  </w:rPr>
                  <w:t xml:space="preserve"> </w:t>
                </w:r>
                <w:r>
                  <w:rPr>
                    <w:color w:val="231F20"/>
                    <w:w w:val="130"/>
                    <w:sz w:val="18"/>
                  </w:rPr>
                  <w:t>(A</w:t>
                </w:r>
                <w:r>
                  <w:rPr>
                    <w:color w:val="231F20"/>
                    <w:w w:val="130"/>
                    <w:sz w:val="14"/>
                  </w:rPr>
                  <w:t>DVANCED</w:t>
                </w:r>
                <w:r>
                  <w:rPr>
                    <w:color w:val="231F20"/>
                    <w:w w:val="130"/>
                    <w:sz w:val="18"/>
                  </w:rPr>
                  <w:t>)</w:t>
                </w:r>
              </w:p>
            </w:txbxContent>
          </v:textbox>
          <w10:wrap anchorx="page" anchory="page"/>
        </v:shape>
      </w:pict>
    </w:r>
    <w:r>
      <w:pict w14:anchorId="272CE7A4">
        <v:shape id="_x0000_s1029" type="#_x0000_t202" style="position:absolute;margin-left:334pt;margin-top:63.3pt;width:15pt;height:11.1pt;z-index:-15956480;mso-position-horizontal-relative:page;mso-position-vertical-relative:page" filled="f" stroked="f">
          <v:textbox inset="0,0,0,0">
            <w:txbxContent>
              <w:p w14:paraId="0C8369F8" w14:textId="77777777" w:rsidR="00257A1B" w:rsidRDefault="00000000">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987"/>
    <w:multiLevelType w:val="hybridMultilevel"/>
    <w:tmpl w:val="D28AB856"/>
    <w:lvl w:ilvl="0" w:tplc="3B465E68">
      <w:start w:val="1"/>
      <w:numFmt w:val="decimal"/>
      <w:lvlText w:val="%1."/>
      <w:lvlJc w:val="left"/>
      <w:pPr>
        <w:ind w:left="1719" w:hanging="227"/>
      </w:pPr>
      <w:rPr>
        <w:rFonts w:ascii="Calibri" w:eastAsia="Calibri" w:hAnsi="Calibri" w:cs="Calibri" w:hint="default"/>
        <w:color w:val="231F20"/>
        <w:spacing w:val="-1"/>
        <w:w w:val="98"/>
        <w:sz w:val="18"/>
        <w:szCs w:val="18"/>
        <w:lang w:val="en-US" w:eastAsia="en-US" w:bidi="ar-SA"/>
      </w:rPr>
    </w:lvl>
    <w:lvl w:ilvl="1" w:tplc="4238D016">
      <w:numFmt w:val="bullet"/>
      <w:lvlText w:val="•"/>
      <w:lvlJc w:val="left"/>
      <w:pPr>
        <w:ind w:left="2298" w:hanging="227"/>
      </w:pPr>
      <w:rPr>
        <w:rFonts w:hint="default"/>
        <w:lang w:val="en-US" w:eastAsia="en-US" w:bidi="ar-SA"/>
      </w:rPr>
    </w:lvl>
    <w:lvl w:ilvl="2" w:tplc="841ED328">
      <w:numFmt w:val="bullet"/>
      <w:lvlText w:val="•"/>
      <w:lvlJc w:val="left"/>
      <w:pPr>
        <w:ind w:left="2876" w:hanging="227"/>
      </w:pPr>
      <w:rPr>
        <w:rFonts w:hint="default"/>
        <w:lang w:val="en-US" w:eastAsia="en-US" w:bidi="ar-SA"/>
      </w:rPr>
    </w:lvl>
    <w:lvl w:ilvl="3" w:tplc="32ECF1E2">
      <w:numFmt w:val="bullet"/>
      <w:lvlText w:val="•"/>
      <w:lvlJc w:val="left"/>
      <w:pPr>
        <w:ind w:left="3454" w:hanging="227"/>
      </w:pPr>
      <w:rPr>
        <w:rFonts w:hint="default"/>
        <w:lang w:val="en-US" w:eastAsia="en-US" w:bidi="ar-SA"/>
      </w:rPr>
    </w:lvl>
    <w:lvl w:ilvl="4" w:tplc="EF8C788A">
      <w:numFmt w:val="bullet"/>
      <w:lvlText w:val="•"/>
      <w:lvlJc w:val="left"/>
      <w:pPr>
        <w:ind w:left="4032" w:hanging="227"/>
      </w:pPr>
      <w:rPr>
        <w:rFonts w:hint="default"/>
        <w:lang w:val="en-US" w:eastAsia="en-US" w:bidi="ar-SA"/>
      </w:rPr>
    </w:lvl>
    <w:lvl w:ilvl="5" w:tplc="A90E1820">
      <w:numFmt w:val="bullet"/>
      <w:lvlText w:val="•"/>
      <w:lvlJc w:val="left"/>
      <w:pPr>
        <w:ind w:left="4610" w:hanging="227"/>
      </w:pPr>
      <w:rPr>
        <w:rFonts w:hint="default"/>
        <w:lang w:val="en-US" w:eastAsia="en-US" w:bidi="ar-SA"/>
      </w:rPr>
    </w:lvl>
    <w:lvl w:ilvl="6" w:tplc="F95CDDF2">
      <w:numFmt w:val="bullet"/>
      <w:lvlText w:val="•"/>
      <w:lvlJc w:val="left"/>
      <w:pPr>
        <w:ind w:left="5188" w:hanging="227"/>
      </w:pPr>
      <w:rPr>
        <w:rFonts w:hint="default"/>
        <w:lang w:val="en-US" w:eastAsia="en-US" w:bidi="ar-SA"/>
      </w:rPr>
    </w:lvl>
    <w:lvl w:ilvl="7" w:tplc="23A26C3A">
      <w:numFmt w:val="bullet"/>
      <w:lvlText w:val="•"/>
      <w:lvlJc w:val="left"/>
      <w:pPr>
        <w:ind w:left="5766" w:hanging="227"/>
      </w:pPr>
      <w:rPr>
        <w:rFonts w:hint="default"/>
        <w:lang w:val="en-US" w:eastAsia="en-US" w:bidi="ar-SA"/>
      </w:rPr>
    </w:lvl>
    <w:lvl w:ilvl="8" w:tplc="6D0E3D12">
      <w:numFmt w:val="bullet"/>
      <w:lvlText w:val="•"/>
      <w:lvlJc w:val="left"/>
      <w:pPr>
        <w:ind w:left="6344" w:hanging="227"/>
      </w:pPr>
      <w:rPr>
        <w:rFonts w:hint="default"/>
        <w:lang w:val="en-US" w:eastAsia="en-US" w:bidi="ar-SA"/>
      </w:rPr>
    </w:lvl>
  </w:abstractNum>
  <w:abstractNum w:abstractNumId="1" w15:restartNumberingAfterBreak="0">
    <w:nsid w:val="1AF6763F"/>
    <w:multiLevelType w:val="multilevel"/>
    <w:tmpl w:val="8A266D32"/>
    <w:lvl w:ilvl="0">
      <w:start w:val="33"/>
      <w:numFmt w:val="decimal"/>
      <w:lvlText w:val="%1"/>
      <w:lvlJc w:val="left"/>
      <w:pPr>
        <w:ind w:left="384" w:hanging="384"/>
      </w:pPr>
      <w:rPr>
        <w:rFonts w:hint="default"/>
        <w:color w:val="231F20"/>
        <w:w w:val="105"/>
      </w:rPr>
    </w:lvl>
    <w:lvl w:ilvl="1">
      <w:start w:val="2"/>
      <w:numFmt w:val="decimal"/>
      <w:lvlText w:val="%1.4"/>
      <w:lvlJc w:val="left"/>
      <w:pPr>
        <w:ind w:left="384" w:hanging="384"/>
      </w:pPr>
      <w:rPr>
        <w:rFonts w:hint="default"/>
        <w:color w:val="231F20"/>
        <w:w w:val="105"/>
      </w:rPr>
    </w:lvl>
    <w:lvl w:ilvl="2">
      <w:start w:val="1"/>
      <w:numFmt w:val="decimal"/>
      <w:lvlText w:val="%1.%2.%3"/>
      <w:lvlJc w:val="left"/>
      <w:pPr>
        <w:ind w:left="720" w:hanging="720"/>
      </w:pPr>
      <w:rPr>
        <w:rFonts w:hint="default"/>
        <w:color w:val="231F20"/>
        <w:w w:val="105"/>
      </w:rPr>
    </w:lvl>
    <w:lvl w:ilvl="3">
      <w:start w:val="1"/>
      <w:numFmt w:val="decimal"/>
      <w:lvlText w:val="%1.%2.%3.%4"/>
      <w:lvlJc w:val="left"/>
      <w:pPr>
        <w:ind w:left="720" w:hanging="720"/>
      </w:pPr>
      <w:rPr>
        <w:rFonts w:hint="default"/>
        <w:color w:val="231F20"/>
        <w:w w:val="105"/>
      </w:rPr>
    </w:lvl>
    <w:lvl w:ilvl="4">
      <w:start w:val="1"/>
      <w:numFmt w:val="decimal"/>
      <w:lvlText w:val="%1.%2.%3.%4.%5"/>
      <w:lvlJc w:val="left"/>
      <w:pPr>
        <w:ind w:left="1080" w:hanging="1080"/>
      </w:pPr>
      <w:rPr>
        <w:rFonts w:hint="default"/>
        <w:color w:val="231F20"/>
        <w:w w:val="105"/>
      </w:rPr>
    </w:lvl>
    <w:lvl w:ilvl="5">
      <w:start w:val="1"/>
      <w:numFmt w:val="decimal"/>
      <w:lvlText w:val="%1.%2.%3.%4.%5.%6"/>
      <w:lvlJc w:val="left"/>
      <w:pPr>
        <w:ind w:left="1080" w:hanging="1080"/>
      </w:pPr>
      <w:rPr>
        <w:rFonts w:hint="default"/>
        <w:color w:val="231F20"/>
        <w:w w:val="105"/>
      </w:rPr>
    </w:lvl>
    <w:lvl w:ilvl="6">
      <w:start w:val="1"/>
      <w:numFmt w:val="decimal"/>
      <w:lvlText w:val="%1.%2.%3.%4.%5.%6.%7"/>
      <w:lvlJc w:val="left"/>
      <w:pPr>
        <w:ind w:left="1440" w:hanging="1440"/>
      </w:pPr>
      <w:rPr>
        <w:rFonts w:hint="default"/>
        <w:color w:val="231F20"/>
        <w:w w:val="105"/>
      </w:rPr>
    </w:lvl>
    <w:lvl w:ilvl="7">
      <w:start w:val="1"/>
      <w:numFmt w:val="decimal"/>
      <w:lvlText w:val="%1.%2.%3.%4.%5.%6.%7.%8"/>
      <w:lvlJc w:val="left"/>
      <w:pPr>
        <w:ind w:left="1440" w:hanging="1440"/>
      </w:pPr>
      <w:rPr>
        <w:rFonts w:hint="default"/>
        <w:color w:val="231F20"/>
        <w:w w:val="105"/>
      </w:rPr>
    </w:lvl>
    <w:lvl w:ilvl="8">
      <w:start w:val="1"/>
      <w:numFmt w:val="decimal"/>
      <w:lvlText w:val="%1.%2.%3.%4.%5.%6.%7.%8.%9"/>
      <w:lvlJc w:val="left"/>
      <w:pPr>
        <w:ind w:left="1440" w:hanging="1440"/>
      </w:pPr>
      <w:rPr>
        <w:rFonts w:hint="default"/>
        <w:color w:val="231F20"/>
        <w:w w:val="105"/>
      </w:rPr>
    </w:lvl>
  </w:abstractNum>
  <w:abstractNum w:abstractNumId="2" w15:restartNumberingAfterBreak="0">
    <w:nsid w:val="261364BA"/>
    <w:multiLevelType w:val="multilevel"/>
    <w:tmpl w:val="20CCA8E4"/>
    <w:lvl w:ilvl="0">
      <w:start w:val="33"/>
      <w:numFmt w:val="decimal"/>
      <w:lvlText w:val="%1"/>
      <w:lvlJc w:val="left"/>
      <w:pPr>
        <w:ind w:left="432" w:hanging="432"/>
      </w:pPr>
      <w:rPr>
        <w:rFonts w:hint="default"/>
        <w:color w:val="231F20"/>
        <w:w w:val="115"/>
      </w:rPr>
    </w:lvl>
    <w:lvl w:ilvl="1">
      <w:start w:val="6"/>
      <w:numFmt w:val="decimal"/>
      <w:lvlText w:val="%1.%2"/>
      <w:lvlJc w:val="left"/>
      <w:pPr>
        <w:ind w:left="573" w:hanging="432"/>
      </w:pPr>
      <w:rPr>
        <w:rFonts w:hint="default"/>
        <w:color w:val="231F20"/>
        <w:w w:val="115"/>
      </w:rPr>
    </w:lvl>
    <w:lvl w:ilvl="2">
      <w:start w:val="1"/>
      <w:numFmt w:val="decimal"/>
      <w:lvlText w:val="%1.%2.%3"/>
      <w:lvlJc w:val="left"/>
      <w:pPr>
        <w:ind w:left="720" w:hanging="720"/>
      </w:pPr>
      <w:rPr>
        <w:rFonts w:hint="default"/>
        <w:color w:val="231F20"/>
        <w:w w:val="115"/>
      </w:rPr>
    </w:lvl>
    <w:lvl w:ilvl="3">
      <w:start w:val="1"/>
      <w:numFmt w:val="decimal"/>
      <w:lvlText w:val="%1.%2.%3.%4"/>
      <w:lvlJc w:val="left"/>
      <w:pPr>
        <w:ind w:left="720" w:hanging="720"/>
      </w:pPr>
      <w:rPr>
        <w:rFonts w:hint="default"/>
        <w:color w:val="231F20"/>
        <w:w w:val="115"/>
      </w:rPr>
    </w:lvl>
    <w:lvl w:ilvl="4">
      <w:start w:val="1"/>
      <w:numFmt w:val="decimal"/>
      <w:lvlText w:val="%1.%2.%3.%4.%5"/>
      <w:lvlJc w:val="left"/>
      <w:pPr>
        <w:ind w:left="1080" w:hanging="1080"/>
      </w:pPr>
      <w:rPr>
        <w:rFonts w:hint="default"/>
        <w:color w:val="231F20"/>
        <w:w w:val="115"/>
      </w:rPr>
    </w:lvl>
    <w:lvl w:ilvl="5">
      <w:start w:val="1"/>
      <w:numFmt w:val="decimal"/>
      <w:lvlText w:val="%1.%2.%3.%4.%5.%6"/>
      <w:lvlJc w:val="left"/>
      <w:pPr>
        <w:ind w:left="1080" w:hanging="1080"/>
      </w:pPr>
      <w:rPr>
        <w:rFonts w:hint="default"/>
        <w:color w:val="231F20"/>
        <w:w w:val="115"/>
      </w:rPr>
    </w:lvl>
    <w:lvl w:ilvl="6">
      <w:start w:val="1"/>
      <w:numFmt w:val="decimal"/>
      <w:lvlText w:val="%1.%2.%3.%4.%5.%6.%7"/>
      <w:lvlJc w:val="left"/>
      <w:pPr>
        <w:ind w:left="1440" w:hanging="1440"/>
      </w:pPr>
      <w:rPr>
        <w:rFonts w:hint="default"/>
        <w:color w:val="231F20"/>
        <w:w w:val="115"/>
      </w:rPr>
    </w:lvl>
    <w:lvl w:ilvl="7">
      <w:start w:val="1"/>
      <w:numFmt w:val="decimal"/>
      <w:lvlText w:val="%1.%2.%3.%4.%5.%6.%7.%8"/>
      <w:lvlJc w:val="left"/>
      <w:pPr>
        <w:ind w:left="1440" w:hanging="1440"/>
      </w:pPr>
      <w:rPr>
        <w:rFonts w:hint="default"/>
        <w:color w:val="231F20"/>
        <w:w w:val="115"/>
      </w:rPr>
    </w:lvl>
    <w:lvl w:ilvl="8">
      <w:start w:val="1"/>
      <w:numFmt w:val="decimal"/>
      <w:lvlText w:val="%1.%2.%3.%4.%5.%6.%7.%8.%9"/>
      <w:lvlJc w:val="left"/>
      <w:pPr>
        <w:ind w:left="1440" w:hanging="1440"/>
      </w:pPr>
      <w:rPr>
        <w:rFonts w:hint="default"/>
        <w:color w:val="231F20"/>
        <w:w w:val="115"/>
      </w:rPr>
    </w:lvl>
  </w:abstractNum>
  <w:abstractNum w:abstractNumId="3" w15:restartNumberingAfterBreak="0">
    <w:nsid w:val="302F478C"/>
    <w:multiLevelType w:val="multilevel"/>
    <w:tmpl w:val="2A08ED0C"/>
    <w:styleLink w:val="GeerliListe1"/>
    <w:lvl w:ilvl="0">
      <w:start w:val="33"/>
      <w:numFmt w:val="decimal"/>
      <w:lvlText w:val="%1"/>
      <w:lvlJc w:val="left"/>
      <w:pPr>
        <w:ind w:left="384" w:hanging="384"/>
      </w:pPr>
      <w:rPr>
        <w:rFonts w:hint="default"/>
        <w:color w:val="231F20"/>
        <w:w w:val="105"/>
      </w:rPr>
    </w:lvl>
    <w:lvl w:ilvl="1">
      <w:start w:val="2"/>
      <w:numFmt w:val="decimal"/>
      <w:lvlText w:val="%1.%2"/>
      <w:lvlJc w:val="left"/>
      <w:pPr>
        <w:ind w:left="667" w:hanging="384"/>
      </w:pPr>
      <w:rPr>
        <w:rFonts w:hint="default"/>
        <w:color w:val="231F20"/>
        <w:w w:val="105"/>
      </w:rPr>
    </w:lvl>
    <w:lvl w:ilvl="2">
      <w:start w:val="1"/>
      <w:numFmt w:val="decimal"/>
      <w:lvlText w:val="%1.%2.%3"/>
      <w:lvlJc w:val="left"/>
      <w:pPr>
        <w:ind w:left="720" w:hanging="720"/>
      </w:pPr>
      <w:rPr>
        <w:rFonts w:hint="default"/>
        <w:color w:val="231F20"/>
        <w:w w:val="105"/>
      </w:rPr>
    </w:lvl>
    <w:lvl w:ilvl="3">
      <w:start w:val="1"/>
      <w:numFmt w:val="decimal"/>
      <w:lvlText w:val="%1.%2.%3.%4"/>
      <w:lvlJc w:val="left"/>
      <w:pPr>
        <w:ind w:left="720" w:hanging="720"/>
      </w:pPr>
      <w:rPr>
        <w:rFonts w:hint="default"/>
        <w:color w:val="231F20"/>
        <w:w w:val="105"/>
      </w:rPr>
    </w:lvl>
    <w:lvl w:ilvl="4">
      <w:start w:val="1"/>
      <w:numFmt w:val="decimal"/>
      <w:lvlText w:val="%1.%2.%3.%4.%5"/>
      <w:lvlJc w:val="left"/>
      <w:pPr>
        <w:ind w:left="1080" w:hanging="1080"/>
      </w:pPr>
      <w:rPr>
        <w:rFonts w:hint="default"/>
        <w:color w:val="231F20"/>
        <w:w w:val="105"/>
      </w:rPr>
    </w:lvl>
    <w:lvl w:ilvl="5">
      <w:start w:val="1"/>
      <w:numFmt w:val="decimal"/>
      <w:lvlText w:val="%1.%2.%3.%4.%5.%6"/>
      <w:lvlJc w:val="left"/>
      <w:pPr>
        <w:ind w:left="1080" w:hanging="1080"/>
      </w:pPr>
      <w:rPr>
        <w:rFonts w:hint="default"/>
        <w:color w:val="231F20"/>
        <w:w w:val="105"/>
      </w:rPr>
    </w:lvl>
    <w:lvl w:ilvl="6">
      <w:start w:val="1"/>
      <w:numFmt w:val="decimal"/>
      <w:lvlText w:val="%1.%2.%3.%4.%5.%6.%7"/>
      <w:lvlJc w:val="left"/>
      <w:pPr>
        <w:ind w:left="1440" w:hanging="1440"/>
      </w:pPr>
      <w:rPr>
        <w:rFonts w:hint="default"/>
        <w:color w:val="231F20"/>
        <w:w w:val="105"/>
      </w:rPr>
    </w:lvl>
    <w:lvl w:ilvl="7">
      <w:start w:val="1"/>
      <w:numFmt w:val="decimal"/>
      <w:lvlText w:val="%1.%2.%3.%4.%5.%6.%7.%8"/>
      <w:lvlJc w:val="left"/>
      <w:pPr>
        <w:ind w:left="1440" w:hanging="1440"/>
      </w:pPr>
      <w:rPr>
        <w:rFonts w:hint="default"/>
        <w:color w:val="231F20"/>
        <w:w w:val="105"/>
      </w:rPr>
    </w:lvl>
    <w:lvl w:ilvl="8">
      <w:start w:val="1"/>
      <w:numFmt w:val="decimal"/>
      <w:lvlText w:val="%1.%2.%3.%4.%5.%6.%7.%8.%9"/>
      <w:lvlJc w:val="left"/>
      <w:pPr>
        <w:ind w:left="1440" w:hanging="1440"/>
      </w:pPr>
      <w:rPr>
        <w:rFonts w:hint="default"/>
        <w:color w:val="231F20"/>
        <w:w w:val="105"/>
      </w:rPr>
    </w:lvl>
  </w:abstractNum>
  <w:abstractNum w:abstractNumId="4" w15:restartNumberingAfterBreak="0">
    <w:nsid w:val="4F234250"/>
    <w:multiLevelType w:val="multilevel"/>
    <w:tmpl w:val="CA6AEFEC"/>
    <w:lvl w:ilvl="0">
      <w:start w:val="33"/>
      <w:numFmt w:val="decimal"/>
      <w:lvlText w:val="%1"/>
      <w:lvlJc w:val="left"/>
      <w:pPr>
        <w:ind w:left="701" w:hanging="600"/>
      </w:pPr>
      <w:rPr>
        <w:rFonts w:hint="default"/>
        <w:lang w:val="en-US" w:eastAsia="en-US" w:bidi="ar-SA"/>
      </w:rPr>
    </w:lvl>
    <w:lvl w:ilvl="1">
      <w:start w:val="1"/>
      <w:numFmt w:val="decimal"/>
      <w:lvlText w:val="%1.%2"/>
      <w:lvlJc w:val="left"/>
      <w:pPr>
        <w:ind w:left="1450" w:hanging="600"/>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060" w:hanging="600"/>
      </w:pPr>
      <w:rPr>
        <w:rFonts w:hint="default"/>
        <w:lang w:val="en-US" w:eastAsia="en-US" w:bidi="ar-SA"/>
      </w:rPr>
    </w:lvl>
    <w:lvl w:ilvl="3">
      <w:numFmt w:val="bullet"/>
      <w:lvlText w:val="•"/>
      <w:lvlJc w:val="left"/>
      <w:pPr>
        <w:ind w:left="2740" w:hanging="600"/>
      </w:pPr>
      <w:rPr>
        <w:rFonts w:hint="default"/>
        <w:lang w:val="en-US" w:eastAsia="en-US" w:bidi="ar-SA"/>
      </w:rPr>
    </w:lvl>
    <w:lvl w:ilvl="4">
      <w:numFmt w:val="bullet"/>
      <w:lvlText w:val="•"/>
      <w:lvlJc w:val="left"/>
      <w:pPr>
        <w:ind w:left="3420" w:hanging="600"/>
      </w:pPr>
      <w:rPr>
        <w:rFonts w:hint="default"/>
        <w:lang w:val="en-US" w:eastAsia="en-US" w:bidi="ar-SA"/>
      </w:rPr>
    </w:lvl>
    <w:lvl w:ilvl="5">
      <w:numFmt w:val="bullet"/>
      <w:lvlText w:val="•"/>
      <w:lvlJc w:val="left"/>
      <w:pPr>
        <w:ind w:left="4100" w:hanging="600"/>
      </w:pPr>
      <w:rPr>
        <w:rFonts w:hint="default"/>
        <w:lang w:val="en-US" w:eastAsia="en-US" w:bidi="ar-SA"/>
      </w:rPr>
    </w:lvl>
    <w:lvl w:ilvl="6">
      <w:numFmt w:val="bullet"/>
      <w:lvlText w:val="•"/>
      <w:lvlJc w:val="left"/>
      <w:pPr>
        <w:ind w:left="4780" w:hanging="600"/>
      </w:pPr>
      <w:rPr>
        <w:rFonts w:hint="default"/>
        <w:lang w:val="en-US" w:eastAsia="en-US" w:bidi="ar-SA"/>
      </w:rPr>
    </w:lvl>
    <w:lvl w:ilvl="7">
      <w:numFmt w:val="bullet"/>
      <w:lvlText w:val="•"/>
      <w:lvlJc w:val="left"/>
      <w:pPr>
        <w:ind w:left="5460" w:hanging="600"/>
      </w:pPr>
      <w:rPr>
        <w:rFonts w:hint="default"/>
        <w:lang w:val="en-US" w:eastAsia="en-US" w:bidi="ar-SA"/>
      </w:rPr>
    </w:lvl>
    <w:lvl w:ilvl="8">
      <w:numFmt w:val="bullet"/>
      <w:lvlText w:val="•"/>
      <w:lvlJc w:val="left"/>
      <w:pPr>
        <w:ind w:left="6140" w:hanging="600"/>
      </w:pPr>
      <w:rPr>
        <w:rFonts w:hint="default"/>
        <w:lang w:val="en-US" w:eastAsia="en-US" w:bidi="ar-SA"/>
      </w:rPr>
    </w:lvl>
  </w:abstractNum>
  <w:abstractNum w:abstractNumId="5" w15:restartNumberingAfterBreak="0">
    <w:nsid w:val="71367181"/>
    <w:multiLevelType w:val="multilevel"/>
    <w:tmpl w:val="7688D9F8"/>
    <w:lvl w:ilvl="0">
      <w:start w:val="33"/>
      <w:numFmt w:val="decimal"/>
      <w:lvlText w:val="%1"/>
      <w:lvlJc w:val="left"/>
      <w:pPr>
        <w:ind w:left="384" w:hanging="384"/>
      </w:pPr>
      <w:rPr>
        <w:rFonts w:hint="default"/>
        <w:color w:val="231F20"/>
        <w:w w:val="110"/>
      </w:rPr>
    </w:lvl>
    <w:lvl w:ilvl="1">
      <w:start w:val="2"/>
      <w:numFmt w:val="decimal"/>
      <w:lvlText w:val="%1.%2"/>
      <w:lvlJc w:val="left"/>
      <w:pPr>
        <w:ind w:left="525" w:hanging="384"/>
      </w:pPr>
      <w:rPr>
        <w:rFonts w:hint="default"/>
        <w:color w:val="231F20"/>
        <w:w w:val="110"/>
      </w:rPr>
    </w:lvl>
    <w:lvl w:ilvl="2">
      <w:start w:val="1"/>
      <w:numFmt w:val="decimal"/>
      <w:lvlText w:val="%1.%2.%3"/>
      <w:lvlJc w:val="left"/>
      <w:pPr>
        <w:ind w:left="720" w:hanging="720"/>
      </w:pPr>
      <w:rPr>
        <w:rFonts w:hint="default"/>
        <w:color w:val="231F20"/>
        <w:w w:val="110"/>
      </w:rPr>
    </w:lvl>
    <w:lvl w:ilvl="3">
      <w:start w:val="1"/>
      <w:numFmt w:val="decimal"/>
      <w:lvlText w:val="%1.%2.%3.%4"/>
      <w:lvlJc w:val="left"/>
      <w:pPr>
        <w:ind w:left="720" w:hanging="720"/>
      </w:pPr>
      <w:rPr>
        <w:rFonts w:hint="default"/>
        <w:color w:val="231F20"/>
        <w:w w:val="110"/>
      </w:rPr>
    </w:lvl>
    <w:lvl w:ilvl="4">
      <w:start w:val="1"/>
      <w:numFmt w:val="decimal"/>
      <w:lvlText w:val="%1.%2.%3.%4.%5"/>
      <w:lvlJc w:val="left"/>
      <w:pPr>
        <w:ind w:left="1080" w:hanging="1080"/>
      </w:pPr>
      <w:rPr>
        <w:rFonts w:hint="default"/>
        <w:color w:val="231F20"/>
        <w:w w:val="110"/>
      </w:rPr>
    </w:lvl>
    <w:lvl w:ilvl="5">
      <w:start w:val="1"/>
      <w:numFmt w:val="decimal"/>
      <w:lvlText w:val="%1.%2.%3.%4.%5.%6"/>
      <w:lvlJc w:val="left"/>
      <w:pPr>
        <w:ind w:left="1080" w:hanging="1080"/>
      </w:pPr>
      <w:rPr>
        <w:rFonts w:hint="default"/>
        <w:color w:val="231F20"/>
        <w:w w:val="110"/>
      </w:rPr>
    </w:lvl>
    <w:lvl w:ilvl="6">
      <w:start w:val="1"/>
      <w:numFmt w:val="decimal"/>
      <w:lvlText w:val="%1.%2.%3.%4.%5.%6.%7"/>
      <w:lvlJc w:val="left"/>
      <w:pPr>
        <w:ind w:left="1440" w:hanging="1440"/>
      </w:pPr>
      <w:rPr>
        <w:rFonts w:hint="default"/>
        <w:color w:val="231F20"/>
        <w:w w:val="110"/>
      </w:rPr>
    </w:lvl>
    <w:lvl w:ilvl="7">
      <w:start w:val="1"/>
      <w:numFmt w:val="decimal"/>
      <w:lvlText w:val="%1.%2.%3.%4.%5.%6.%7.%8"/>
      <w:lvlJc w:val="left"/>
      <w:pPr>
        <w:ind w:left="1440" w:hanging="1440"/>
      </w:pPr>
      <w:rPr>
        <w:rFonts w:hint="default"/>
        <w:color w:val="231F20"/>
        <w:w w:val="110"/>
      </w:rPr>
    </w:lvl>
    <w:lvl w:ilvl="8">
      <w:start w:val="1"/>
      <w:numFmt w:val="decimal"/>
      <w:lvlText w:val="%1.%2.%3.%4.%5.%6.%7.%8.%9"/>
      <w:lvlJc w:val="left"/>
      <w:pPr>
        <w:ind w:left="1440" w:hanging="1440"/>
      </w:pPr>
      <w:rPr>
        <w:rFonts w:hint="default"/>
        <w:color w:val="231F20"/>
        <w:w w:val="110"/>
      </w:rPr>
    </w:lvl>
  </w:abstractNum>
  <w:num w:numId="1" w16cid:durableId="724328373">
    <w:abstractNumId w:val="0"/>
  </w:num>
  <w:num w:numId="2" w16cid:durableId="755172625">
    <w:abstractNumId w:val="4"/>
  </w:num>
  <w:num w:numId="3" w16cid:durableId="858740456">
    <w:abstractNumId w:val="1"/>
  </w:num>
  <w:num w:numId="4" w16cid:durableId="1260941251">
    <w:abstractNumId w:val="5"/>
  </w:num>
  <w:num w:numId="5" w16cid:durableId="469061038">
    <w:abstractNumId w:val="3"/>
  </w:num>
  <w:num w:numId="6" w16cid:durableId="1361324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evenAndOddHeaders/>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7A1B"/>
    <w:rsid w:val="00007ADE"/>
    <w:rsid w:val="00042E61"/>
    <w:rsid w:val="00060E27"/>
    <w:rsid w:val="000C6198"/>
    <w:rsid w:val="00126FAC"/>
    <w:rsid w:val="001714B0"/>
    <w:rsid w:val="001D2BFF"/>
    <w:rsid w:val="001E5619"/>
    <w:rsid w:val="00217BA0"/>
    <w:rsid w:val="00257A1B"/>
    <w:rsid w:val="002C3A9A"/>
    <w:rsid w:val="003340A0"/>
    <w:rsid w:val="00364239"/>
    <w:rsid w:val="003C5ED8"/>
    <w:rsid w:val="0042737F"/>
    <w:rsid w:val="0047220B"/>
    <w:rsid w:val="004D656C"/>
    <w:rsid w:val="00537979"/>
    <w:rsid w:val="00542571"/>
    <w:rsid w:val="005500BF"/>
    <w:rsid w:val="0055788A"/>
    <w:rsid w:val="00560F43"/>
    <w:rsid w:val="005D78DB"/>
    <w:rsid w:val="006A2074"/>
    <w:rsid w:val="006D0755"/>
    <w:rsid w:val="006E23DB"/>
    <w:rsid w:val="007169F4"/>
    <w:rsid w:val="00726FE1"/>
    <w:rsid w:val="00760F1D"/>
    <w:rsid w:val="007D45BA"/>
    <w:rsid w:val="007E4B9F"/>
    <w:rsid w:val="007F203D"/>
    <w:rsid w:val="008011DF"/>
    <w:rsid w:val="00805196"/>
    <w:rsid w:val="008505C6"/>
    <w:rsid w:val="00882537"/>
    <w:rsid w:val="008A4D60"/>
    <w:rsid w:val="008F2C6B"/>
    <w:rsid w:val="008F2EBB"/>
    <w:rsid w:val="008F31FC"/>
    <w:rsid w:val="009206A8"/>
    <w:rsid w:val="00937228"/>
    <w:rsid w:val="00A25F1E"/>
    <w:rsid w:val="00A27F7A"/>
    <w:rsid w:val="00A35D28"/>
    <w:rsid w:val="00A42F0F"/>
    <w:rsid w:val="00A43713"/>
    <w:rsid w:val="00AA073D"/>
    <w:rsid w:val="00AD164A"/>
    <w:rsid w:val="00B75685"/>
    <w:rsid w:val="00BC2021"/>
    <w:rsid w:val="00BF5967"/>
    <w:rsid w:val="00C10610"/>
    <w:rsid w:val="00C16B25"/>
    <w:rsid w:val="00C53BC6"/>
    <w:rsid w:val="00C8042D"/>
    <w:rsid w:val="00C9389B"/>
    <w:rsid w:val="00CB40D1"/>
    <w:rsid w:val="00CE2450"/>
    <w:rsid w:val="00D16771"/>
    <w:rsid w:val="00D53E35"/>
    <w:rsid w:val="00D762E4"/>
    <w:rsid w:val="00E11A7A"/>
    <w:rsid w:val="00E17B47"/>
    <w:rsid w:val="00E44DBF"/>
    <w:rsid w:val="00ED1035"/>
    <w:rsid w:val="00F26274"/>
    <w:rsid w:val="00F36A25"/>
    <w:rsid w:val="00F36B6B"/>
    <w:rsid w:val="00F41113"/>
    <w:rsid w:val="00F51843"/>
    <w:rsid w:val="00F751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520C3FF0"/>
  <w15:docId w15:val="{B65626D2-1C06-47BB-AE1F-94616440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0"/>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1614" w:right="1045"/>
      <w:jc w:val="center"/>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701" w:hanging="227"/>
    </w:pPr>
  </w:style>
  <w:style w:type="paragraph" w:customStyle="1" w:styleId="TableParagraph">
    <w:name w:val="Table Paragraph"/>
    <w:basedOn w:val="Normal"/>
    <w:uiPriority w:val="1"/>
    <w:qFormat/>
    <w:rPr>
      <w:rFonts w:ascii="Courier New" w:eastAsia="Courier New" w:hAnsi="Courier New" w:cs="Courier New"/>
    </w:rPr>
  </w:style>
  <w:style w:type="numbering" w:customStyle="1" w:styleId="GeerliListe1">
    <w:name w:val="Geçerli Liste1"/>
    <w:uiPriority w:val="99"/>
    <w:rsid w:val="00882537"/>
    <w:pPr>
      <w:numPr>
        <w:numId w:val="5"/>
      </w:numPr>
    </w:pPr>
  </w:style>
  <w:style w:type="paragraph" w:styleId="HTMLncedenBiimlendirilmi">
    <w:name w:val="HTML Preformatted"/>
    <w:basedOn w:val="Normal"/>
    <w:link w:val="HTMLncedenBiimlendirilmiChar"/>
    <w:uiPriority w:val="99"/>
    <w:semiHidden/>
    <w:unhideWhenUsed/>
    <w:rsid w:val="00BC2021"/>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BC2021"/>
    <w:rPr>
      <w:rFonts w:ascii="Consolas" w:eastAsia="Calibri" w:hAnsi="Consola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6508">
      <w:bodyDiv w:val="1"/>
      <w:marLeft w:val="0"/>
      <w:marRight w:val="0"/>
      <w:marTop w:val="0"/>
      <w:marBottom w:val="0"/>
      <w:divBdr>
        <w:top w:val="none" w:sz="0" w:space="0" w:color="auto"/>
        <w:left w:val="none" w:sz="0" w:space="0" w:color="auto"/>
        <w:bottom w:val="none" w:sz="0" w:space="0" w:color="auto"/>
        <w:right w:val="none" w:sz="0" w:space="0" w:color="auto"/>
      </w:divBdr>
    </w:div>
    <w:div w:id="188377741">
      <w:bodyDiv w:val="1"/>
      <w:marLeft w:val="0"/>
      <w:marRight w:val="0"/>
      <w:marTop w:val="0"/>
      <w:marBottom w:val="0"/>
      <w:divBdr>
        <w:top w:val="none" w:sz="0" w:space="0" w:color="auto"/>
        <w:left w:val="none" w:sz="0" w:space="0" w:color="auto"/>
        <w:bottom w:val="none" w:sz="0" w:space="0" w:color="auto"/>
        <w:right w:val="none" w:sz="0" w:space="0" w:color="auto"/>
      </w:divBdr>
    </w:div>
    <w:div w:id="815924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10761-2EDD-4231-9F98-FEF7ADD5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15</Pages>
  <Words>3921</Words>
  <Characters>22355</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Özgür Karagöz</cp:lastModifiedBy>
  <cp:revision>22</cp:revision>
  <dcterms:created xsi:type="dcterms:W3CDTF">2022-10-25T16:48:00Z</dcterms:created>
  <dcterms:modified xsi:type="dcterms:W3CDTF">2022-12-15T18:37:00Z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LaTeX with hyperref package</vt:lpwstr>
  </property>
  <property fmtid="{D5CDD505-2E9C-101B-9397-08002B2CF9AE}" pid="4" name="LastSaved">
    <vt:filetime>2022-10-25T00:00:00Z</vt:filetime>
  </property>
</Properties>
</file>