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particulier de sécurité et de protection de la santé (PPSPS)</w:t>
      </w:r>
    </w:p>
    <w:p>
      <w:r>
        <w:rPr>
          <w:b/>
          <w:i w:val="0"/>
        </w:rPr>
        <w:t>FICTIONAL - NOT FOR OPERATIONAL USE - Document d'exemple fictif : les mesures et les valeurs ci-dessous sont inventées et ne constituent pas un plan de prévention applicable.</w:t>
      </w:r>
    </w:p>
    <w:p>
      <w:pPr>
        <w:pStyle w:val="Heading1"/>
      </w:pPr>
      <w:r>
        <w:t>1. Renseignements généraux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Rubrique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Valeur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Chantier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Rénovation énergétique de l'école élémentaire du Bourg, rue de l'École, Montferrine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Maître d'ouvrage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Commune de Montferrine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Entreprise titulaire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Lamna Bâtiment, 4 rue des Artisans, Valbrise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Responsable du chantier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Inès Roux, conductrice de travaux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Période des travaux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du 06/07/2026 au 28/08/2026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Horaires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7h30 - 16h30, du lundi au vendredi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Effectif maximal prévu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8 personnes</w:t>
            </w:r>
          </w:p>
        </w:tc>
      </w:tr>
    </w:tbl>
    <w:p>
      <w:pPr>
        <w:pStyle w:val="Heading1"/>
      </w:pPr>
      <w:r>
        <w:t>2. Entreprises intervenantes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</w:tcPr>
          <w:p>
            <w:r>
              <w:rPr>
                <w:b/>
                <w:sz w:val="19"/>
              </w:rPr>
              <w:t>Entreprise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Travaux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Effectif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Période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Dépose et pose des fenêtres, isolation et faux plafonds, peinture</w:t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du 06/07/2026 au 26/08/2026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sz w:val="19"/>
              </w:rPr>
              <w:t>Adatum Électricité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Éclairage LED</w:t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du 03/08/2026 au 07/08/2026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sz w:val="19"/>
              </w:rPr>
              <w:t>Litware Plomberie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Rénovation du bloc sanitaire</w:t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du 06/07/2026 au 31/07/2026</w:t>
            </w:r>
          </w:p>
        </w:tc>
      </w:tr>
    </w:tbl>
    <w:p>
      <w:pPr>
        <w:pStyle w:val="Heading1"/>
      </w:pPr>
      <w:r>
        <w:t>3. Installations d'hygiène</w:t>
      </w:r>
    </w:p>
    <w:p>
      <w:r>
        <w:rPr>
          <w:b w:val="0"/>
          <w:i w:val="0"/>
        </w:rPr>
        <w:t>Base vie installée dans la cour : vestiaire, sanitaires et réfectoire chauffés, raccordés aux réseaux de l'école.</w:t>
      </w:r>
    </w:p>
    <w:p>
      <w:pPr>
        <w:pStyle w:val="Heading1"/>
      </w:pPr>
      <w:r>
        <w:t>4. Analyse des risques et mesures de prévention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>
              <w:rPr>
                <w:b/>
                <w:sz w:val="19"/>
              </w:rPr>
              <w:t>Risque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Situation de travail</w:t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Mesures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Travail en hauteur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Dépose et pose des fenêtres, faux plafonds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Échafaudage roulant MAT-07 avec garde-corps ; nacelle élévatrice MAT-04 utilisée uniquement avec une vérification générale périodique à jour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Chute d'objets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Dépose des menuiseries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Balisage de la zone au sol, port du casque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Poussières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Dépose des anciens plafonds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Aspiration à la source, masques filtrants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Risque électrique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Éclairage LED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Consignation des circuits par Adatum Électricité avant intervention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Manutention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Fenêtres aluminium (environ 45 kg)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Manutention à deux et chariot porte-vitrage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Coactivité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Accueil de loisirs dans le préau et la cantine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Zones de travail séparées et balisées, accès distinct par la rue de l'École</w:t>
            </w:r>
          </w:p>
        </w:tc>
      </w:tr>
    </w:tbl>
    <w:p>
      <w:pPr>
        <w:pStyle w:val="Heading1"/>
      </w:pPr>
      <w:r>
        <w:t>5. Secours</w:t>
      </w:r>
    </w:p>
    <w:p>
      <w:r>
        <w:rPr>
          <w:b w:val="0"/>
          <w:i w:val="0"/>
        </w:rPr>
        <w:t>Sauveteur secouriste du travail présent sur le chantier : Mathis Ancelin. Trousse de secours dans la base vie ; numéros d'urgence affichés dans la base vie.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  <w:sz w:val="19"/>
              </w:rPr>
              <w:t>Établi par</w:t>
            </w:r>
          </w:p>
        </w:tc>
      </w:tr>
      <w:tr>
        <w:tc>
          <w:tcPr>
            <w:tcW w:type="dxa" w:w="9638"/>
          </w:tcPr>
          <w:p>
            <w:r>
              <w:rPr>
                <w:b w:val="0"/>
                <w:sz w:val="19"/>
              </w:rPr>
              <w:t>Lamna Bâtiment</w:t>
              <w:br/>
              <w:t>Inès Roux, conductrice de travaux</w:t>
              <w:br/>
              <w:t>Le 24/04/2026</w:t>
            </w:r>
          </w:p>
        </w:tc>
      </w:tr>
    </w:tbl>
    <w:p>
      <w:r>
        <w:rPr>
          <w:b/>
          <w:i w:val="0"/>
        </w:rPr>
        <w:t>FICTIONAL - NOT FOR OPERATIONAL USE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PPSPS - École élémentaire du Bourg, Montferrine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PPSPS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PPSPS de Lamna Bâtiment - Rénovation énergétique de l'école élémentaire du Bourg</dc:title>
  <dc:subject>FICTIONAL - NOT FOR OPERATIONAL USE</dc:subject>
  <dc:creator>DocWiki sample generator</dc:creator>
  <cp:keywords>ppsps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2026-04-24T08:30:00Z</dcterms:created>
  <dcterms:modified xsi:type="dcterms:W3CDTF">2026-04-24T16:45:00Z</dcterms:modified>
</cp:coreProperties>
</file>