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77D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ALTERNATİF YATIRIM ORTAKLIĞI A.Ş.</w:t>
            </w:r>
          </w:p>
        </w:tc>
      </w:tr>
    </w:tbl>
    <w:p w:rsidR="00000000" w:rsidRDefault="00E277D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14.09.1995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ALEV GÖÇMEZ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TANJU GÖRGÜLÜ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SALAR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BANU BERKOK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231 34 24/10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0212 231 80 02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</w:t>
            </w:r>
            <w:r>
              <w:rPr>
                <w:rFonts w:ascii="Arial" w:hAnsi="Arial"/>
                <w:b/>
                <w:color w:val="000000"/>
                <w:sz w:val="16"/>
              </w:rPr>
              <w:t>csimile)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7D0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1,000,000,000,000,-TL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495,582,000,000,-TL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77D0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</w:t>
            </w:r>
            <w:r>
              <w:rPr>
                <w:rFonts w:ascii="Arial" w:hAnsi="Arial"/>
                <w:i/>
                <w:color w:val="000000"/>
                <w:sz w:val="16"/>
              </w:rPr>
              <w:t>l)</w:t>
            </w:r>
          </w:p>
        </w:tc>
      </w:tr>
    </w:tbl>
    <w:p w:rsidR="00000000" w:rsidRDefault="00E277D0">
      <w:pPr>
        <w:rPr>
          <w:rFonts w:ascii="Arial" w:hAnsi="Arial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850"/>
        <w:gridCol w:w="39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277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31.12.1998 tarihi itibariyle portföyünde bulunan menkul kıymetlerin  sektörel dağılımı aşağıda verilmiştir.</w:t>
            </w:r>
          </w:p>
        </w:tc>
        <w:tc>
          <w:tcPr>
            <w:tcW w:w="850" w:type="dxa"/>
          </w:tcPr>
          <w:p w:rsidR="00000000" w:rsidRDefault="00E277D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979" w:type="dxa"/>
          </w:tcPr>
          <w:p w:rsidR="00000000" w:rsidRDefault="00E277D0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31.12.1998 is</w:t>
            </w:r>
            <w:r>
              <w:rPr>
                <w:rFonts w:ascii="Arial TUR" w:hAnsi="Arial TUR"/>
                <w:i/>
                <w:sz w:val="16"/>
              </w:rPr>
              <w:t xml:space="preserve"> shown below.</w:t>
            </w:r>
          </w:p>
        </w:tc>
      </w:tr>
    </w:tbl>
    <w:p w:rsidR="00000000" w:rsidRDefault="00E277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1"/>
        <w:gridCol w:w="1"/>
        <w:gridCol w:w="1"/>
        <w:gridCol w:w="1"/>
        <w:gridCol w:w="1726"/>
        <w:gridCol w:w="1701"/>
        <w:gridCol w:w="1418"/>
        <w:gridCol w:w="1"/>
        <w:gridCol w:w="1"/>
        <w:gridCol w:w="1557"/>
        <w:gridCol w:w="141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3432" w:type="dxa"/>
            <w:h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</w:t>
            </w:r>
          </w:p>
        </w:tc>
        <w:tc>
          <w:tcPr>
            <w:gridSpan w:val="6"/>
            <w:h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</w:t>
            </w:r>
          </w:p>
        </w:tc>
        <w:tc>
          <w:tcPr>
            <w:tcW w:w="5245" w:type="dxa"/>
            <w:h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</w:t>
            </w:r>
          </w:p>
        </w:tc>
        <w:tc>
          <w:tcPr>
            <w:h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3"/>
            <w:h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KIYMETIN 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NOMINAL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ALIS</w:t>
            </w:r>
          </w:p>
        </w:tc>
        <w:tc>
          <w:tcPr>
            <w:tcW w:w="1559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RAYİÇ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TÜRÜ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DEGER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MALİYETİ</w:t>
            </w:r>
          </w:p>
        </w:tc>
        <w:tc>
          <w:tcPr>
            <w:tcW w:w="1559" w:type="dxa"/>
            <w:gridSpan w:val="3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DEGER</w:t>
            </w:r>
          </w:p>
        </w:tc>
        <w:tc>
          <w:tcPr>
            <w:tcW w:w="141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2268" w:type="dxa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"/>
        </w:trPr>
        <w:tc>
          <w:tcPr>
            <w:tcW w:w="1731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Type of Security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Nominal Value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Total Cost</w:t>
            </w:r>
          </w:p>
        </w:tc>
        <w:tc>
          <w:tcPr>
            <w:tcW w:w="1559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Total Market Value</w:t>
            </w:r>
          </w:p>
        </w:tc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Group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I ) - HISSE SENEDI (Shares)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49.575.580.000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266.378.759.058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270.587.917.900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%30,97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GIDA, IÇKI VE TÜTÜN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0095" w:type="dxa"/>
            <w:hMerge w:val="restart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Food Beverage &amp;Tobacco)</w:t>
            </w:r>
          </w:p>
        </w:tc>
        <w:tc>
          <w:tcPr>
            <w:h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DOKUMA, GIYIM ESYASI VE DERI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5.708.580.000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9.369.870.538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7.239.465.900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%2,68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009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(Textile, Wearing Apperel &amp; Lea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ther)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ORMAN ÜRÜNLERI  VE MOBILYA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728.000.000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1.965.089.894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1.985.984.000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%0,73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009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Manufacture of Wood Products inc. Furniture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KAGIT VE KAGIT ÜRÜNLERI, BASIM VE YAYIN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009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(Paper Printind and Pub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lishing)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KIMYA, PETROL, KAUÇUK VE PLASTIK ÜRÜNLER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2.330.000.000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29.113.168.430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29.311.660.000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%10,83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%3,36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009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(Manu.of Chemicals and of Chemical Petroluem, Rubber)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TAS VE TOPRAGA DAYALI SANAYİ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009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Manufactu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re Non-Metallic Mineral Products)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METAL ANA SANAYI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6409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(Basic Metal Industries)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METAL ESYA, MAKİNE VE GEREÇ YAPIM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3.017.000.000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68.265.242.638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67.690.550.000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%25,02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009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(Manufacture of Metal Products, Machine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ry &amp; Equipment)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ELEKTRIK, GAZ VE BUHAR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175.000.000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56.795.358.162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59.625.125.000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%22,04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%6,83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7827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(Electricity, Gas &amp; Water)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left w:val="single" w:sz="12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DİĞER YAPIM VE ONARIM İŞLERİ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009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(Other Construction And Repair Work)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 xml:space="preserve">TOPTAN TICARET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85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(Wholesale Trade)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PERAKENDE TICARET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85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(Consumer Trade)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LOKANTA VE OTELLER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3.397.000.000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10.469.817.524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12.463.593.000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%4,61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6409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(Resataurant &amp; Hotels)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left w:val="single" w:sz="12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ULASTIRMA VE DEPOLAMA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009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(Transportation, Communication and Storage)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BANKALAR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10.720.000.000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38.354.170.489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38.935.040.000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%14,39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%4,46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(Banks)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left w:val="single" w:sz="12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SIGORTA SIRKETLERI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6409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(Insuran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ce Companies)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YATIRIM ORTAKLIKLARI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85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(InvestmentTrusts)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HOLDING VE YATIRIM ŞİRKETLERİ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23.500.000.000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52.046.041.383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53.336.500.000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%19,71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%6,11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0095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(Holding and Investment Companies)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left w:val="single" w:sz="12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ARACI KURUMLAR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"/>
        </w:trPr>
        <w:tc>
          <w:tcPr>
            <w:tcW w:w="485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(Security Houses)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"/>
        </w:trPr>
        <w:tc>
          <w:tcPr>
            <w:tcW w:w="173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II) - BORÇLANMA SENEDI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779.950.000.000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603.000.000.000   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603.000.000.000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%69,03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85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(Debt Securities)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O/N REPO 28/04/99 07BS</w:t>
            </w:r>
          </w:p>
        </w:tc>
        <w:tc>
          <w:tcPr>
            <w:tcW w:w="1701" w:type="dxa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278.300.000.000   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200.000.000.000   </w:t>
            </w:r>
          </w:p>
        </w:tc>
        <w:tc>
          <w:tcPr>
            <w:tcW w:w="1559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200.000.000.000   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%33,1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</w:t>
            </w: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O/N REPO 10/03/99 09BS</w:t>
            </w:r>
          </w:p>
        </w:tc>
        <w:tc>
          <w:tcPr>
            <w:tcW w:w="1701" w:type="dxa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245.905.000.000   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200.000.000.000   </w:t>
            </w:r>
          </w:p>
        </w:tc>
        <w:tc>
          <w:tcPr>
            <w:tcW w:w="1559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200.000.000.000   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%33,17</w:t>
            </w: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1731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O/N REPO 17/03/99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lastRenderedPageBreak/>
              <w:t>06BS</w:t>
            </w:r>
          </w:p>
        </w:tc>
        <w:tc>
          <w:tcPr>
            <w:tcW w:w="1701" w:type="dxa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lastRenderedPageBreak/>
              <w:t xml:space="preserve">250.750.000.000   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200.000.000.000   </w:t>
            </w:r>
          </w:p>
        </w:tc>
        <w:tc>
          <w:tcPr>
            <w:tcW w:w="1559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200.000.000.000   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%33,17</w:t>
            </w: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%22,89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"/>
        </w:trPr>
        <w:tc>
          <w:tcPr>
            <w:tcW w:w="1731" w:type="dxa"/>
            <w:gridSpan w:val="6"/>
            <w:tcBorders>
              <w:left w:val="single" w:sz="12" w:space="0" w:color="auto"/>
              <w:right w:val="single" w:sz="12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O/N REPO 21/07/99 09B</w:t>
            </w:r>
          </w:p>
        </w:tc>
        <w:tc>
          <w:tcPr>
            <w:tcW w:w="1701" w:type="dxa"/>
            <w:tcBorders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4.995.000.000   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3.000.000.000   </w:t>
            </w:r>
          </w:p>
        </w:tc>
        <w:tc>
          <w:tcPr>
            <w:tcW w:w="1559" w:type="dxa"/>
            <w:gridSpan w:val="3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3.000.000.000   </w:t>
            </w:r>
          </w:p>
        </w:tc>
        <w:tc>
          <w:tcPr>
            <w:tcW w:w="141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%0,50</w:t>
            </w:r>
          </w:p>
        </w:tc>
        <w:tc>
          <w:tcPr>
            <w:tcW w:w="2268" w:type="dxa"/>
            <w:tcBorders>
              <w:left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"/>
        </w:trPr>
        <w:tc>
          <w:tcPr>
            <w:tcW w:w="1731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FFFFFF"/>
          </w:tcPr>
          <w:p w:rsidR="00000000" w:rsidRDefault="00E277D0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IV) - DEGERLI MADENLER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0  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1"/>
        </w:trPr>
        <w:tc>
          <w:tcPr>
            <w:tcW w:w="4850" w:type="dxa"/>
            <w:h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(Precious Material)</w:t>
            </w:r>
          </w:p>
        </w:tc>
        <w:tc>
          <w:tcPr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3"/>
        </w:trPr>
        <w:tc>
          <w:tcPr>
            <w:tcW w:w="1731" w:type="dxa"/>
            <w:gridSpan w:val="6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701" w:type="dxa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8" w:type="dxa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268" w:type="dxa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68"/>
        </w:trPr>
        <w:tc>
          <w:tcPr>
            <w:tcW w:w="4850" w:type="dxa"/>
            <w:gridSpan w:val="8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 DEGERI TOPLAMI   (I+II+III)</w:t>
            </w:r>
          </w:p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(TOTAL PORTFOLIO VALUE) </w:t>
            </w:r>
          </w:p>
        </w:tc>
        <w:tc>
          <w:tcPr>
            <w:tcW w:w="1559" w:type="dxa"/>
            <w:gridSpan w:val="3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873.587.917.900</w:t>
            </w:r>
          </w:p>
        </w:tc>
        <w:tc>
          <w:tcPr>
            <w:tcW w:w="1418" w:type="dxa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%100,00</w:t>
            </w:r>
          </w:p>
        </w:tc>
        <w:tc>
          <w:tcPr>
            <w:tcW w:w="226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850" w:type="dxa"/>
            <w:hMerge w:val="restart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HAZIR DEGERLER     (+)                       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(CURRENT ASSETS)</w:t>
            </w:r>
          </w:p>
        </w:tc>
        <w:tc>
          <w:tcPr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68.634.130</w:t>
            </w:r>
          </w:p>
        </w:tc>
        <w:tc>
          <w:tcPr>
            <w:tcW w:w="141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850" w:type="dxa"/>
            <w:hMerge w:val="restart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DİĞER HAZIR DEGERLER     (+)                                   </w:t>
            </w:r>
          </w:p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(OTHER CURRENT ASSETS)                        </w:t>
            </w:r>
          </w:p>
        </w:tc>
        <w:tc>
          <w:tcPr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1.117.408.336</w:t>
            </w:r>
          </w:p>
        </w:tc>
        <w:tc>
          <w:tcPr>
            <w:tcW w:w="141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4850" w:type="dxa"/>
            <w:hMerge w:val="restart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ALACAKLAR                (+)                                             (ACCOUNTS RECEIVABLE)</w:t>
            </w:r>
          </w:p>
        </w:tc>
        <w:tc>
          <w:tcPr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55.107.547.486</w:t>
            </w:r>
          </w:p>
        </w:tc>
        <w:tc>
          <w:tcPr>
            <w:tcW w:w="141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850" w:type="dxa"/>
            <w:hMerge w:val="restart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DIGER AKT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IFLER       (+)                                               </w:t>
            </w:r>
          </w:p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(OTHER ASSETS)</w:t>
            </w:r>
          </w:p>
        </w:tc>
        <w:tc>
          <w:tcPr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41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850" w:type="dxa"/>
            <w:hMerge w:val="restart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BORÇLAR                     (-)                                             </w:t>
            </w:r>
          </w:p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133.283.658.621</w:t>
            </w:r>
          </w:p>
        </w:tc>
        <w:tc>
          <w:tcPr>
            <w:tcW w:w="141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</w:t>
            </w:r>
          </w:p>
        </w:tc>
        <w:tc>
          <w:tcPr>
            <w:tcW w:w="226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4850" w:type="dxa"/>
            <w:hMerge w:val="restart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DEGER                                        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</w:t>
            </w:r>
          </w:p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(TOTAL VALUE)              </w:t>
            </w:r>
          </w:p>
        </w:tc>
        <w:tc>
          <w:tcPr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796.597.849.231</w:t>
            </w:r>
          </w:p>
        </w:tc>
        <w:tc>
          <w:tcPr>
            <w:tcW w:w="141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850" w:type="dxa"/>
            <w:hMerge w:val="restart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DEGER/PAY SAYISI                                      </w:t>
            </w:r>
          </w:p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(TOTAL VALUE / TOTAL NUMBER OF SHARES)</w:t>
            </w:r>
          </w:p>
        </w:tc>
        <w:tc>
          <w:tcPr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6"/>
            <w:hMerge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3"/>
            <w:shd w:val="solid" w:color="FFFFFF" w:fill="auto"/>
          </w:tcPr>
          <w:p w:rsidR="00000000" w:rsidRDefault="00E277D0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1.607,40</w:t>
            </w:r>
          </w:p>
        </w:tc>
        <w:tc>
          <w:tcPr>
            <w:tcW w:w="141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2268" w:type="dxa"/>
            <w:shd w:val="solid" w:color="FFFFFF" w:fill="auto"/>
          </w:tcPr>
          <w:p w:rsidR="00000000" w:rsidRDefault="00E277D0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E277D0">
      <w:pPr>
        <w:rPr>
          <w:rFonts w:ascii="Arial" w:hAnsi="Arial"/>
          <w:color w:val="FF0000"/>
          <w:sz w:val="16"/>
        </w:rPr>
      </w:pPr>
    </w:p>
    <w:p w:rsidR="00000000" w:rsidRDefault="00E277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95"/>
        <w:gridCol w:w="850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E277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850" w:type="dxa"/>
          </w:tcPr>
          <w:p w:rsidR="00000000" w:rsidRDefault="00E277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E277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277D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277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277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77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277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277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Capital(%)</w:t>
            </w:r>
          </w:p>
        </w:tc>
      </w:tr>
    </w:tbl>
    <w:p w:rsidR="00000000" w:rsidRDefault="00E277D0">
      <w:pPr>
        <w:jc w:val="both"/>
        <w:rPr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77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ALTERNATİFBANK A.Ş.</w:t>
            </w:r>
          </w:p>
        </w:tc>
        <w:tc>
          <w:tcPr>
            <w:tcW w:w="1908" w:type="dxa"/>
          </w:tcPr>
          <w:p w:rsidR="00000000" w:rsidRDefault="00E277D0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254.920</w:t>
            </w:r>
          </w:p>
        </w:tc>
        <w:tc>
          <w:tcPr>
            <w:tcW w:w="2410" w:type="dxa"/>
          </w:tcPr>
          <w:p w:rsidR="00000000" w:rsidRDefault="00E277D0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51,439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77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ALTERNATİF MENKUL KIY.A.Ş.</w:t>
            </w:r>
          </w:p>
        </w:tc>
        <w:tc>
          <w:tcPr>
            <w:tcW w:w="1908" w:type="dxa"/>
          </w:tcPr>
          <w:p w:rsidR="00000000" w:rsidRDefault="00E277D0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410" w:type="dxa"/>
          </w:tcPr>
          <w:p w:rsidR="00000000" w:rsidRDefault="00E277D0">
            <w:pPr>
              <w:ind w:right="679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77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ALEV GÖÇMEZ</w:t>
            </w:r>
          </w:p>
        </w:tc>
        <w:tc>
          <w:tcPr>
            <w:tcW w:w="1908" w:type="dxa"/>
          </w:tcPr>
          <w:p w:rsidR="00000000" w:rsidRDefault="00E277D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410" w:type="dxa"/>
          </w:tcPr>
          <w:p w:rsidR="00000000" w:rsidRDefault="00E277D0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77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KUBİLAY CİNEMRE</w:t>
            </w:r>
          </w:p>
        </w:tc>
        <w:tc>
          <w:tcPr>
            <w:tcW w:w="1908" w:type="dxa"/>
          </w:tcPr>
          <w:p w:rsidR="00000000" w:rsidRDefault="00E277D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410" w:type="dxa"/>
          </w:tcPr>
          <w:p w:rsidR="00000000" w:rsidRDefault="00E277D0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77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BİROL ATİKOL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E277D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410" w:type="dxa"/>
          </w:tcPr>
          <w:p w:rsidR="00000000" w:rsidRDefault="00E277D0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77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E277D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240.582</w:t>
            </w:r>
          </w:p>
        </w:tc>
        <w:tc>
          <w:tcPr>
            <w:tcW w:w="2410" w:type="dxa"/>
          </w:tcPr>
          <w:p w:rsidR="00000000" w:rsidRDefault="00E277D0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48,545</w:t>
            </w:r>
          </w:p>
        </w:tc>
      </w:tr>
    </w:tbl>
    <w:p w:rsidR="00000000" w:rsidRDefault="00E277D0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3200B"/>
    <w:multiLevelType w:val="singleLevel"/>
    <w:tmpl w:val="F06AB2A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7027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7D0"/>
    <w:rsid w:val="00E2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ACDFC-0FE8-4B48-A537-6DEF5BAD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napToGrid w:val="0"/>
      <w:color w:val="000000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2022-09-01T21:54:00Z</dcterms:created>
  <dcterms:modified xsi:type="dcterms:W3CDTF">2022-09-01T21:54:00Z</dcterms:modified>
</cp:coreProperties>
</file>