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1B3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DÖKTAŞ DÖKÜMCÜLÜK TİCARET VE SANAYİ A.Ş.</w:t>
            </w:r>
          </w:p>
        </w:tc>
      </w:tr>
    </w:tbl>
    <w:p w:rsidR="00000000" w:rsidRDefault="00451B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23.08.1973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MOTOR BLOK, KAMPANA,</w:t>
            </w:r>
          </w:p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ŞANZIMAN KUTUSU, AKS GİBİ</w:t>
            </w:r>
          </w:p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PİK VE SFERO DÖKÜMLERİ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(Engine Block, Brake Drums,</w:t>
            </w:r>
          </w:p>
          <w:p w:rsidR="00000000" w:rsidRDefault="00451B3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Gear Boxes, Axle Bowls)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GÖLYOLU NO:26 (P.K.18)</w:t>
            </w:r>
          </w:p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ORHANGAZİ 16801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YAYLALI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ŞAHAP KOCATOPÇU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BEDİRHAN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İ.ÖNDER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</w:t>
            </w:r>
            <w:r>
              <w:rPr>
                <w:rFonts w:ascii="Arial" w:hAnsi="Arial"/>
                <w:color w:val="000000"/>
                <w:sz w:val="16"/>
              </w:rPr>
              <w:t xml:space="preserve">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BİNBİR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YALMAN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0 224 573 42 63 ( 10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0 224 573 42 73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01.09.1998-31.08.2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B3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</w:t>
            </w:r>
            <w:r>
              <w:rPr>
                <w:rFonts w:ascii="Arial" w:hAnsi="Arial"/>
                <w:b/>
                <w:color w:val="000000"/>
                <w:sz w:val="16"/>
              </w:rPr>
              <w:t>MIŞ SERMAYE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B3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1B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51B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1B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</w:t>
            </w:r>
            <w:r>
              <w:rPr>
                <w:rFonts w:ascii="Arial" w:hAnsi="Arial"/>
                <w:i/>
                <w:sz w:val="16"/>
              </w:rPr>
              <w:t>any for the last two years are  shown below.</w:t>
            </w:r>
          </w:p>
        </w:tc>
      </w:tr>
    </w:tbl>
    <w:p w:rsidR="00000000" w:rsidRDefault="00451B3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1B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1B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 İ K   </w:t>
            </w:r>
          </w:p>
          <w:p w:rsidR="00000000" w:rsidRDefault="00451B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451B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1B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1B32">
            <w:pPr>
              <w:pStyle w:val="Heading3"/>
              <w:rPr>
                <w:i/>
              </w:rPr>
            </w:pPr>
            <w:r>
              <w:rPr>
                <w:i/>
              </w:rPr>
              <w:t xml:space="preserve">Cast Ironparts </w:t>
            </w:r>
          </w:p>
          <w:p w:rsidR="00000000" w:rsidRDefault="00451B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451B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451B32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1B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51B3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99.598</w:t>
            </w:r>
          </w:p>
        </w:tc>
        <w:tc>
          <w:tcPr>
            <w:tcW w:w="806" w:type="dxa"/>
          </w:tcPr>
          <w:p w:rsidR="00000000" w:rsidRDefault="00451B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1B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51B3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95.940</w:t>
            </w:r>
          </w:p>
        </w:tc>
        <w:tc>
          <w:tcPr>
            <w:tcW w:w="806" w:type="dxa"/>
          </w:tcPr>
          <w:p w:rsidR="00000000" w:rsidRDefault="00451B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</w:tbl>
    <w:p w:rsidR="00000000" w:rsidRDefault="00451B3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51B3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C.U.R.-Capacity Utilization Rate</w:t>
      </w: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1B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</w:t>
            </w:r>
            <w:r>
              <w:rPr>
                <w:rFonts w:ascii="Arial" w:hAnsi="Arial"/>
                <w:sz w:val="16"/>
              </w:rPr>
              <w:t>ş miktarı bilgileri aşağıda gösterilmiştir.</w:t>
            </w:r>
          </w:p>
        </w:tc>
        <w:tc>
          <w:tcPr>
            <w:tcW w:w="1134" w:type="dxa"/>
          </w:tcPr>
          <w:p w:rsidR="00000000" w:rsidRDefault="00451B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1B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51B3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1B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1B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PİK MAMUL DÖKÜM PARÇALARI  </w:t>
            </w:r>
          </w:p>
          <w:p w:rsidR="00000000" w:rsidRDefault="00451B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1B32">
            <w:pPr>
              <w:pStyle w:val="Heading3"/>
              <w:rPr>
                <w:i/>
              </w:rPr>
            </w:pPr>
            <w:r>
              <w:rPr>
                <w:i/>
              </w:rPr>
              <w:t xml:space="preserve">Cast Ironparts </w:t>
            </w:r>
          </w:p>
          <w:p w:rsidR="00000000" w:rsidRDefault="00451B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1B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51B3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1B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51B3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95.374</w:t>
            </w:r>
          </w:p>
        </w:tc>
      </w:tr>
    </w:tbl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1B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</w:t>
            </w:r>
            <w:r>
              <w:rPr>
                <w:rFonts w:ascii="Arial" w:hAnsi="Arial"/>
                <w:sz w:val="16"/>
              </w:rPr>
              <w:t>rdiği ithalat ve ihracat rakamları aşağıda gösterilmiştir.</w:t>
            </w:r>
          </w:p>
        </w:tc>
        <w:tc>
          <w:tcPr>
            <w:tcW w:w="1134" w:type="dxa"/>
          </w:tcPr>
          <w:p w:rsidR="00000000" w:rsidRDefault="00451B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1B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51B3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559"/>
        <w:gridCol w:w="2268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451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51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451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51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51B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59" w:type="dxa"/>
          </w:tcPr>
          <w:p w:rsidR="00000000" w:rsidRDefault="00451B3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2.590.973.908.500</w:t>
            </w:r>
          </w:p>
          <w:p w:rsidR="00000000" w:rsidRDefault="00451B3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17.123.500</w:t>
            </w:r>
          </w:p>
        </w:tc>
        <w:tc>
          <w:tcPr>
            <w:tcW w:w="2268" w:type="dxa"/>
          </w:tcPr>
          <w:p w:rsidR="00000000" w:rsidRDefault="00451B3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20.07</w:t>
            </w:r>
          </w:p>
        </w:tc>
        <w:tc>
          <w:tcPr>
            <w:tcW w:w="1843" w:type="dxa"/>
          </w:tcPr>
          <w:p w:rsidR="00000000" w:rsidRDefault="00451B3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7.777.144.808.571</w:t>
            </w:r>
          </w:p>
          <w:p w:rsidR="00000000" w:rsidRDefault="00451B3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42.993.000</w:t>
            </w:r>
          </w:p>
        </w:tc>
        <w:tc>
          <w:tcPr>
            <w:tcW w:w="2268" w:type="dxa"/>
          </w:tcPr>
          <w:p w:rsidR="00000000" w:rsidRDefault="00451B3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51B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59" w:type="dxa"/>
          </w:tcPr>
          <w:p w:rsidR="00000000" w:rsidRDefault="00451B3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4.244.091.185.000</w:t>
            </w:r>
          </w:p>
          <w:p w:rsidR="00000000" w:rsidRDefault="00451B3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16.331.000</w:t>
            </w:r>
          </w:p>
        </w:tc>
        <w:tc>
          <w:tcPr>
            <w:tcW w:w="2268" w:type="dxa"/>
          </w:tcPr>
          <w:p w:rsidR="00000000" w:rsidRDefault="00451B3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21.71</w:t>
            </w:r>
          </w:p>
        </w:tc>
        <w:tc>
          <w:tcPr>
            <w:tcW w:w="1843" w:type="dxa"/>
          </w:tcPr>
          <w:p w:rsidR="00000000" w:rsidRDefault="00451B3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12.733.223.000.000</w:t>
            </w:r>
          </w:p>
          <w:p w:rsidR="00000000" w:rsidRDefault="00451B3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44.206.000</w:t>
            </w:r>
          </w:p>
        </w:tc>
        <w:tc>
          <w:tcPr>
            <w:tcW w:w="2268" w:type="dxa"/>
          </w:tcPr>
          <w:p w:rsidR="00000000" w:rsidRDefault="00451B3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</w:tbl>
    <w:p w:rsidR="00000000" w:rsidRDefault="00451B32">
      <w:pPr>
        <w:rPr>
          <w:rFonts w:ascii="Arial" w:hAnsi="Arial"/>
          <w:b/>
          <w:sz w:val="16"/>
          <w:u w:val="single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51B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</w:t>
            </w:r>
            <w:r>
              <w:rPr>
                <w:rFonts w:ascii="Arial" w:hAnsi="Arial"/>
                <w:sz w:val="16"/>
              </w:rPr>
              <w:t>ndeki yatırımları aşağıda verilmektedir.</w:t>
            </w:r>
          </w:p>
        </w:tc>
        <w:tc>
          <w:tcPr>
            <w:tcW w:w="1212" w:type="dxa"/>
          </w:tcPr>
          <w:p w:rsidR="00000000" w:rsidRDefault="00451B3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51B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51B3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1B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451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451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51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1B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1B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YATIRIM</w:t>
            </w:r>
          </w:p>
          <w:p w:rsidR="00000000" w:rsidRDefault="00451B3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(Modernization,Cap.Inc Investment)</w:t>
            </w:r>
          </w:p>
        </w:tc>
        <w:tc>
          <w:tcPr>
            <w:tcW w:w="2126" w:type="dxa"/>
          </w:tcPr>
          <w:p w:rsidR="00000000" w:rsidRDefault="00451B32">
            <w:pPr>
              <w:tabs>
                <w:tab w:val="left" w:pos="1671"/>
              </w:tabs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24.11.1993-30.06.1999</w:t>
            </w:r>
          </w:p>
        </w:tc>
        <w:tc>
          <w:tcPr>
            <w:tcW w:w="2126" w:type="dxa"/>
          </w:tcPr>
          <w:p w:rsidR="00000000" w:rsidRDefault="00451B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6.966.799</w:t>
            </w:r>
          </w:p>
        </w:tc>
        <w:tc>
          <w:tcPr>
            <w:tcW w:w="1843" w:type="dxa"/>
          </w:tcPr>
          <w:p w:rsidR="00000000" w:rsidRDefault="00451B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7.768.599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1B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YATIRIMI</w:t>
            </w:r>
          </w:p>
          <w:p w:rsidR="00000000" w:rsidRDefault="00451B3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(Modernization Investment)</w:t>
            </w:r>
          </w:p>
        </w:tc>
        <w:tc>
          <w:tcPr>
            <w:tcW w:w="2126" w:type="dxa"/>
          </w:tcPr>
          <w:p w:rsidR="00000000" w:rsidRDefault="00451B32">
            <w:pPr>
              <w:tabs>
                <w:tab w:val="left" w:pos="1671"/>
              </w:tabs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11.09.1997- 31.12.199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2126" w:type="dxa"/>
          </w:tcPr>
          <w:p w:rsidR="00000000" w:rsidRDefault="00451B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4.029.381</w:t>
            </w:r>
          </w:p>
        </w:tc>
        <w:tc>
          <w:tcPr>
            <w:tcW w:w="1843" w:type="dxa"/>
          </w:tcPr>
          <w:p w:rsidR="00000000" w:rsidRDefault="00451B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2.281.867</w:t>
            </w:r>
          </w:p>
        </w:tc>
      </w:tr>
    </w:tbl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1B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51B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1B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51B3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51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51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1B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451B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344.400.000.000.- TL</w:t>
            </w:r>
          </w:p>
        </w:tc>
        <w:tc>
          <w:tcPr>
            <w:tcW w:w="2342" w:type="dxa"/>
          </w:tcPr>
          <w:p w:rsidR="00000000" w:rsidRDefault="00451B3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KUMSANDÖK.MLZ.SAN.VE TİC.A.Ş.</w:t>
            </w:r>
          </w:p>
        </w:tc>
        <w:tc>
          <w:tcPr>
            <w:tcW w:w="2299" w:type="dxa"/>
          </w:tcPr>
          <w:p w:rsidR="00000000" w:rsidRDefault="00451B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19.993.000.000.- TL</w:t>
            </w:r>
          </w:p>
        </w:tc>
        <w:tc>
          <w:tcPr>
            <w:tcW w:w="2342" w:type="dxa"/>
          </w:tcPr>
          <w:p w:rsidR="00000000" w:rsidRDefault="00451B3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299" w:type="dxa"/>
          </w:tcPr>
          <w:p w:rsidR="00000000" w:rsidRDefault="00451B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496.000.000.000.- TL</w:t>
            </w:r>
          </w:p>
        </w:tc>
        <w:tc>
          <w:tcPr>
            <w:tcW w:w="2342" w:type="dxa"/>
          </w:tcPr>
          <w:p w:rsidR="00000000" w:rsidRDefault="00451B3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1B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SHERBROOK GROUP HOLDİNGS/İNG.</w:t>
            </w:r>
          </w:p>
        </w:tc>
        <w:tc>
          <w:tcPr>
            <w:tcW w:w="2299" w:type="dxa"/>
          </w:tcPr>
          <w:p w:rsidR="00000000" w:rsidRDefault="00451B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391.701.000.</w:t>
            </w:r>
            <w:r>
              <w:rPr>
                <w:rFonts w:ascii="Arial" w:hAnsi="Arial"/>
                <w:color w:val="000000"/>
                <w:sz w:val="16"/>
              </w:rPr>
              <w:t>000.- TL</w:t>
            </w:r>
          </w:p>
        </w:tc>
        <w:tc>
          <w:tcPr>
            <w:tcW w:w="2342" w:type="dxa"/>
          </w:tcPr>
          <w:p w:rsidR="00000000" w:rsidRDefault="00451B3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30.16</w:t>
            </w:r>
          </w:p>
        </w:tc>
      </w:tr>
    </w:tbl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p w:rsidR="00000000" w:rsidRDefault="00451B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1B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51B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1B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51B3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51B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451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51B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51B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</w:p>
        </w:tc>
        <w:tc>
          <w:tcPr>
            <w:tcW w:w="1984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51B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51B3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451B32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en az % 10’una sahip gerçek ve tüzel kişi ortaklar</w:t>
      </w:r>
    </w:p>
    <w:p w:rsidR="00000000" w:rsidRDefault="00451B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51B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A.Ş.</w:t>
            </w:r>
          </w:p>
        </w:tc>
        <w:tc>
          <w:tcPr>
            <w:tcW w:w="1984" w:type="dxa"/>
          </w:tcPr>
          <w:p w:rsidR="00000000" w:rsidRDefault="00451B3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1.226.469.120</w:t>
            </w:r>
          </w:p>
        </w:tc>
        <w:tc>
          <w:tcPr>
            <w:tcW w:w="241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51B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Uzel Holding A.Ş.</w:t>
            </w:r>
          </w:p>
        </w:tc>
        <w:tc>
          <w:tcPr>
            <w:tcW w:w="1984" w:type="dxa"/>
          </w:tcPr>
          <w:p w:rsidR="00000000" w:rsidRDefault="00451B3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336.000.000</w:t>
            </w:r>
          </w:p>
        </w:tc>
        <w:tc>
          <w:tcPr>
            <w:tcW w:w="241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51B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Tatko Otomobil Lastikleri ve M</w:t>
            </w:r>
            <w:r>
              <w:rPr>
                <w:rFonts w:ascii="Arial" w:hAnsi="Arial"/>
                <w:sz w:val="16"/>
              </w:rPr>
              <w:t>ak.Tic.T.A.Ş.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84" w:type="dxa"/>
          </w:tcPr>
          <w:p w:rsidR="00000000" w:rsidRDefault="00451B3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227.488.000</w:t>
            </w:r>
          </w:p>
        </w:tc>
        <w:tc>
          <w:tcPr>
            <w:tcW w:w="241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9.48</w:t>
            </w:r>
          </w:p>
        </w:tc>
      </w:tr>
    </w:tbl>
    <w:p w:rsidR="00000000" w:rsidRDefault="00451B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567" w:right="-1231" w:hanging="567"/>
        <w:rPr>
          <w:rFonts w:ascii="Arial" w:hAnsi="Arial"/>
          <w:sz w:val="16"/>
        </w:rPr>
      </w:pPr>
    </w:p>
    <w:p w:rsidR="00000000" w:rsidRDefault="00451B32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451B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51B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51B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51B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</w:t>
      </w:r>
      <w:r>
        <w:rPr>
          <w:rFonts w:ascii="Arial" w:hAnsi="Arial"/>
          <w:sz w:val="16"/>
        </w:rPr>
        <w:t>icileri (ayrı ayrı),</w:t>
      </w:r>
    </w:p>
    <w:p w:rsidR="00000000" w:rsidRDefault="00451B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51B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51B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51B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451B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51B3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 GÖNÜL</w:t>
            </w:r>
          </w:p>
        </w:tc>
        <w:tc>
          <w:tcPr>
            <w:tcW w:w="1984" w:type="dxa"/>
          </w:tcPr>
          <w:p w:rsidR="00000000" w:rsidRDefault="00451B3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15.096.020</w:t>
            </w:r>
          </w:p>
        </w:tc>
        <w:tc>
          <w:tcPr>
            <w:tcW w:w="241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51B3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984" w:type="dxa"/>
          </w:tcPr>
          <w:p w:rsidR="00000000" w:rsidRDefault="00451B3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15.093.610</w:t>
            </w:r>
          </w:p>
        </w:tc>
        <w:tc>
          <w:tcPr>
            <w:tcW w:w="241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51B3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 M.KOÇ</w:t>
            </w:r>
          </w:p>
        </w:tc>
        <w:tc>
          <w:tcPr>
            <w:tcW w:w="1984" w:type="dxa"/>
          </w:tcPr>
          <w:p w:rsidR="00000000" w:rsidRDefault="00451B3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10.771.35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51B3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984" w:type="dxa"/>
          </w:tcPr>
          <w:p w:rsidR="00000000" w:rsidRDefault="00451B3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15.086.640</w:t>
            </w:r>
          </w:p>
        </w:tc>
        <w:tc>
          <w:tcPr>
            <w:tcW w:w="241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51B3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KOÇ</w:t>
            </w:r>
          </w:p>
        </w:tc>
        <w:tc>
          <w:tcPr>
            <w:tcW w:w="1984" w:type="dxa"/>
          </w:tcPr>
          <w:p w:rsidR="00000000" w:rsidRDefault="00451B3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1.906.260</w:t>
            </w:r>
          </w:p>
        </w:tc>
        <w:tc>
          <w:tcPr>
            <w:tcW w:w="241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51B3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KOÇ</w:t>
            </w:r>
          </w:p>
        </w:tc>
        <w:tc>
          <w:tcPr>
            <w:tcW w:w="1984" w:type="dxa"/>
          </w:tcPr>
          <w:p w:rsidR="00000000" w:rsidRDefault="00451B3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1.906.260</w:t>
            </w:r>
          </w:p>
        </w:tc>
        <w:tc>
          <w:tcPr>
            <w:tcW w:w="241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51B3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KOÇ</w:t>
            </w:r>
          </w:p>
        </w:tc>
        <w:tc>
          <w:tcPr>
            <w:tcW w:w="1984" w:type="dxa"/>
          </w:tcPr>
          <w:p w:rsidR="00000000" w:rsidRDefault="00451B3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1.906.260</w:t>
            </w:r>
          </w:p>
        </w:tc>
        <w:tc>
          <w:tcPr>
            <w:tcW w:w="241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</w:tbl>
    <w:p w:rsidR="00000000" w:rsidRDefault="00451B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51B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51B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</w:t>
      </w:r>
      <w:r>
        <w:rPr>
          <w:rFonts w:ascii="Arial" w:hAnsi="Arial"/>
          <w:sz w:val="16"/>
        </w:rPr>
        <w:t>lding, grup yada topluluk bünyesinde bulunan tüzel kişi ortaklar ( ayrı ayrı )</w:t>
      </w:r>
    </w:p>
    <w:p w:rsidR="00000000" w:rsidRDefault="00451B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51B3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Emekli Yardım San.</w:t>
            </w:r>
          </w:p>
        </w:tc>
        <w:tc>
          <w:tcPr>
            <w:tcW w:w="1984" w:type="dxa"/>
          </w:tcPr>
          <w:p w:rsidR="00000000" w:rsidRDefault="00451B3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26.804.680</w:t>
            </w:r>
          </w:p>
        </w:tc>
        <w:tc>
          <w:tcPr>
            <w:tcW w:w="241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51B3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 Koç Vakfı</w:t>
            </w:r>
          </w:p>
        </w:tc>
        <w:tc>
          <w:tcPr>
            <w:tcW w:w="1984" w:type="dxa"/>
          </w:tcPr>
          <w:p w:rsidR="00000000" w:rsidRDefault="00451B3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4.080.000</w:t>
            </w:r>
          </w:p>
        </w:tc>
        <w:tc>
          <w:tcPr>
            <w:tcW w:w="241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</w:tc>
      </w:tr>
    </w:tbl>
    <w:p w:rsidR="00000000" w:rsidRDefault="00451B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51B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F) </w:t>
      </w:r>
      <w:r>
        <w:rPr>
          <w:rFonts w:ascii="Arial" w:hAnsi="Arial"/>
          <w:sz w:val="16"/>
        </w:rPr>
        <w:t>Diğer ortaklar (halka açık kısım)</w:t>
      </w:r>
    </w:p>
    <w:p w:rsidR="00000000" w:rsidRDefault="00451B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51B32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451B32">
            <w:pPr>
              <w:tabs>
                <w:tab w:val="left" w:pos="5954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517.391.800</w:t>
            </w:r>
          </w:p>
        </w:tc>
        <w:tc>
          <w:tcPr>
            <w:tcW w:w="2410" w:type="dxa"/>
          </w:tcPr>
          <w:p w:rsidR="00000000" w:rsidRDefault="00451B3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21.56</w:t>
            </w:r>
          </w:p>
        </w:tc>
      </w:tr>
    </w:tbl>
    <w:p w:rsidR="00000000" w:rsidRDefault="00451B3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73028"/>
    <w:multiLevelType w:val="singleLevel"/>
    <w:tmpl w:val="38CE9E5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759B0048"/>
    <w:multiLevelType w:val="singleLevel"/>
    <w:tmpl w:val="E9D08544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685132638">
    <w:abstractNumId w:val="0"/>
  </w:num>
  <w:num w:numId="2" w16cid:durableId="188162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1B32"/>
    <w:rsid w:val="0045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02C0EA0-E93D-4722-83AD-A42D2785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1999-04-15T20:36:00Z</cp:lastPrinted>
  <dcterms:created xsi:type="dcterms:W3CDTF">2022-09-01T21:55:00Z</dcterms:created>
  <dcterms:modified xsi:type="dcterms:W3CDTF">2022-09-01T21:55:00Z</dcterms:modified>
</cp:coreProperties>
</file>