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27D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GLOBAL MENKUL DEĞERLER A.Ş.</w:t>
            </w:r>
          </w:p>
        </w:tc>
      </w:tr>
    </w:tbl>
    <w:p w:rsidR="00000000" w:rsidRDefault="005627D8">
      <w:pPr>
        <w:rPr>
          <w:rFonts w:ascii="Arial" w:hAnsi="Arial"/>
          <w:sz w:val="18"/>
        </w:rPr>
      </w:pPr>
    </w:p>
    <w:p w:rsidR="00000000" w:rsidRDefault="005627D8">
      <w:pPr>
        <w:rPr>
          <w:rFonts w:ascii="Arial" w:hAnsi="Arial"/>
          <w:sz w:val="18"/>
        </w:rPr>
      </w:pPr>
    </w:p>
    <w:p w:rsidR="00000000" w:rsidRDefault="005627D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27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01.06.1990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ARACILIK HİZMETLERİ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27D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(Securities Brokerage And Corporate Financing)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BÜYÜKDERE CAD.MAYA AKAR CENTER K:15-16-26  </w:t>
            </w:r>
            <w:r>
              <w:rPr>
                <w:rFonts w:ascii="Arial" w:hAnsi="Arial"/>
                <w:color w:val="000000"/>
                <w:sz w:val="16"/>
              </w:rPr>
              <w:t>ESENTEPE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IAN CONNOR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KUTMAN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SAMİ EROL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FUAT ÜNVER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AKÇAL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GÖKER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METE SAYICI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0212 211 49 00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0212 211 49 01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27D8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27D8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8.750.000.000.0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27D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5627D8">
      <w:pPr>
        <w:pStyle w:val="BodyText"/>
      </w:pPr>
    </w:p>
    <w:p w:rsidR="00000000" w:rsidRDefault="005627D8">
      <w:pPr>
        <w:pStyle w:val="BodyText"/>
      </w:pPr>
    </w:p>
    <w:p w:rsidR="00000000" w:rsidRDefault="005627D8">
      <w:pPr>
        <w:pStyle w:val="BodyText"/>
      </w:pPr>
    </w:p>
    <w:p w:rsidR="00000000" w:rsidRDefault="005627D8">
      <w:pPr>
        <w:pStyle w:val="BodyText"/>
      </w:pPr>
    </w:p>
    <w:p w:rsidR="00000000" w:rsidRDefault="005627D8">
      <w:pPr>
        <w:pStyle w:val="BodyText"/>
      </w:pPr>
    </w:p>
    <w:p w:rsidR="00000000" w:rsidRDefault="005627D8">
      <w:pPr>
        <w:pStyle w:val="BodyText"/>
      </w:pPr>
    </w:p>
    <w:p w:rsidR="00000000" w:rsidRDefault="005627D8">
      <w:pPr>
        <w:pStyle w:val="BodyText"/>
      </w:pPr>
    </w:p>
    <w:p w:rsidR="00000000" w:rsidRDefault="005627D8">
      <w:pPr>
        <w:pStyle w:val="BodyText"/>
      </w:pPr>
    </w:p>
    <w:p w:rsidR="00000000" w:rsidRDefault="005627D8">
      <w:pPr>
        <w:pStyle w:val="BodyText"/>
      </w:pPr>
    </w:p>
    <w:p w:rsidR="00000000" w:rsidRDefault="005627D8">
      <w:pPr>
        <w:pStyle w:val="BodyText"/>
      </w:pPr>
    </w:p>
    <w:p w:rsidR="00000000" w:rsidRDefault="005627D8">
      <w:pPr>
        <w:pStyle w:val="BodyText"/>
      </w:pPr>
    </w:p>
    <w:p w:rsidR="00000000" w:rsidRDefault="005627D8">
      <w:pPr>
        <w:pStyle w:val="BodyText"/>
      </w:pPr>
    </w:p>
    <w:p w:rsidR="00000000" w:rsidRDefault="005627D8">
      <w:pPr>
        <w:pStyle w:val="BodyText"/>
      </w:pPr>
    </w:p>
    <w:p w:rsidR="00000000" w:rsidRDefault="005627D8">
      <w:pPr>
        <w:pStyle w:val="BodyText"/>
      </w:pPr>
    </w:p>
    <w:p w:rsidR="00000000" w:rsidRDefault="005627D8">
      <w:pPr>
        <w:pStyle w:val="BodyText"/>
      </w:pPr>
    </w:p>
    <w:p w:rsidR="00000000" w:rsidRDefault="005627D8">
      <w:pPr>
        <w:pStyle w:val="BodyText"/>
      </w:pPr>
    </w:p>
    <w:p w:rsidR="00000000" w:rsidRDefault="005627D8">
      <w:pPr>
        <w:pStyle w:val="BodyText"/>
      </w:pPr>
    </w:p>
    <w:p w:rsidR="00000000" w:rsidRDefault="005627D8">
      <w:pPr>
        <w:pStyle w:val="BodyText"/>
      </w:pPr>
    </w:p>
    <w:p w:rsidR="00000000" w:rsidRDefault="005627D8">
      <w:pPr>
        <w:pStyle w:val="BodyText"/>
      </w:pPr>
    </w:p>
    <w:p w:rsidR="00000000" w:rsidRDefault="005627D8">
      <w:pPr>
        <w:pStyle w:val="BodyText"/>
      </w:pPr>
    </w:p>
    <w:p w:rsidR="00000000" w:rsidRDefault="005627D8">
      <w:pPr>
        <w:pStyle w:val="BodyText"/>
      </w:pPr>
    </w:p>
    <w:p w:rsidR="00000000" w:rsidRDefault="005627D8">
      <w:pPr>
        <w:pStyle w:val="BodyText"/>
      </w:pPr>
    </w:p>
    <w:p w:rsidR="00000000" w:rsidRDefault="005627D8">
      <w:pPr>
        <w:pStyle w:val="BodyText"/>
      </w:pPr>
    </w:p>
    <w:p w:rsidR="00000000" w:rsidRDefault="005627D8">
      <w:pPr>
        <w:pStyle w:val="BodyText"/>
      </w:pPr>
    </w:p>
    <w:p w:rsidR="00000000" w:rsidRDefault="005627D8">
      <w:pPr>
        <w:pStyle w:val="BodyText"/>
      </w:pPr>
    </w:p>
    <w:p w:rsidR="00000000" w:rsidRDefault="005627D8">
      <w:pPr>
        <w:pStyle w:val="BodyText"/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627D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son iki yıla ait menkul kıymetler kaleminin detayı aşağıda gösterilmektedir. </w:t>
            </w:r>
          </w:p>
        </w:tc>
        <w:tc>
          <w:tcPr>
            <w:tcW w:w="1134" w:type="dxa"/>
          </w:tcPr>
          <w:p w:rsidR="00000000" w:rsidRDefault="005627D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627D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Detail of marketable securities of the Company for</w:t>
            </w:r>
            <w:r>
              <w:rPr>
                <w:rFonts w:ascii="Arial" w:hAnsi="Arial"/>
                <w:i/>
                <w:sz w:val="16"/>
              </w:rPr>
              <w:t xml:space="preserve"> the last two years are shown below.</w:t>
            </w:r>
          </w:p>
        </w:tc>
      </w:tr>
    </w:tbl>
    <w:p w:rsidR="00000000" w:rsidRDefault="005627D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1347"/>
        <w:gridCol w:w="134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99" w:type="dxa"/>
          </w:tcPr>
          <w:p w:rsidR="00000000" w:rsidRDefault="005627D8">
            <w:pPr>
              <w:jc w:val="center"/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 xml:space="preserve">Milyon TL </w:t>
            </w:r>
            <w:r>
              <w:rPr>
                <w:rFonts w:ascii="Arial" w:hAnsi="Arial"/>
                <w:b/>
                <w:i/>
                <w:color w:val="000000"/>
                <w:sz w:val="16"/>
                <w:lang w:val="en-GB"/>
              </w:rPr>
              <w:t>(TL Million</w:t>
            </w: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)</w:t>
            </w:r>
          </w:p>
        </w:tc>
        <w:tc>
          <w:tcPr>
            <w:tcW w:w="1347" w:type="dxa"/>
          </w:tcPr>
          <w:p w:rsidR="00000000" w:rsidRDefault="005627D8">
            <w:pPr>
              <w:jc w:val="right"/>
              <w:rPr>
                <w:rFonts w:ascii="Arial" w:hAnsi="Arial"/>
                <w:b/>
                <w:color w:val="000000"/>
                <w:sz w:val="16"/>
                <w:u w:val="single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  <w:lang w:val="en-GB"/>
              </w:rPr>
              <w:t>1998</w:t>
            </w:r>
          </w:p>
        </w:tc>
        <w:tc>
          <w:tcPr>
            <w:tcW w:w="1347" w:type="dxa"/>
          </w:tcPr>
          <w:p w:rsidR="00000000" w:rsidRDefault="005627D8">
            <w:pPr>
              <w:jc w:val="right"/>
              <w:rPr>
                <w:rFonts w:ascii="Arial" w:hAnsi="Arial"/>
                <w:b/>
                <w:color w:val="000000"/>
                <w:sz w:val="16"/>
                <w:u w:val="single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  <w:lang w:val="en-GB"/>
              </w:rPr>
              <w:t>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99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Hisse Senetleri</w:t>
            </w:r>
          </w:p>
          <w:p w:rsidR="00000000" w:rsidRDefault="005627D8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(Equities)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                                      </w:t>
            </w:r>
          </w:p>
        </w:tc>
        <w:tc>
          <w:tcPr>
            <w:tcW w:w="1347" w:type="dxa"/>
          </w:tcPr>
          <w:p w:rsidR="00000000" w:rsidRDefault="005627D8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71,691,736</w:t>
            </w:r>
          </w:p>
        </w:tc>
        <w:tc>
          <w:tcPr>
            <w:tcW w:w="1347" w:type="dxa"/>
          </w:tcPr>
          <w:p w:rsidR="00000000" w:rsidRDefault="005627D8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69,575,619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99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Özel Sektör Tahvil ve Bonoları</w:t>
            </w:r>
          </w:p>
          <w:p w:rsidR="00000000" w:rsidRDefault="005627D8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(Private Sector Bonds Notes &amp; Bills)</w:t>
            </w:r>
          </w:p>
        </w:tc>
        <w:tc>
          <w:tcPr>
            <w:tcW w:w="1347" w:type="dxa"/>
          </w:tcPr>
          <w:p w:rsidR="00000000" w:rsidRDefault="005627D8">
            <w:pPr>
              <w:ind w:right="324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-</w:t>
            </w:r>
          </w:p>
        </w:tc>
        <w:tc>
          <w:tcPr>
            <w:tcW w:w="1347" w:type="dxa"/>
          </w:tcPr>
          <w:p w:rsidR="00000000" w:rsidRDefault="005627D8">
            <w:pPr>
              <w:ind w:right="396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99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Kamu Kesimi Tahvil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ve Bonoları</w:t>
            </w:r>
          </w:p>
          <w:p w:rsidR="00000000" w:rsidRDefault="005627D8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(Public Sector Bonds Notes &amp; Bills)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              </w:t>
            </w:r>
          </w:p>
        </w:tc>
        <w:tc>
          <w:tcPr>
            <w:tcW w:w="1347" w:type="dxa"/>
          </w:tcPr>
          <w:p w:rsidR="00000000" w:rsidRDefault="005627D8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298,715,173</w:t>
            </w:r>
          </w:p>
        </w:tc>
        <w:tc>
          <w:tcPr>
            <w:tcW w:w="1347" w:type="dxa"/>
          </w:tcPr>
          <w:p w:rsidR="00000000" w:rsidRDefault="005627D8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126,319,515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99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Diðer Menkul Kıymetler </w:t>
            </w:r>
          </w:p>
          <w:p w:rsidR="00000000" w:rsidRDefault="005627D8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(Other Marketable Securities)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                    </w:t>
            </w:r>
          </w:p>
        </w:tc>
        <w:tc>
          <w:tcPr>
            <w:tcW w:w="1347" w:type="dxa"/>
          </w:tcPr>
          <w:p w:rsidR="00000000" w:rsidRDefault="005627D8">
            <w:pPr>
              <w:ind w:right="324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-</w:t>
            </w:r>
          </w:p>
        </w:tc>
        <w:tc>
          <w:tcPr>
            <w:tcW w:w="1347" w:type="dxa"/>
          </w:tcPr>
          <w:p w:rsidR="00000000" w:rsidRDefault="005627D8">
            <w:pPr>
              <w:ind w:right="396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99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Toplam Menkul Kıymetler</w:t>
            </w:r>
          </w:p>
          <w:p w:rsidR="00000000" w:rsidRDefault="005627D8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 xml:space="preserve"> (Total Marketable Securities)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                       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</w:t>
            </w:r>
          </w:p>
        </w:tc>
        <w:tc>
          <w:tcPr>
            <w:tcW w:w="1347" w:type="dxa"/>
          </w:tcPr>
          <w:p w:rsidR="00000000" w:rsidRDefault="005627D8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1,679,049</w:t>
            </w:r>
          </w:p>
        </w:tc>
        <w:tc>
          <w:tcPr>
            <w:tcW w:w="1347" w:type="dxa"/>
          </w:tcPr>
          <w:p w:rsidR="00000000" w:rsidRDefault="005627D8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16,745,368</w:t>
            </w:r>
          </w:p>
        </w:tc>
      </w:tr>
    </w:tbl>
    <w:p w:rsidR="00000000" w:rsidRDefault="005627D8">
      <w:pPr>
        <w:rPr>
          <w:rFonts w:ascii="Arial" w:hAnsi="Arial"/>
          <w:sz w:val="18"/>
        </w:rPr>
      </w:pPr>
    </w:p>
    <w:p w:rsidR="00000000" w:rsidRDefault="005627D8">
      <w:pPr>
        <w:rPr>
          <w:rFonts w:ascii="Arial" w:hAnsi="Arial"/>
          <w:sz w:val="18"/>
        </w:rPr>
      </w:pPr>
    </w:p>
    <w:p w:rsidR="00000000" w:rsidRDefault="005627D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627D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627D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627D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627D8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20"/>
        <w:gridCol w:w="2693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562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693" w:type="dxa"/>
          </w:tcPr>
          <w:p w:rsidR="00000000" w:rsidRDefault="005627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701" w:type="dxa"/>
          </w:tcPr>
          <w:p w:rsidR="00000000" w:rsidRDefault="005627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</w:t>
            </w:r>
            <w:r>
              <w:rPr>
                <w:rFonts w:ascii="Arial" w:hAnsi="Arial"/>
                <w:b/>
                <w:color w:val="000000"/>
                <w:sz w:val="16"/>
              </w:rPr>
              <w:t>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5627D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693" w:type="dxa"/>
          </w:tcPr>
          <w:p w:rsidR="00000000" w:rsidRDefault="005627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701" w:type="dxa"/>
          </w:tcPr>
          <w:p w:rsidR="00000000" w:rsidRDefault="005627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VALORI MOBILIARE S.A.</w:t>
            </w:r>
          </w:p>
        </w:tc>
        <w:tc>
          <w:tcPr>
            <w:tcW w:w="2693" w:type="dxa"/>
          </w:tcPr>
          <w:p w:rsidR="00000000" w:rsidRDefault="005627D8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442,061TL</w:t>
            </w:r>
          </w:p>
        </w:tc>
        <w:tc>
          <w:tcPr>
            <w:tcW w:w="1701" w:type="dxa"/>
          </w:tcPr>
          <w:p w:rsidR="00000000" w:rsidRDefault="005627D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SECURITIES USA</w:t>
            </w:r>
          </w:p>
        </w:tc>
        <w:tc>
          <w:tcPr>
            <w:tcW w:w="2693" w:type="dxa"/>
          </w:tcPr>
          <w:p w:rsidR="00000000" w:rsidRDefault="005627D8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826,700TL</w:t>
            </w:r>
          </w:p>
        </w:tc>
        <w:tc>
          <w:tcPr>
            <w:tcW w:w="1701" w:type="dxa"/>
          </w:tcPr>
          <w:p w:rsidR="00000000" w:rsidRDefault="005627D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ARAŞTIRMA HİZMETLERİ A.Ş.</w:t>
            </w:r>
          </w:p>
        </w:tc>
        <w:tc>
          <w:tcPr>
            <w:tcW w:w="2693" w:type="dxa"/>
          </w:tcPr>
          <w:p w:rsidR="00000000" w:rsidRDefault="005627D8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5,000TL</w:t>
            </w:r>
          </w:p>
        </w:tc>
        <w:tc>
          <w:tcPr>
            <w:tcW w:w="1701" w:type="dxa"/>
          </w:tcPr>
          <w:p w:rsidR="00000000" w:rsidRDefault="005627D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TAAHHÜDÜ</w:t>
            </w:r>
          </w:p>
        </w:tc>
        <w:tc>
          <w:tcPr>
            <w:tcW w:w="2693" w:type="dxa"/>
          </w:tcPr>
          <w:p w:rsidR="00000000" w:rsidRDefault="005627D8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(3,750)TL</w:t>
            </w:r>
          </w:p>
        </w:tc>
        <w:tc>
          <w:tcPr>
            <w:tcW w:w="1701" w:type="dxa"/>
          </w:tcPr>
          <w:p w:rsidR="00000000" w:rsidRDefault="005627D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INVESTMENT MANAGAMENT OFF-S</w:t>
            </w:r>
            <w:r>
              <w:rPr>
                <w:rFonts w:ascii="Arial" w:hAnsi="Arial"/>
                <w:color w:val="000000"/>
                <w:sz w:val="16"/>
              </w:rPr>
              <w:t>HORE LTD</w:t>
            </w:r>
          </w:p>
        </w:tc>
        <w:tc>
          <w:tcPr>
            <w:tcW w:w="2693" w:type="dxa"/>
          </w:tcPr>
          <w:p w:rsidR="00000000" w:rsidRDefault="005627D8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6,357TL</w:t>
            </w:r>
          </w:p>
        </w:tc>
        <w:tc>
          <w:tcPr>
            <w:tcW w:w="1701" w:type="dxa"/>
          </w:tcPr>
          <w:p w:rsidR="00000000" w:rsidRDefault="005627D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EURO-ASIA INVESTMENT MANAGAMENT LTD</w:t>
            </w:r>
          </w:p>
        </w:tc>
        <w:tc>
          <w:tcPr>
            <w:tcW w:w="2693" w:type="dxa"/>
          </w:tcPr>
          <w:p w:rsidR="00000000" w:rsidRDefault="005627D8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19,094TL</w:t>
            </w:r>
          </w:p>
        </w:tc>
        <w:tc>
          <w:tcPr>
            <w:tcW w:w="1701" w:type="dxa"/>
          </w:tcPr>
          <w:p w:rsidR="00000000" w:rsidRDefault="005627D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SECURITIES KAZAKISTAN</w:t>
            </w:r>
          </w:p>
        </w:tc>
        <w:tc>
          <w:tcPr>
            <w:tcW w:w="2693" w:type="dxa"/>
          </w:tcPr>
          <w:p w:rsidR="00000000" w:rsidRDefault="005627D8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138,836TL</w:t>
            </w:r>
          </w:p>
        </w:tc>
        <w:tc>
          <w:tcPr>
            <w:tcW w:w="1701" w:type="dxa"/>
          </w:tcPr>
          <w:p w:rsidR="00000000" w:rsidRDefault="005627D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SECURITIES AZERBAYCAN</w:t>
            </w:r>
          </w:p>
        </w:tc>
        <w:tc>
          <w:tcPr>
            <w:tcW w:w="2693" w:type="dxa"/>
          </w:tcPr>
          <w:p w:rsidR="00000000" w:rsidRDefault="005627D8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200,258TL</w:t>
            </w:r>
          </w:p>
        </w:tc>
        <w:tc>
          <w:tcPr>
            <w:tcW w:w="1701" w:type="dxa"/>
          </w:tcPr>
          <w:p w:rsidR="00000000" w:rsidRDefault="005627D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SECURITIES KIRGIZISTAN</w:t>
            </w:r>
          </w:p>
        </w:tc>
        <w:tc>
          <w:tcPr>
            <w:tcW w:w="2693" w:type="dxa"/>
          </w:tcPr>
          <w:p w:rsidR="00000000" w:rsidRDefault="005627D8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31,436TL</w:t>
            </w:r>
          </w:p>
        </w:tc>
        <w:tc>
          <w:tcPr>
            <w:tcW w:w="1701" w:type="dxa"/>
          </w:tcPr>
          <w:p w:rsidR="00000000" w:rsidRDefault="005627D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SECURITIES BULGARISTAN</w:t>
            </w:r>
          </w:p>
        </w:tc>
        <w:tc>
          <w:tcPr>
            <w:tcW w:w="2693" w:type="dxa"/>
          </w:tcPr>
          <w:p w:rsidR="00000000" w:rsidRDefault="005627D8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33,890TL</w:t>
            </w:r>
          </w:p>
        </w:tc>
        <w:tc>
          <w:tcPr>
            <w:tcW w:w="1701" w:type="dxa"/>
          </w:tcPr>
          <w:p w:rsidR="00000000" w:rsidRDefault="005627D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</w:t>
            </w:r>
            <w:r>
              <w:rPr>
                <w:rFonts w:ascii="Arial" w:hAnsi="Arial"/>
                <w:color w:val="000000"/>
                <w:sz w:val="16"/>
              </w:rPr>
              <w:t>OBAL FINANCIAL PRODUCT LTD</w:t>
            </w:r>
          </w:p>
        </w:tc>
        <w:tc>
          <w:tcPr>
            <w:tcW w:w="2693" w:type="dxa"/>
          </w:tcPr>
          <w:p w:rsidR="00000000" w:rsidRDefault="005627D8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252,902TL</w:t>
            </w:r>
          </w:p>
        </w:tc>
        <w:tc>
          <w:tcPr>
            <w:tcW w:w="1701" w:type="dxa"/>
          </w:tcPr>
          <w:p w:rsidR="00000000" w:rsidRDefault="005627D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PORTFÖY YÖNETİM A.Ş.</w:t>
            </w:r>
          </w:p>
        </w:tc>
        <w:tc>
          <w:tcPr>
            <w:tcW w:w="2693" w:type="dxa"/>
          </w:tcPr>
          <w:p w:rsidR="00000000" w:rsidRDefault="005627D8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229,770TL</w:t>
            </w:r>
          </w:p>
        </w:tc>
        <w:tc>
          <w:tcPr>
            <w:tcW w:w="1701" w:type="dxa"/>
          </w:tcPr>
          <w:p w:rsidR="00000000" w:rsidRDefault="005627D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ATLAS MENKUL KIYMETLER YATIRIM ORTAKLIĞI A.Ş.</w:t>
            </w:r>
          </w:p>
        </w:tc>
        <w:tc>
          <w:tcPr>
            <w:tcW w:w="2693" w:type="dxa"/>
          </w:tcPr>
          <w:p w:rsidR="00000000" w:rsidRDefault="005627D8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107,064TL</w:t>
            </w:r>
          </w:p>
        </w:tc>
        <w:tc>
          <w:tcPr>
            <w:tcW w:w="1701" w:type="dxa"/>
          </w:tcPr>
          <w:p w:rsidR="00000000" w:rsidRDefault="005627D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EVREN MENKUL KIYMETLER YATIRIM ORTAKLIĞI A.Ş.</w:t>
            </w:r>
          </w:p>
        </w:tc>
        <w:tc>
          <w:tcPr>
            <w:tcW w:w="2693" w:type="dxa"/>
          </w:tcPr>
          <w:p w:rsidR="00000000" w:rsidRDefault="005627D8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201,150TL</w:t>
            </w:r>
          </w:p>
        </w:tc>
        <w:tc>
          <w:tcPr>
            <w:tcW w:w="1701" w:type="dxa"/>
          </w:tcPr>
          <w:p w:rsidR="00000000" w:rsidRDefault="005627D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MENKUL KIYMETLER YATIRIM ORTAKLIĞI A.Ş.</w:t>
            </w:r>
          </w:p>
        </w:tc>
        <w:tc>
          <w:tcPr>
            <w:tcW w:w="2693" w:type="dxa"/>
          </w:tcPr>
          <w:p w:rsidR="00000000" w:rsidRDefault="005627D8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106,946TL</w:t>
            </w:r>
          </w:p>
        </w:tc>
        <w:tc>
          <w:tcPr>
            <w:tcW w:w="1701" w:type="dxa"/>
          </w:tcPr>
          <w:p w:rsidR="00000000" w:rsidRDefault="005627D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AVRASYA MENKUL DEĞERLE</w:t>
            </w:r>
            <w:r>
              <w:rPr>
                <w:rFonts w:ascii="Arial" w:hAnsi="Arial"/>
                <w:color w:val="000000"/>
                <w:sz w:val="16"/>
              </w:rPr>
              <w:t>R YATIRIM ORTAKLIĞI A.Ş.</w:t>
            </w:r>
          </w:p>
        </w:tc>
        <w:tc>
          <w:tcPr>
            <w:tcW w:w="2693" w:type="dxa"/>
          </w:tcPr>
          <w:p w:rsidR="00000000" w:rsidRDefault="005627D8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253,404TL</w:t>
            </w:r>
          </w:p>
        </w:tc>
        <w:tc>
          <w:tcPr>
            <w:tcW w:w="1701" w:type="dxa"/>
          </w:tcPr>
          <w:p w:rsidR="00000000" w:rsidRDefault="005627D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95,78</w:t>
            </w:r>
          </w:p>
        </w:tc>
      </w:tr>
    </w:tbl>
    <w:p w:rsidR="00000000" w:rsidRDefault="005627D8">
      <w:pPr>
        <w:rPr>
          <w:rFonts w:ascii="Arial" w:hAnsi="Arial"/>
          <w:sz w:val="16"/>
        </w:rPr>
      </w:pPr>
    </w:p>
    <w:p w:rsidR="00000000" w:rsidRDefault="005627D8">
      <w:pPr>
        <w:rPr>
          <w:rFonts w:ascii="Arial" w:hAnsi="Arial"/>
          <w:sz w:val="16"/>
        </w:rPr>
      </w:pPr>
    </w:p>
    <w:p w:rsidR="00000000" w:rsidRDefault="005627D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627D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627D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627D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627D8">
      <w:pPr>
        <w:rPr>
          <w:rFonts w:ascii="Arial" w:hAnsi="Arial"/>
          <w:sz w:val="16"/>
        </w:rPr>
      </w:pPr>
    </w:p>
    <w:p w:rsidR="00000000" w:rsidRDefault="005627D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627D8">
            <w:pPr>
              <w:pStyle w:val="Heading2"/>
            </w:pPr>
            <w:r>
              <w:t>Ortak Ünvanı</w:t>
            </w:r>
          </w:p>
        </w:tc>
        <w:tc>
          <w:tcPr>
            <w:tcW w:w="1908" w:type="dxa"/>
          </w:tcPr>
          <w:p w:rsidR="00000000" w:rsidRDefault="005627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627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</w:t>
            </w:r>
            <w:r>
              <w:rPr>
                <w:rFonts w:ascii="Arial" w:hAnsi="Arial"/>
                <w:b/>
                <w:color w:val="000000"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627D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627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627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627D8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MEHMET KUTMAN</w:t>
            </w:r>
          </w:p>
        </w:tc>
        <w:tc>
          <w:tcPr>
            <w:tcW w:w="1908" w:type="dxa"/>
          </w:tcPr>
          <w:p w:rsidR="00000000" w:rsidRDefault="005627D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1,512,524</w:t>
            </w:r>
          </w:p>
        </w:tc>
        <w:tc>
          <w:tcPr>
            <w:tcW w:w="2410" w:type="dxa"/>
          </w:tcPr>
          <w:p w:rsidR="00000000" w:rsidRDefault="005627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IFC</w:t>
            </w:r>
          </w:p>
        </w:tc>
        <w:tc>
          <w:tcPr>
            <w:tcW w:w="1908" w:type="dxa"/>
          </w:tcPr>
          <w:p w:rsidR="00000000" w:rsidRDefault="005627D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498,518</w:t>
            </w:r>
          </w:p>
        </w:tc>
        <w:tc>
          <w:tcPr>
            <w:tcW w:w="2410" w:type="dxa"/>
          </w:tcPr>
          <w:p w:rsidR="00000000" w:rsidRDefault="005627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627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5627D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6,738,958</w:t>
            </w:r>
          </w:p>
        </w:tc>
        <w:tc>
          <w:tcPr>
            <w:tcW w:w="2410" w:type="dxa"/>
          </w:tcPr>
          <w:p w:rsidR="00000000" w:rsidRDefault="005627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77,02</w:t>
            </w:r>
          </w:p>
        </w:tc>
      </w:tr>
    </w:tbl>
    <w:p w:rsidR="00000000" w:rsidRDefault="005627D8">
      <w:pPr>
        <w:pStyle w:val="BodyText3"/>
      </w:pPr>
    </w:p>
    <w:p w:rsidR="00000000" w:rsidRDefault="005627D8">
      <w:pPr>
        <w:pStyle w:val="BodyText3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27D8"/>
    <w:rsid w:val="0056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2B8E6-0573-435A-96C9-A298C3C8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1999-04-08T18:55:00Z</cp:lastPrinted>
  <dcterms:created xsi:type="dcterms:W3CDTF">2022-09-01T21:55:00Z</dcterms:created>
  <dcterms:modified xsi:type="dcterms:W3CDTF">2022-09-01T21:55:00Z</dcterms:modified>
</cp:coreProperties>
</file>