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OTOKAR OTOBÜS KAROSERİ SANAYİ A.Ş.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 - LAND ROVER - ZIRHLI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(Miınibus, Land Rover, Armoured Vehicle)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494 (31.12.1998)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01.09.1998 - 01.09.2000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6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06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</w:t>
            </w:r>
            <w:r>
              <w:rPr>
                <w:rFonts w:ascii="Arial" w:hAnsi="Arial"/>
                <w:i/>
                <w:color w:val="000000"/>
                <w:sz w:val="16"/>
              </w:rPr>
              <w:t>ion figures of the Company for the last two years are  shown below.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993"/>
        <w:gridCol w:w="1794"/>
        <w:gridCol w:w="899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MİNİBÜS(ADET)</w:t>
            </w:r>
          </w:p>
        </w:tc>
        <w:tc>
          <w:tcPr>
            <w:tcW w:w="99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  <w:tc>
          <w:tcPr>
            <w:tcW w:w="1794" w:type="dxa"/>
          </w:tcPr>
          <w:p w:rsidR="00000000" w:rsidRDefault="007B06B8">
            <w:pPr>
              <w:ind w:hanging="108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LAND-ROVER(ADET)</w:t>
            </w:r>
          </w:p>
        </w:tc>
        <w:tc>
          <w:tcPr>
            <w:tcW w:w="899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ZIRHLI ARAÇ(ADET)</w:t>
            </w:r>
          </w:p>
        </w:tc>
        <w:tc>
          <w:tcPr>
            <w:tcW w:w="992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MINIBUS(UNIT)</w:t>
            </w:r>
          </w:p>
        </w:tc>
        <w:tc>
          <w:tcPr>
            <w:tcW w:w="993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  <w:tc>
          <w:tcPr>
            <w:tcW w:w="1794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LAND-ROVER(UNIT)</w:t>
            </w:r>
          </w:p>
        </w:tc>
        <w:tc>
          <w:tcPr>
            <w:tcW w:w="899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ARM. VEHICLE(UNIT)</w:t>
            </w:r>
          </w:p>
        </w:tc>
        <w:tc>
          <w:tcPr>
            <w:tcW w:w="992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94" w:type="dxa"/>
          </w:tcPr>
          <w:p w:rsidR="00000000" w:rsidRDefault="007B06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9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B06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2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1.677</w:t>
            </w:r>
          </w:p>
        </w:tc>
        <w:tc>
          <w:tcPr>
            <w:tcW w:w="993" w:type="dxa"/>
          </w:tcPr>
          <w:p w:rsidR="00000000" w:rsidRDefault="007B06B8">
            <w:pPr>
              <w:ind w:left="-108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794" w:type="dxa"/>
          </w:tcPr>
          <w:p w:rsidR="00000000" w:rsidRDefault="007B06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361</w:t>
            </w:r>
          </w:p>
        </w:tc>
        <w:tc>
          <w:tcPr>
            <w:tcW w:w="899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843" w:type="dxa"/>
          </w:tcPr>
          <w:p w:rsidR="00000000" w:rsidRDefault="007B06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</w:t>
            </w:r>
          </w:p>
        </w:tc>
        <w:tc>
          <w:tcPr>
            <w:tcW w:w="992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1.405</w:t>
            </w:r>
          </w:p>
        </w:tc>
        <w:tc>
          <w:tcPr>
            <w:tcW w:w="993" w:type="dxa"/>
          </w:tcPr>
          <w:p w:rsidR="00000000" w:rsidRDefault="007B06B8">
            <w:pPr>
              <w:ind w:left="-108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794" w:type="dxa"/>
          </w:tcPr>
          <w:p w:rsidR="00000000" w:rsidRDefault="007B06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1.394</w:t>
            </w:r>
          </w:p>
        </w:tc>
        <w:tc>
          <w:tcPr>
            <w:tcW w:w="899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843" w:type="dxa"/>
          </w:tcPr>
          <w:p w:rsidR="00000000" w:rsidRDefault="007B06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</w:t>
            </w:r>
          </w:p>
        </w:tc>
        <w:tc>
          <w:tcPr>
            <w:tcW w:w="992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7B06B8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06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sales figures of the Company for the last two years are  shown </w:t>
            </w:r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MİNİBÜS(ADET)</w:t>
            </w:r>
          </w:p>
        </w:tc>
        <w:tc>
          <w:tcPr>
            <w:tcW w:w="2268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LAND-ROVER(ADET)</w:t>
            </w:r>
          </w:p>
        </w:tc>
        <w:tc>
          <w:tcPr>
            <w:tcW w:w="1984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ZIRHLI ARAÇ(ADET)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MINIBUS(UNIT)</w:t>
            </w:r>
          </w:p>
        </w:tc>
        <w:tc>
          <w:tcPr>
            <w:tcW w:w="2268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LAND-ROVER(UNIT</w:t>
            </w:r>
          </w:p>
        </w:tc>
        <w:tc>
          <w:tcPr>
            <w:tcW w:w="1984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ARM. VEHICLE(UNIT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1.678</w:t>
            </w:r>
          </w:p>
        </w:tc>
        <w:tc>
          <w:tcPr>
            <w:tcW w:w="2268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397</w:t>
            </w:r>
          </w:p>
        </w:tc>
        <w:tc>
          <w:tcPr>
            <w:tcW w:w="1984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1.348</w:t>
            </w:r>
          </w:p>
        </w:tc>
        <w:tc>
          <w:tcPr>
            <w:tcW w:w="2268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</w:t>
            </w:r>
          </w:p>
        </w:tc>
        <w:tc>
          <w:tcPr>
            <w:tcW w:w="1984" w:type="dxa"/>
          </w:tcPr>
          <w:p w:rsidR="00000000" w:rsidRDefault="007B06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</w:t>
            </w:r>
            <w:r>
              <w:rPr>
                <w:rFonts w:ascii="Arial" w:hAnsi="Arial"/>
                <w:color w:val="000000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83" w:type="dxa"/>
          </w:tcPr>
          <w:p w:rsidR="00000000" w:rsidRDefault="007B06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69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7B06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6.758.668</w:t>
            </w:r>
          </w:p>
          <w:p w:rsidR="00000000" w:rsidRDefault="007B06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27.568.706</w:t>
            </w:r>
          </w:p>
        </w:tc>
        <w:tc>
          <w:tcPr>
            <w:tcW w:w="2410" w:type="dxa"/>
          </w:tcPr>
          <w:p w:rsidR="00000000" w:rsidRDefault="007B06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559" w:type="dxa"/>
          </w:tcPr>
          <w:p w:rsidR="00000000" w:rsidRDefault="007B06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324.223</w:t>
            </w:r>
          </w:p>
          <w:p w:rsidR="00000000" w:rsidRDefault="007B06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2.440.901</w:t>
            </w:r>
          </w:p>
        </w:tc>
        <w:tc>
          <w:tcPr>
            <w:tcW w:w="2693" w:type="dxa"/>
          </w:tcPr>
          <w:p w:rsidR="00000000" w:rsidRDefault="007B06B8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  <w:p w:rsidR="00000000" w:rsidRDefault="007B06B8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6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7B06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10.682.312</w:t>
            </w:r>
          </w:p>
          <w:p w:rsidR="00000000" w:rsidRDefault="007B06B8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cyan"/>
              </w:rPr>
            </w:pPr>
            <w:r>
              <w:rPr>
                <w:rFonts w:ascii="Arial" w:hAnsi="Arial"/>
                <w:color w:val="000000"/>
                <w:sz w:val="16"/>
              </w:rPr>
              <w:t>38.941.446</w:t>
            </w:r>
          </w:p>
        </w:tc>
        <w:tc>
          <w:tcPr>
            <w:tcW w:w="2410" w:type="dxa"/>
          </w:tcPr>
          <w:p w:rsidR="00000000" w:rsidRDefault="007B06B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559" w:type="dxa"/>
          </w:tcPr>
          <w:p w:rsidR="00000000" w:rsidRDefault="007B06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1.918.545</w:t>
            </w:r>
          </w:p>
          <w:p w:rsidR="00000000" w:rsidRDefault="007B06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7.654.583</w:t>
            </w:r>
          </w:p>
        </w:tc>
        <w:tc>
          <w:tcPr>
            <w:tcW w:w="2693" w:type="dxa"/>
          </w:tcPr>
          <w:p w:rsidR="00000000" w:rsidRDefault="007B06B8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</w:tbl>
    <w:p w:rsidR="00000000" w:rsidRDefault="007B06B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97" w:type="dxa"/>
          </w:tcPr>
          <w:p w:rsidR="00000000" w:rsidRDefault="007B06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</w:t>
            </w:r>
            <w:r>
              <w:rPr>
                <w:rFonts w:ascii="Arial" w:hAnsi="Arial"/>
                <w:i/>
                <w:color w:val="000000"/>
                <w:sz w:val="16"/>
              </w:rPr>
              <w:t>f the Company are given below.</w:t>
            </w:r>
          </w:p>
        </w:tc>
      </w:tr>
    </w:tbl>
    <w:p w:rsidR="00000000" w:rsidRDefault="007B06B8">
      <w:pPr>
        <w:rPr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49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B06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Beginning Date 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Estimated Ending Date</w:t>
            </w:r>
          </w:p>
        </w:tc>
        <w:tc>
          <w:tcPr>
            <w:tcW w:w="2498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Estimated Inv. 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Realized Part of Inv.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MİNİBÜS-LAND ROVER FABRİKASI (</w:t>
            </w:r>
            <w:r>
              <w:rPr>
                <w:rFonts w:ascii="Arial" w:hAnsi="Arial"/>
                <w:i/>
                <w:color w:val="000000"/>
                <w:sz w:val="16"/>
              </w:rPr>
              <w:t>Minibus-Land Rover Factory)</w:t>
            </w:r>
          </w:p>
        </w:tc>
        <w:tc>
          <w:tcPr>
            <w:tcW w:w="2043" w:type="dxa"/>
          </w:tcPr>
          <w:p w:rsidR="00000000" w:rsidRDefault="007B06B8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25.10.1995-31.12.1998 (*)</w:t>
            </w:r>
          </w:p>
        </w:tc>
        <w:tc>
          <w:tcPr>
            <w:tcW w:w="2493" w:type="dxa"/>
          </w:tcPr>
          <w:p w:rsidR="00000000" w:rsidRDefault="007B06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6.811.125</w:t>
            </w:r>
          </w:p>
        </w:tc>
        <w:tc>
          <w:tcPr>
            <w:tcW w:w="1843" w:type="dxa"/>
          </w:tcPr>
          <w:p w:rsidR="00000000" w:rsidRDefault="007B06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3.605.158</w:t>
            </w:r>
          </w:p>
        </w:tc>
      </w:tr>
    </w:tbl>
    <w:p w:rsidR="00000000" w:rsidRDefault="007B06B8"/>
    <w:p w:rsidR="00000000" w:rsidRDefault="007B06B8"/>
    <w:p w:rsidR="00000000" w:rsidRDefault="007B06B8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493" w:type="dxa"/>
          </w:tcPr>
          <w:p w:rsidR="00000000" w:rsidRDefault="007B06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</w:t>
            </w:r>
            <w:r>
              <w:rPr>
                <w:rFonts w:ascii="Arial" w:hAnsi="Arial"/>
                <w:i/>
                <w:color w:val="000000"/>
                <w:sz w:val="16"/>
              </w:rPr>
              <w:t>tion in their  equity capital are shown below.</w:t>
            </w:r>
          </w:p>
        </w:tc>
      </w:tr>
    </w:tbl>
    <w:p w:rsidR="00000000" w:rsidRDefault="007B06B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37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755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7B06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755" w:type="dxa"/>
          </w:tcPr>
          <w:p w:rsidR="00000000" w:rsidRDefault="007B06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7B0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Otoprodüktör Grubu A.Ş.</w:t>
            </w:r>
          </w:p>
        </w:tc>
        <w:tc>
          <w:tcPr>
            <w:tcW w:w="2299" w:type="dxa"/>
          </w:tcPr>
          <w:p w:rsidR="00000000" w:rsidRDefault="007B06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24.800.000.000.-  TL</w:t>
            </w:r>
          </w:p>
        </w:tc>
        <w:tc>
          <w:tcPr>
            <w:tcW w:w="3760" w:type="dxa"/>
          </w:tcPr>
          <w:p w:rsidR="00000000" w:rsidRDefault="007B06B8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</w:tbl>
    <w:p w:rsidR="00000000" w:rsidRDefault="007B06B8"/>
    <w:p w:rsidR="00000000" w:rsidRDefault="007B06B8"/>
    <w:p w:rsidR="00000000" w:rsidRDefault="007B06B8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</w:t>
            </w:r>
            <w:r>
              <w:rPr>
                <w:rFonts w:ascii="Arial" w:hAnsi="Arial"/>
                <w:color w:val="000000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7B06B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493" w:type="dxa"/>
          </w:tcPr>
          <w:p w:rsidR="00000000" w:rsidRDefault="007B06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B06B8">
      <w:pPr>
        <w:jc w:val="center"/>
        <w:rPr>
          <w:rFonts w:ascii="Arial" w:hAnsi="Arial"/>
          <w:b/>
          <w:i/>
          <w:color w:val="000000"/>
          <w:sz w:val="16"/>
          <w:u w:val="single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30"/>
        <w:gridCol w:w="199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30" w:type="dxa"/>
          </w:tcPr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7B06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97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(Milyon TL)    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000000" w:rsidRDefault="007B06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830" w:type="dxa"/>
          </w:tcPr>
          <w:p w:rsidR="00000000" w:rsidRDefault="007B06B8">
            <w:pPr>
              <w:spacing w:line="36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</w:t>
            </w:r>
            <w:r>
              <w:rPr>
                <w:rFonts w:ascii="Arial" w:hAnsi="Arial"/>
                <w:color w:val="000000"/>
                <w:sz w:val="16"/>
              </w:rPr>
              <w:t>DING A.Ş.</w:t>
            </w:r>
          </w:p>
        </w:tc>
        <w:tc>
          <w:tcPr>
            <w:tcW w:w="1997" w:type="dxa"/>
          </w:tcPr>
          <w:p w:rsidR="00000000" w:rsidRDefault="007B06B8">
            <w:pPr>
              <w:spacing w:line="36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294.350</w:t>
            </w:r>
          </w:p>
        </w:tc>
        <w:tc>
          <w:tcPr>
            <w:tcW w:w="2268" w:type="dxa"/>
          </w:tcPr>
          <w:p w:rsidR="00000000" w:rsidRDefault="007B06B8">
            <w:pPr>
              <w:spacing w:line="36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830" w:type="dxa"/>
          </w:tcPr>
          <w:p w:rsidR="00000000" w:rsidRDefault="007B06B8">
            <w:pPr>
              <w:spacing w:line="360" w:lineRule="atLeas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ÜNVER HOLDİNG A.Ş.</w:t>
            </w:r>
          </w:p>
        </w:tc>
        <w:tc>
          <w:tcPr>
            <w:tcW w:w="1997" w:type="dxa"/>
          </w:tcPr>
          <w:p w:rsidR="00000000" w:rsidRDefault="007B06B8">
            <w:pPr>
              <w:spacing w:line="36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185.500</w:t>
            </w:r>
          </w:p>
        </w:tc>
        <w:tc>
          <w:tcPr>
            <w:tcW w:w="2268" w:type="dxa"/>
          </w:tcPr>
          <w:p w:rsidR="00000000" w:rsidRDefault="007B06B8">
            <w:pPr>
              <w:spacing w:line="36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830" w:type="dxa"/>
          </w:tcPr>
          <w:p w:rsidR="00000000" w:rsidRDefault="007B06B8">
            <w:pPr>
              <w:spacing w:line="36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97" w:type="dxa"/>
          </w:tcPr>
          <w:p w:rsidR="00000000" w:rsidRDefault="007B06B8">
            <w:pPr>
              <w:spacing w:line="360" w:lineRule="atLeast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220.150</w:t>
            </w:r>
          </w:p>
        </w:tc>
        <w:tc>
          <w:tcPr>
            <w:tcW w:w="2268" w:type="dxa"/>
          </w:tcPr>
          <w:p w:rsidR="00000000" w:rsidRDefault="007B06B8">
            <w:pPr>
              <w:spacing w:line="360" w:lineRule="atLeast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31.45</w:t>
            </w:r>
          </w:p>
        </w:tc>
      </w:tr>
    </w:tbl>
    <w:p w:rsidR="00000000" w:rsidRDefault="007B06B8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B8"/>
    <w:rsid w:val="007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A2C2B0-D133-4324-B78F-1FF633F9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1999-04-14T20:25:00Z</cp:lastPrinted>
  <dcterms:created xsi:type="dcterms:W3CDTF">2022-09-01T21:55:00Z</dcterms:created>
  <dcterms:modified xsi:type="dcterms:W3CDTF">2022-09-01T21:55:00Z</dcterms:modified>
</cp:coreProperties>
</file>