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E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PAZARLAMA A.Ş.</w:t>
            </w:r>
          </w:p>
        </w:tc>
      </w:tr>
    </w:tbl>
    <w:p w:rsidR="00000000" w:rsidRDefault="00AF7E5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08.04.1985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ARACILIĞI İLE OTOMOBİL,</w:t>
            </w:r>
          </w:p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CEP TELEFONU,BİLGİSAYAR,</w:t>
            </w:r>
          </w:p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GAYRIMENKUL V.B. PAZARLAMAK.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(Marketing of Auto,Computer,Cellular Phone,</w:t>
            </w:r>
          </w:p>
          <w:p w:rsidR="00000000" w:rsidRDefault="00AF7E5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Real Estate </w:t>
            </w:r>
            <w:r>
              <w:rPr>
                <w:rFonts w:ascii="Arial" w:hAnsi="Arial"/>
                <w:i/>
                <w:color w:val="000000"/>
                <w:sz w:val="16"/>
              </w:rPr>
              <w:t>Etc. By Campaigns.)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CAD.NO 49 KAT 2 </w:t>
            </w:r>
          </w:p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TİRYAKİ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</w:t>
            </w:r>
            <w:r>
              <w:rPr>
                <w:rFonts w:ascii="Arial" w:hAnsi="Arial"/>
                <w:color w:val="000000"/>
                <w:sz w:val="16"/>
              </w:rPr>
              <w:t>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POYRAZ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0212 275 23 86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E5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E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7E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E53">
            <w:pPr>
              <w:pStyle w:val="Heading2"/>
            </w:pPr>
            <w:r>
              <w:t>(National)</w:t>
            </w:r>
          </w:p>
        </w:tc>
      </w:tr>
    </w:tbl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E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AF7E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F7E53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99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F7E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AF7E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F7E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AF7E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F7E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552" w:type="dxa"/>
          </w:tcPr>
          <w:p w:rsidR="00000000" w:rsidRDefault="00AF7E5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1.398.915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F7E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2" w:type="dxa"/>
          </w:tcPr>
          <w:p w:rsidR="00000000" w:rsidRDefault="00AF7E5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5.254.066</w:t>
            </w:r>
          </w:p>
        </w:tc>
      </w:tr>
    </w:tbl>
    <w:p w:rsidR="00000000" w:rsidRDefault="00AF7E53">
      <w:pPr>
        <w:rPr>
          <w:rFonts w:ascii="Arial" w:hAnsi="Arial"/>
          <w:sz w:val="16"/>
        </w:rPr>
      </w:pPr>
    </w:p>
    <w:p w:rsidR="00000000" w:rsidRDefault="00AF7E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E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AF7E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F7E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7E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F7E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7E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F7E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SİGORTA ARACILIK HİZ.A.Ş.</w:t>
            </w:r>
          </w:p>
        </w:tc>
        <w:tc>
          <w:tcPr>
            <w:tcW w:w="2299" w:type="dxa"/>
          </w:tcPr>
          <w:p w:rsidR="00000000" w:rsidRDefault="00AF7E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</w:t>
            </w:r>
            <w:r>
              <w:rPr>
                <w:rFonts w:ascii="Arial" w:hAnsi="Arial"/>
                <w:color w:val="000000"/>
                <w:sz w:val="16"/>
              </w:rPr>
              <w:t>00.000.-TL</w:t>
            </w:r>
          </w:p>
        </w:tc>
        <w:tc>
          <w:tcPr>
            <w:tcW w:w="2342" w:type="dxa"/>
          </w:tcPr>
          <w:p w:rsidR="00000000" w:rsidRDefault="00AF7E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AF7E53">
      <w:pPr>
        <w:rPr>
          <w:rFonts w:ascii="Arial" w:hAnsi="Arial"/>
          <w:color w:val="FF0000"/>
          <w:sz w:val="16"/>
        </w:rPr>
      </w:pPr>
    </w:p>
    <w:p w:rsidR="00000000" w:rsidRDefault="00AF7E53">
      <w:pPr>
        <w:rPr>
          <w:rFonts w:ascii="Arial" w:hAnsi="Arial"/>
          <w:color w:val="FF0000"/>
          <w:sz w:val="16"/>
        </w:rPr>
      </w:pPr>
    </w:p>
    <w:p w:rsidR="00000000" w:rsidRDefault="00AF7E5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E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7E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E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7E5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E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7E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F7E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E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F7E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AF7E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7E5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908" w:type="dxa"/>
          </w:tcPr>
          <w:p w:rsidR="00000000" w:rsidRDefault="00AF7E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127.508</w:t>
            </w:r>
          </w:p>
        </w:tc>
        <w:tc>
          <w:tcPr>
            <w:tcW w:w="2410" w:type="dxa"/>
          </w:tcPr>
          <w:p w:rsidR="00000000" w:rsidRDefault="00AF7E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AF7E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AF7E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E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F7E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122.487</w:t>
            </w:r>
          </w:p>
        </w:tc>
        <w:tc>
          <w:tcPr>
            <w:tcW w:w="2410" w:type="dxa"/>
          </w:tcPr>
          <w:p w:rsidR="00000000" w:rsidRDefault="00AF7E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48.99</w:t>
            </w:r>
          </w:p>
        </w:tc>
      </w:tr>
    </w:tbl>
    <w:p w:rsidR="00000000" w:rsidRDefault="00AF7E53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E53"/>
    <w:rsid w:val="00A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4DE74-D359-46E2-8E46-A7606502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2022-09-01T21:56:00Z</dcterms:created>
  <dcterms:modified xsi:type="dcterms:W3CDTF">2022-09-01T21:56:00Z</dcterms:modified>
</cp:coreProperties>
</file>