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394" w:type="dxa"/>
            <w:vAlign w:val="bottom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TRAKYA CAM SANAYİİ A.Ş.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C" w:firstRow="0" w:lastRow="0" w:firstColumn="0" w:lastColumn="0" w:noHBand="0" w:noVBand="0"/>
      </w:tblPr>
      <w:tblGrid>
        <w:gridCol w:w="2422"/>
        <w:gridCol w:w="142"/>
        <w:gridCol w:w="58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pStyle w:val="Heading2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ÇEŞİTLİ KALINLIKLARDA DÜZCAM 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 OTOCAMI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(Production Of Flat Glass </w:t>
            </w:r>
          </w:p>
          <w:p w:rsidR="00000000" w:rsidRDefault="00910B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And Auto Glass With Different Sizes)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CAMHAN, BAR</w:t>
            </w:r>
            <w:r>
              <w:rPr>
                <w:rFonts w:ascii="Arial" w:hAnsi="Arial"/>
                <w:sz w:val="16"/>
              </w:rPr>
              <w:t xml:space="preserve">BAROS BULVARI NO:125 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BOYACIOĞLU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ALEV YARAMAN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KESKİN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ESAT SUVARİEROL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BARHANA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A.İLHAN ÖNEY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M.AKİF</w:t>
            </w:r>
            <w:r>
              <w:rPr>
                <w:rFonts w:ascii="Arial" w:hAnsi="Arial"/>
                <w:sz w:val="16"/>
              </w:rPr>
              <w:t xml:space="preserve"> SÖZEN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ŞENOĞLU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AKŞAR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0 288 436 22 40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0 288 417 31 26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01.01.1999 -31.12.2000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</w:t>
            </w:r>
            <w:r>
              <w:rPr>
                <w:rFonts w:ascii="Arial" w:hAnsi="Arial"/>
                <w:b/>
                <w:sz w:val="16"/>
              </w:rPr>
              <w:t>ng Period)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TÜRKİYE CAM, ÇİMENTO VE TOPRAK 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150.000.000.000.000.- T</w:t>
            </w:r>
            <w:r>
              <w:rPr>
                <w:i w:val="0"/>
                <w:color w:val="auto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10.630.000.000.000.-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22" w:type="dxa"/>
          </w:tcPr>
          <w:p w:rsidR="00000000" w:rsidRDefault="00910B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5809" w:type="dxa"/>
          </w:tcPr>
          <w:p w:rsidR="00000000" w:rsidRDefault="00910B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  <w:gridCol w:w="1701"/>
        <w:gridCol w:w="992"/>
        <w:gridCol w:w="212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Laminated Glass (Tons)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.U.R.)</w:t>
            </w:r>
          </w:p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529.947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701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13.762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126" w:type="dxa"/>
          </w:tcPr>
          <w:p w:rsidR="00000000" w:rsidRDefault="00910B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608.496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701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11.071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126" w:type="dxa"/>
          </w:tcPr>
          <w:p w:rsidR="00000000" w:rsidRDefault="00910B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6.486</w:t>
            </w:r>
          </w:p>
        </w:tc>
        <w:tc>
          <w:tcPr>
            <w:tcW w:w="992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</w:t>
            </w:r>
          </w:p>
        </w:tc>
        <w:tc>
          <w:tcPr>
            <w:tcW w:w="1984" w:type="dxa"/>
          </w:tcPr>
          <w:p w:rsidR="00000000" w:rsidRDefault="00910B19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12.974</w:t>
            </w:r>
          </w:p>
        </w:tc>
        <w:tc>
          <w:tcPr>
            <w:tcW w:w="993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910B19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804"/>
        <w:gridCol w:w="209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Cam (Ton)</w:t>
            </w:r>
          </w:p>
        </w:tc>
        <w:tc>
          <w:tcPr>
            <w:tcW w:w="180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 Camı (Ton)</w:t>
            </w:r>
          </w:p>
        </w:tc>
        <w:tc>
          <w:tcPr>
            <w:tcW w:w="209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Lamine Cam (Ton)</w:t>
            </w:r>
          </w:p>
        </w:tc>
        <w:tc>
          <w:tcPr>
            <w:tcW w:w="190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Ayna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Float Glass (Tons)</w:t>
            </w:r>
          </w:p>
        </w:tc>
        <w:tc>
          <w:tcPr>
            <w:tcW w:w="180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Auto Glass (Tons)</w:t>
            </w:r>
          </w:p>
        </w:tc>
        <w:tc>
          <w:tcPr>
            <w:tcW w:w="209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nated Glass (Tons)</w:t>
            </w:r>
          </w:p>
        </w:tc>
        <w:tc>
          <w:tcPr>
            <w:tcW w:w="190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Mirror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10B19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385.891</w:t>
            </w:r>
          </w:p>
        </w:tc>
        <w:tc>
          <w:tcPr>
            <w:tcW w:w="180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10.493</w:t>
            </w:r>
          </w:p>
        </w:tc>
        <w:tc>
          <w:tcPr>
            <w:tcW w:w="209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10B19">
            <w:pPr>
              <w:tabs>
                <w:tab w:val="left" w:pos="1451"/>
              </w:tabs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394.102</w:t>
            </w:r>
          </w:p>
        </w:tc>
        <w:tc>
          <w:tcPr>
            <w:tcW w:w="180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10.129</w:t>
            </w:r>
          </w:p>
        </w:tc>
        <w:tc>
          <w:tcPr>
            <w:tcW w:w="2094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3.264</w:t>
            </w:r>
          </w:p>
        </w:tc>
        <w:tc>
          <w:tcPr>
            <w:tcW w:w="1908" w:type="dxa"/>
          </w:tcPr>
          <w:p w:rsidR="00000000" w:rsidRDefault="00910B1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4.145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</w:t>
            </w:r>
            <w:r>
              <w:rPr>
                <w:rFonts w:ascii="Arial" w:hAnsi="Arial"/>
                <w:i/>
                <w:sz w:val="16"/>
              </w:rPr>
              <w:t xml:space="preserve"> in the last two years  are given below.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910B1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4.237.998.150.136</w:t>
            </w:r>
          </w:p>
          <w:p w:rsidR="00000000" w:rsidRDefault="00910B1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28.846.687</w:t>
            </w:r>
          </w:p>
        </w:tc>
        <w:tc>
          <w:tcPr>
            <w:tcW w:w="2268" w:type="dxa"/>
          </w:tcPr>
          <w:p w:rsidR="00000000" w:rsidRDefault="00910B1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910B1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10B19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6.692.041.423.3</w:t>
            </w:r>
            <w:r>
              <w:rPr>
                <w:rFonts w:ascii="Arial" w:hAnsi="Arial"/>
                <w:color w:val="000000"/>
                <w:sz w:val="16"/>
              </w:rPr>
              <w:t>58</w:t>
            </w:r>
          </w:p>
          <w:p w:rsidR="00000000" w:rsidRDefault="00910B19">
            <w:pPr>
              <w:tabs>
                <w:tab w:val="left" w:pos="1782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32.059.418</w:t>
            </w:r>
          </w:p>
        </w:tc>
        <w:tc>
          <w:tcPr>
            <w:tcW w:w="2268" w:type="dxa"/>
          </w:tcPr>
          <w:p w:rsidR="00000000" w:rsidRDefault="00910B1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  <w:p w:rsidR="00000000" w:rsidRDefault="00910B1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731" w:type="dxa"/>
          </w:tcPr>
          <w:p w:rsidR="00000000" w:rsidRDefault="00910B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910B1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10.366.719.331.100</w:t>
            </w:r>
          </w:p>
          <w:p w:rsidR="00000000" w:rsidRDefault="00910B1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38.643.161</w:t>
            </w:r>
          </w:p>
        </w:tc>
        <w:tc>
          <w:tcPr>
            <w:tcW w:w="2268" w:type="dxa"/>
          </w:tcPr>
          <w:p w:rsidR="00000000" w:rsidRDefault="00910B1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  <w:p w:rsidR="00000000" w:rsidRDefault="00910B19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910B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13.238.193.986.608</w:t>
            </w:r>
          </w:p>
          <w:p w:rsidR="00000000" w:rsidRDefault="00910B1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38.541.520</w:t>
            </w:r>
          </w:p>
        </w:tc>
        <w:tc>
          <w:tcPr>
            <w:tcW w:w="2268" w:type="dxa"/>
          </w:tcPr>
          <w:p w:rsidR="00000000" w:rsidRDefault="00910B19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  <w:p w:rsidR="00000000" w:rsidRDefault="00910B19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10B19">
      <w:pPr>
        <w:rPr>
          <w:rFonts w:ascii="Arial" w:hAnsi="Arial"/>
          <w:b/>
          <w:sz w:val="16"/>
          <w:u w:val="single"/>
        </w:rPr>
      </w:pPr>
    </w:p>
    <w:p w:rsidR="00000000" w:rsidRDefault="00910B19">
      <w:pPr>
        <w:rPr>
          <w:rFonts w:ascii="Arial" w:hAnsi="Arial"/>
          <w:b/>
          <w:sz w:val="16"/>
          <w:u w:val="single"/>
        </w:rPr>
      </w:pPr>
    </w:p>
    <w:p w:rsidR="00000000" w:rsidRDefault="00910B1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10B1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GELİŞME YATIRIM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(Develo</w:t>
            </w:r>
            <w:r>
              <w:rPr>
                <w:rFonts w:ascii="Arial" w:hAnsi="Arial"/>
                <w:i/>
                <w:sz w:val="16"/>
              </w:rPr>
              <w:t>pment Investment)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01.12.98 - 30.04.99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14.145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GELİŞME YATIRIMLARI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(Development Investment) 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31.05.98 - 31.12.99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38.737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Investment)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01.12.98 -30.04.99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9.231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</w:t>
            </w:r>
          </w:p>
          <w:p w:rsidR="00000000" w:rsidRDefault="00910B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Investment)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01.06.98 - 31.12.99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21.467.311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6.526.929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YATIRIM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(New Investment)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01.09.98 - 01.10.99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497.789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910B1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(Modernizatıon)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02.07.97 - 30.04.99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405.102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242.675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910B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(Modernizatıon)</w:t>
            </w:r>
          </w:p>
        </w:tc>
        <w:tc>
          <w:tcPr>
            <w:tcW w:w="2043" w:type="dxa"/>
          </w:tcPr>
          <w:p w:rsidR="00000000" w:rsidRDefault="00910B19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01.09.98 - 01.01.99</w:t>
            </w:r>
          </w:p>
        </w:tc>
        <w:tc>
          <w:tcPr>
            <w:tcW w:w="2209" w:type="dxa"/>
          </w:tcPr>
          <w:p w:rsidR="00000000" w:rsidRDefault="00910B1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295.000</w:t>
            </w:r>
          </w:p>
        </w:tc>
        <w:tc>
          <w:tcPr>
            <w:tcW w:w="1843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280.393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</w:t>
            </w:r>
            <w:r>
              <w:rPr>
                <w:rFonts w:ascii="Arial" w:hAnsi="Arial"/>
                <w:sz w:val="16"/>
              </w:rPr>
              <w:t xml:space="preserve"> sermayesi içindeki payı aşağıda gösterilmektedir. </w:t>
            </w:r>
          </w:p>
        </w:tc>
        <w:tc>
          <w:tcPr>
            <w:tcW w:w="1134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</w:t>
            </w:r>
            <w:r>
              <w:rPr>
                <w:rFonts w:ascii="Arial" w:hAnsi="Arial"/>
                <w:color w:val="000000"/>
                <w:sz w:val="16"/>
              </w:rPr>
              <w:t xml:space="preserve"> ELEKTRİK ÜRETİMİ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MADENCİLİK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1.576.429.000.000TL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SANAYİİ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3.180.000.000.000TL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23.100.000.000.000TL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1.551.000.000.000TL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</w:t>
            </w:r>
            <w:r>
              <w:rPr>
                <w:rFonts w:ascii="Arial" w:hAnsi="Arial"/>
                <w:color w:val="000000"/>
                <w:sz w:val="16"/>
              </w:rPr>
              <w:t>UL PORSELEN SANAYİİ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14.700.000.000.000TL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SANAYİİ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3.532.000.000.000TL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2.358.000.000.000TL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SANAYİİ ARA MALL.PAZ.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1.643.000.000.000TL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ANA</w:t>
            </w:r>
            <w:r>
              <w:rPr>
                <w:rFonts w:ascii="Arial" w:hAnsi="Arial"/>
                <w:color w:val="000000"/>
                <w:sz w:val="16"/>
              </w:rPr>
              <w:t>DOLU ANONİM TÜRK SİGORTA A.Ş.</w:t>
            </w:r>
          </w:p>
        </w:tc>
        <w:tc>
          <w:tcPr>
            <w:tcW w:w="2193" w:type="dxa"/>
          </w:tcPr>
          <w:p w:rsidR="00000000" w:rsidRDefault="00910B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6.000.000.000.000TL</w:t>
            </w:r>
          </w:p>
        </w:tc>
        <w:tc>
          <w:tcPr>
            <w:tcW w:w="2342" w:type="dxa"/>
          </w:tcPr>
          <w:p w:rsidR="00000000" w:rsidRDefault="00910B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</w:tc>
      </w:tr>
    </w:tbl>
    <w:p w:rsidR="00000000" w:rsidRDefault="00910B19">
      <w:pPr>
        <w:rPr>
          <w:rFonts w:ascii="Arial" w:hAnsi="Arial"/>
          <w:color w:val="FF0000"/>
          <w:sz w:val="16"/>
        </w:rPr>
      </w:pPr>
    </w:p>
    <w:p w:rsidR="00000000" w:rsidRDefault="00910B19">
      <w:pPr>
        <w:rPr>
          <w:rFonts w:ascii="Arial" w:hAnsi="Arial"/>
          <w:color w:val="FF0000"/>
          <w:sz w:val="16"/>
        </w:rPr>
      </w:pPr>
    </w:p>
    <w:p w:rsidR="00000000" w:rsidRDefault="00910B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10B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0B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0B19">
      <w:pPr>
        <w:jc w:val="center"/>
        <w:rPr>
          <w:rFonts w:ascii="Arial" w:hAnsi="Arial"/>
          <w:color w:val="FF0000"/>
          <w:sz w:val="16"/>
        </w:rPr>
      </w:pPr>
    </w:p>
    <w:p w:rsidR="00000000" w:rsidRDefault="00910B1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10B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10B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10B19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4.652.345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BANKASI A.Ş.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2.575.852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IFC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601.821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403.448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215.405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TOPKAP</w:t>
            </w:r>
            <w:r>
              <w:rPr>
                <w:rFonts w:ascii="Arial" w:hAnsi="Arial"/>
                <w:color w:val="000000"/>
                <w:sz w:val="16"/>
              </w:rPr>
              <w:t>I ŞİŞE SANAYİİ A.Ş.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2.821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0B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910B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2.178.308</w:t>
            </w:r>
          </w:p>
        </w:tc>
        <w:tc>
          <w:tcPr>
            <w:tcW w:w="2410" w:type="dxa"/>
          </w:tcPr>
          <w:p w:rsidR="00000000" w:rsidRDefault="00910B19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20.49</w:t>
            </w:r>
          </w:p>
        </w:tc>
      </w:tr>
    </w:tbl>
    <w:p w:rsidR="00000000" w:rsidRDefault="00910B19">
      <w:pPr>
        <w:jc w:val="both"/>
        <w:rPr>
          <w:rFonts w:ascii="Arial" w:hAnsi="Arial"/>
          <w:sz w:val="16"/>
        </w:rPr>
      </w:pPr>
    </w:p>
    <w:p w:rsidR="00000000" w:rsidRDefault="00910B19">
      <w:pPr>
        <w:jc w:val="both"/>
        <w:rPr>
          <w:rFonts w:ascii="Arial" w:hAnsi="Arial"/>
          <w:sz w:val="16"/>
        </w:rPr>
      </w:pPr>
    </w:p>
    <w:p w:rsidR="00000000" w:rsidRDefault="00910B1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0B19"/>
    <w:rsid w:val="0091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5E447C-A9A5-4C9E-9333-154DD110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1999-04-05T21:49:00Z</cp:lastPrinted>
  <dcterms:created xsi:type="dcterms:W3CDTF">2022-09-01T21:56:00Z</dcterms:created>
  <dcterms:modified xsi:type="dcterms:W3CDTF">2022-09-01T21:56:00Z</dcterms:modified>
</cp:coreProperties>
</file>