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784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ÜNAL TARIM ÜRÜNLERİ İHRACAT VE SANAYİ A.Ş.</w:t>
            </w:r>
          </w:p>
        </w:tc>
      </w:tr>
    </w:tbl>
    <w:p w:rsidR="00000000" w:rsidRDefault="00E178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56"/>
        <w:gridCol w:w="142"/>
        <w:gridCol w:w="59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14.09.1981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HER TÜRLÜ YAŞ VE KURU </w:t>
            </w:r>
          </w:p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MEYVA VE SEBZELERİN ÜRETİMİ,</w:t>
            </w:r>
          </w:p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PAKETLENMESİ VE YURTDIŞI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(Packing,Production And Export Of </w:t>
            </w:r>
          </w:p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Fr</w:t>
            </w:r>
            <w:r>
              <w:rPr>
                <w:rFonts w:ascii="Arial" w:hAnsi="Arial"/>
                <w:i/>
                <w:sz w:val="16"/>
              </w:rPr>
              <w:t>esh Fruit And Vagetables)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RAGIP GÜMÜŞPALA CAD.NO:49 </w:t>
            </w:r>
          </w:p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HAN KAT:3 EMİNÖNÜ</w:t>
            </w:r>
          </w:p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İBRAHİM MANİOĞLU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LATİF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GÜLTER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S.DİLEK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H.İBRAHİM MANİOĞLU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0 212 520 97 56 –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0 212 527 11 55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</w:t>
            </w:r>
            <w:r>
              <w:rPr>
                <w:rFonts w:ascii="Arial" w:hAnsi="Arial"/>
                <w:b/>
                <w:sz w:val="16"/>
              </w:rPr>
              <w:t>Çİ SAYISI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75" w:type="dxa"/>
          </w:tcPr>
          <w:p w:rsidR="00000000" w:rsidRDefault="00E1784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2.000.000.000</w:t>
            </w:r>
            <w:r>
              <w:rPr>
                <w:i w:val="0"/>
                <w:color w:val="auto"/>
              </w:rPr>
              <w:t>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56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5" w:type="dxa"/>
          </w:tcPr>
          <w:p w:rsidR="00000000" w:rsidRDefault="00E1784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78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itii ile üretim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E178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78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1784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MANDALİNA(KG)</w:t>
            </w:r>
          </w:p>
        </w:tc>
        <w:tc>
          <w:tcPr>
            <w:tcW w:w="806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PORTAKAL (KG)</w:t>
            </w:r>
          </w:p>
        </w:tc>
        <w:tc>
          <w:tcPr>
            <w:tcW w:w="818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LİMON (KG)</w:t>
            </w:r>
          </w:p>
        </w:tc>
        <w:tc>
          <w:tcPr>
            <w:tcW w:w="818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MANDALIN</w:t>
            </w:r>
          </w:p>
        </w:tc>
        <w:tc>
          <w:tcPr>
            <w:tcW w:w="806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ORANGE</w:t>
            </w:r>
          </w:p>
        </w:tc>
        <w:tc>
          <w:tcPr>
            <w:tcW w:w="818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LEMON</w:t>
            </w:r>
          </w:p>
        </w:tc>
        <w:tc>
          <w:tcPr>
            <w:tcW w:w="818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E1784B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7.692.604</w:t>
            </w:r>
          </w:p>
        </w:tc>
        <w:tc>
          <w:tcPr>
            <w:tcW w:w="806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990" w:type="dxa"/>
          </w:tcPr>
          <w:p w:rsidR="00000000" w:rsidRDefault="00E1784B">
            <w:pPr>
              <w:tabs>
                <w:tab w:val="left" w:pos="1315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.003.891</w:t>
            </w:r>
          </w:p>
        </w:tc>
        <w:tc>
          <w:tcPr>
            <w:tcW w:w="818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08" w:type="dxa"/>
          </w:tcPr>
          <w:p w:rsidR="00000000" w:rsidRDefault="00E1784B">
            <w:pPr>
              <w:ind w:right="4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3.982.956</w:t>
            </w:r>
          </w:p>
        </w:tc>
        <w:tc>
          <w:tcPr>
            <w:tcW w:w="818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E1784B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13.926.193</w:t>
            </w:r>
          </w:p>
        </w:tc>
        <w:tc>
          <w:tcPr>
            <w:tcW w:w="806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90" w:type="dxa"/>
          </w:tcPr>
          <w:p w:rsidR="00000000" w:rsidRDefault="00E1784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16.212.966</w:t>
            </w:r>
          </w:p>
        </w:tc>
        <w:tc>
          <w:tcPr>
            <w:tcW w:w="818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908" w:type="dxa"/>
          </w:tcPr>
          <w:p w:rsidR="00000000" w:rsidRDefault="00E1784B">
            <w:pPr>
              <w:tabs>
                <w:tab w:val="left" w:pos="1200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9.672.684</w:t>
            </w:r>
          </w:p>
        </w:tc>
        <w:tc>
          <w:tcPr>
            <w:tcW w:w="818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</w:tbl>
    <w:p w:rsidR="00000000" w:rsidRDefault="00E1784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1784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78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178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78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</w:t>
            </w:r>
            <w:r>
              <w:rPr>
                <w:rFonts w:ascii="Arial" w:hAnsi="Arial"/>
                <w:i/>
                <w:sz w:val="16"/>
              </w:rPr>
              <w:t xml:space="preserve"> for the last two years are  shown below.</w:t>
            </w:r>
          </w:p>
        </w:tc>
      </w:tr>
    </w:tbl>
    <w:p w:rsidR="00000000" w:rsidRDefault="00E1784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MANDALİNA (KG)</w:t>
            </w:r>
          </w:p>
        </w:tc>
        <w:tc>
          <w:tcPr>
            <w:tcW w:w="1990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PORTAKAL (KG)</w:t>
            </w:r>
          </w:p>
        </w:tc>
        <w:tc>
          <w:tcPr>
            <w:tcW w:w="1908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LİMON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MANDALIN</w:t>
            </w:r>
          </w:p>
        </w:tc>
        <w:tc>
          <w:tcPr>
            <w:tcW w:w="1990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ORANGE</w:t>
            </w:r>
          </w:p>
        </w:tc>
        <w:tc>
          <w:tcPr>
            <w:tcW w:w="1908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LEMON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E1784B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7.456.815</w:t>
            </w:r>
          </w:p>
        </w:tc>
        <w:tc>
          <w:tcPr>
            <w:tcW w:w="1990" w:type="dxa"/>
          </w:tcPr>
          <w:p w:rsidR="00000000" w:rsidRDefault="00E1784B">
            <w:pPr>
              <w:tabs>
                <w:tab w:val="left" w:pos="3964"/>
              </w:tabs>
              <w:ind w:right="5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5.652.970</w:t>
            </w:r>
          </w:p>
        </w:tc>
        <w:tc>
          <w:tcPr>
            <w:tcW w:w="1908" w:type="dxa"/>
          </w:tcPr>
          <w:p w:rsidR="00000000" w:rsidRDefault="00E1784B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3.329.015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E1784B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13.854.254</w:t>
            </w:r>
          </w:p>
        </w:tc>
        <w:tc>
          <w:tcPr>
            <w:tcW w:w="1990" w:type="dxa"/>
          </w:tcPr>
          <w:p w:rsidR="00000000" w:rsidRDefault="00E1784B">
            <w:pPr>
              <w:ind w:right="5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16.187.621</w:t>
            </w:r>
          </w:p>
        </w:tc>
        <w:tc>
          <w:tcPr>
            <w:tcW w:w="1908" w:type="dxa"/>
          </w:tcPr>
          <w:p w:rsidR="00000000" w:rsidRDefault="00E1784B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9.598.847</w:t>
            </w:r>
          </w:p>
        </w:tc>
      </w:tr>
    </w:tbl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78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</w:t>
            </w:r>
            <w:r>
              <w:rPr>
                <w:rFonts w:ascii="Arial" w:hAnsi="Arial"/>
                <w:sz w:val="16"/>
              </w:rPr>
              <w:t xml:space="preserve"> rakamları aşağıda gösterilmiştir.</w:t>
            </w:r>
          </w:p>
        </w:tc>
        <w:tc>
          <w:tcPr>
            <w:tcW w:w="1134" w:type="dxa"/>
          </w:tcPr>
          <w:p w:rsidR="00000000" w:rsidRDefault="00E178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78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1784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276"/>
        <w:gridCol w:w="2409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09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09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xports ($)</w:t>
            </w:r>
          </w:p>
        </w:tc>
        <w:tc>
          <w:tcPr>
            <w:tcW w:w="2268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276" w:type="dxa"/>
          </w:tcPr>
          <w:p w:rsidR="00000000" w:rsidRDefault="00E1784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09" w:type="dxa"/>
          </w:tcPr>
          <w:p w:rsidR="00000000" w:rsidRDefault="00E1784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85" w:type="dxa"/>
          </w:tcPr>
          <w:p w:rsidR="00000000" w:rsidRDefault="00E1784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1.624.514.000.000</w:t>
            </w:r>
          </w:p>
          <w:p w:rsidR="00000000" w:rsidRDefault="00E1784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7.934.135</w:t>
            </w:r>
          </w:p>
        </w:tc>
        <w:tc>
          <w:tcPr>
            <w:tcW w:w="2268" w:type="dxa"/>
          </w:tcPr>
          <w:p w:rsidR="00000000" w:rsidRDefault="00E1784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276" w:type="dxa"/>
          </w:tcPr>
          <w:p w:rsidR="00000000" w:rsidRDefault="00E1784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09" w:type="dxa"/>
          </w:tcPr>
          <w:p w:rsidR="00000000" w:rsidRDefault="00E1784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85" w:type="dxa"/>
          </w:tcPr>
          <w:p w:rsidR="00000000" w:rsidRDefault="00E1784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3.708.679.000.000</w:t>
            </w:r>
          </w:p>
          <w:p w:rsidR="00000000" w:rsidRDefault="00E1784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11.410.937</w:t>
            </w:r>
          </w:p>
        </w:tc>
        <w:tc>
          <w:tcPr>
            <w:tcW w:w="2268" w:type="dxa"/>
          </w:tcPr>
          <w:p w:rsidR="00000000" w:rsidRDefault="00E1784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E1784B">
      <w:pPr>
        <w:rPr>
          <w:rFonts w:ascii="Arial" w:hAnsi="Arial"/>
          <w:b/>
          <w:sz w:val="16"/>
          <w:u w:val="single"/>
        </w:rPr>
      </w:pPr>
    </w:p>
    <w:p w:rsidR="00000000" w:rsidRDefault="00E1784B">
      <w:pPr>
        <w:rPr>
          <w:rFonts w:ascii="Arial" w:hAnsi="Arial"/>
          <w:b/>
          <w:sz w:val="16"/>
          <w:u w:val="single"/>
        </w:rPr>
      </w:pPr>
    </w:p>
    <w:p w:rsidR="00000000" w:rsidRDefault="00E1784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78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178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78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</w:t>
            </w:r>
            <w:r>
              <w:rPr>
                <w:rFonts w:ascii="Arial" w:hAnsi="Arial"/>
                <w:i/>
                <w:sz w:val="16"/>
              </w:rPr>
              <w:t>tions and  its portion in their  equity capital are shown below.</w:t>
            </w:r>
          </w:p>
        </w:tc>
      </w:tr>
    </w:tbl>
    <w:p w:rsidR="00000000" w:rsidRDefault="00E1784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784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NURTAŞ A.Ş.</w:t>
            </w:r>
          </w:p>
        </w:tc>
        <w:tc>
          <w:tcPr>
            <w:tcW w:w="2299" w:type="dxa"/>
          </w:tcPr>
          <w:p w:rsidR="00000000" w:rsidRDefault="00E178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7.433.000.000.-TL</w:t>
            </w:r>
          </w:p>
        </w:tc>
        <w:tc>
          <w:tcPr>
            <w:tcW w:w="2342" w:type="dxa"/>
          </w:tcPr>
          <w:p w:rsidR="00000000" w:rsidRDefault="00E178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78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ATLANTA LTD.ŞTİ.</w:t>
            </w:r>
          </w:p>
        </w:tc>
        <w:tc>
          <w:tcPr>
            <w:tcW w:w="2299" w:type="dxa"/>
          </w:tcPr>
          <w:p w:rsidR="00000000" w:rsidRDefault="00E178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413.000.000.-TL</w:t>
            </w:r>
          </w:p>
        </w:tc>
        <w:tc>
          <w:tcPr>
            <w:tcW w:w="2342" w:type="dxa"/>
          </w:tcPr>
          <w:p w:rsidR="00000000" w:rsidRDefault="00E178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p w:rsidR="00000000" w:rsidRDefault="00E1784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78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</w:t>
            </w:r>
            <w:r>
              <w:rPr>
                <w:rFonts w:ascii="Arial" w:hAnsi="Arial"/>
                <w:sz w:val="16"/>
              </w:rPr>
              <w:t xml:space="preserve">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178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78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1784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178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78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1784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78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1784B">
      <w:pPr>
        <w:ind w:firstLine="720"/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E178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HOLDİNG A.Ş.</w:t>
            </w:r>
          </w:p>
        </w:tc>
        <w:tc>
          <w:tcPr>
            <w:tcW w:w="1984" w:type="dxa"/>
          </w:tcPr>
          <w:p w:rsidR="00000000" w:rsidRDefault="00E1784B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583.256</w:t>
            </w:r>
          </w:p>
        </w:tc>
        <w:tc>
          <w:tcPr>
            <w:tcW w:w="2410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E178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984" w:type="dxa"/>
          </w:tcPr>
          <w:p w:rsidR="00000000" w:rsidRDefault="00E1784B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416.551</w:t>
            </w:r>
          </w:p>
        </w:tc>
        <w:tc>
          <w:tcPr>
            <w:tcW w:w="2410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E1784B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İBRAHİM MANİOĞLU</w:t>
            </w:r>
          </w:p>
        </w:tc>
        <w:tc>
          <w:tcPr>
            <w:tcW w:w="1984" w:type="dxa"/>
          </w:tcPr>
          <w:p w:rsidR="00000000" w:rsidRDefault="00E1784B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</w:t>
            </w:r>
          </w:p>
        </w:tc>
        <w:tc>
          <w:tcPr>
            <w:tcW w:w="2410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E178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E1784B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</w:t>
            </w:r>
          </w:p>
        </w:tc>
        <w:tc>
          <w:tcPr>
            <w:tcW w:w="2410" w:type="dxa"/>
          </w:tcPr>
          <w:p w:rsidR="00000000" w:rsidRDefault="00E178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0.03</w:t>
            </w:r>
          </w:p>
        </w:tc>
      </w:tr>
    </w:tbl>
    <w:p w:rsidR="00000000" w:rsidRDefault="00E1784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25A4"/>
    <w:multiLevelType w:val="singleLevel"/>
    <w:tmpl w:val="6C36E5B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90218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784B"/>
    <w:rsid w:val="00E1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15B198-CC26-4C7F-9ECB-74489B46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1999-03-25T22:32:00Z</cp:lastPrinted>
  <dcterms:created xsi:type="dcterms:W3CDTF">2022-09-01T21:56:00Z</dcterms:created>
  <dcterms:modified xsi:type="dcterms:W3CDTF">2022-09-01T21:56:00Z</dcterms:modified>
</cp:coreProperties>
</file>