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009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AKBANK  T. A. Ş.</w:t>
            </w:r>
          </w:p>
        </w:tc>
      </w:tr>
    </w:tbl>
    <w:p w:rsidR="00000000" w:rsidRDefault="00A400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SABANCI CENTER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OĞUZ KARAHAN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HAMİT B. BELLİ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MEHMET 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NAMIK KEMAL ŞENTÜRK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ÜNAL TEKİNALP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(212) 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(212) 282 65 39 – 269 73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8,383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2410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1.200.000.000.000.000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2410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2410" w:type="dxa"/>
          </w:tcPr>
          <w:p w:rsidR="00000000" w:rsidRDefault="00A400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250. 000.000.000.000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2410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2410" w:type="dxa"/>
          </w:tcPr>
          <w:p w:rsidR="00000000" w:rsidRDefault="00A40091">
            <w:pPr>
              <w:pStyle w:val="Heading4"/>
              <w:jc w:val="left"/>
              <w:rPr>
                <w:color w:val="000000"/>
              </w:rPr>
            </w:pPr>
            <w:r>
              <w:t>İŞLEM GÖRDÜĞÜ PAZAR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2410" w:type="dxa"/>
          </w:tcPr>
          <w:p w:rsidR="00000000" w:rsidRDefault="00A40091">
            <w:pPr>
              <w:pStyle w:val="Heading3"/>
              <w:rPr>
                <w:i w:val="0"/>
                <w:u w:val="none"/>
              </w:rPr>
            </w:pPr>
            <w:r>
              <w:rPr>
                <w:i w:val="0"/>
                <w:u w:val="none"/>
              </w:rPr>
              <w:t>(Trading Market)</w:t>
            </w:r>
          </w:p>
        </w:tc>
        <w:tc>
          <w:tcPr>
            <w:tcW w:w="142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4009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(Natİ</w:t>
            </w:r>
            <w:r>
              <w:rPr>
                <w:rFonts w:ascii="Arial" w:hAnsi="Arial"/>
                <w:i/>
                <w:color w:val="000000"/>
                <w:sz w:val="16"/>
              </w:rPr>
              <w:t>onal Market)</w:t>
            </w:r>
          </w:p>
        </w:tc>
      </w:tr>
    </w:tbl>
    <w:p w:rsidR="00000000" w:rsidRDefault="00A400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00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A400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00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A40091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400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400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A400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400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A40091">
            <w:pPr>
              <w:tabs>
                <w:tab w:val="left" w:pos="1530"/>
              </w:tabs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1.434.126.373</w:t>
            </w:r>
          </w:p>
        </w:tc>
        <w:tc>
          <w:tcPr>
            <w:tcW w:w="2977" w:type="dxa"/>
          </w:tcPr>
          <w:p w:rsidR="00000000" w:rsidRDefault="00A4009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864.100.159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400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A4009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2 .601.194.542</w:t>
            </w:r>
          </w:p>
        </w:tc>
        <w:tc>
          <w:tcPr>
            <w:tcW w:w="2977" w:type="dxa"/>
          </w:tcPr>
          <w:p w:rsidR="00000000" w:rsidRDefault="00A4009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1.376.895.429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400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4009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4009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0091">
      <w:pPr>
        <w:rPr>
          <w:rFonts w:ascii="Arial" w:hAnsi="Arial"/>
        </w:rPr>
      </w:pPr>
    </w:p>
    <w:p w:rsidR="00000000" w:rsidRDefault="00A400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00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</w:t>
            </w:r>
            <w:r>
              <w:rPr>
                <w:rFonts w:ascii="Arial" w:hAnsi="Arial"/>
                <w:sz w:val="16"/>
              </w:rPr>
              <w:t>ki yatırımları aşağıda verilmektedir.</w:t>
            </w:r>
          </w:p>
        </w:tc>
        <w:tc>
          <w:tcPr>
            <w:tcW w:w="1212" w:type="dxa"/>
          </w:tcPr>
          <w:p w:rsidR="00000000" w:rsidRDefault="00A400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00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4009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00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400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400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00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00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00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2000 Yenileme</w:t>
            </w:r>
          </w:p>
          <w:p w:rsidR="00000000" w:rsidRDefault="00A400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 Akbank 2000 Renovation)</w:t>
            </w:r>
          </w:p>
        </w:tc>
        <w:tc>
          <w:tcPr>
            <w:tcW w:w="2043" w:type="dxa"/>
          </w:tcPr>
          <w:p w:rsidR="00000000" w:rsidRDefault="00A4009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1995 - 2000</w:t>
            </w:r>
          </w:p>
        </w:tc>
        <w:tc>
          <w:tcPr>
            <w:tcW w:w="2209" w:type="dxa"/>
          </w:tcPr>
          <w:p w:rsidR="00000000" w:rsidRDefault="00A400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77.625.000</w:t>
            </w:r>
          </w:p>
        </w:tc>
        <w:tc>
          <w:tcPr>
            <w:tcW w:w="1843" w:type="dxa"/>
          </w:tcPr>
          <w:p w:rsidR="00000000" w:rsidRDefault="00A400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51.300.000</w:t>
            </w:r>
          </w:p>
        </w:tc>
      </w:tr>
    </w:tbl>
    <w:p w:rsidR="00000000" w:rsidRDefault="00A400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00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00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00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A400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00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400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2338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 Yat.ve Kredi Bank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Sabancı Bank PLC 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46.731.850.000.000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BNP-AK Dresdner Bank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Yatırım Menkul Değerler A.Ş.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Aknet Bilgi İş</w:t>
            </w:r>
            <w:r>
              <w:rPr>
                <w:rFonts w:ascii="Arial" w:hAnsi="Arial"/>
                <w:color w:val="000000"/>
                <w:sz w:val="16"/>
              </w:rPr>
              <w:t>lem San.A.Ş.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Yayınları Ltd. Şti.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Termo Mek. San.A.Ş.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Oralitsa İnş.Malz. Ltd.Şti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I-Bimsa Uluslar.İşl.Bil.Yön.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Yatırım Ort</w:t>
            </w:r>
            <w:r>
              <w:rPr>
                <w:rFonts w:ascii="Arial" w:hAnsi="Arial"/>
                <w:color w:val="000000"/>
                <w:sz w:val="16"/>
              </w:rPr>
              <w:t>.A.Ş.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 Nokta Net Bilgi Hiz A.Ş.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Portföy Yönetim A.Ş.</w:t>
            </w: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4009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400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40091">
      <w:pPr>
        <w:rPr>
          <w:rFonts w:ascii="Arial" w:hAnsi="Arial"/>
          <w:color w:val="FF0000"/>
          <w:sz w:val="16"/>
        </w:rPr>
      </w:pPr>
    </w:p>
    <w:p w:rsidR="00000000" w:rsidRDefault="00A4009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00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400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00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</w:t>
            </w:r>
            <w:r>
              <w:rPr>
                <w:rFonts w:ascii="Arial" w:hAnsi="Arial"/>
                <w:i/>
                <w:sz w:val="16"/>
              </w:rPr>
              <w:t>participations in the equity capital are shown below.</w:t>
            </w:r>
          </w:p>
        </w:tc>
      </w:tr>
    </w:tbl>
    <w:p w:rsidR="00000000" w:rsidRDefault="00A4009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A400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00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400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40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HACI  ÖMER  SABANCI  HOLDİNG</w:t>
            </w:r>
          </w:p>
        </w:tc>
        <w:tc>
          <w:tcPr>
            <w:tcW w:w="1908" w:type="dxa"/>
          </w:tcPr>
          <w:p w:rsidR="00000000" w:rsidRDefault="00A400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82.169.390</w:t>
            </w:r>
          </w:p>
        </w:tc>
        <w:tc>
          <w:tcPr>
            <w:tcW w:w="2410" w:type="dxa"/>
          </w:tcPr>
          <w:p w:rsidR="00000000" w:rsidRDefault="00A4009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SUZAN  SABANCI  DİNÇER</w:t>
            </w:r>
          </w:p>
        </w:tc>
        <w:tc>
          <w:tcPr>
            <w:tcW w:w="1908" w:type="dxa"/>
          </w:tcPr>
          <w:p w:rsidR="00000000" w:rsidRDefault="00A400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6.645.863</w:t>
            </w:r>
          </w:p>
        </w:tc>
        <w:tc>
          <w:tcPr>
            <w:tcW w:w="2410" w:type="dxa"/>
          </w:tcPr>
          <w:p w:rsidR="00000000" w:rsidRDefault="00A4009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AKSİGORTA</w:t>
            </w:r>
          </w:p>
        </w:tc>
        <w:tc>
          <w:tcPr>
            <w:tcW w:w="1908" w:type="dxa"/>
          </w:tcPr>
          <w:p w:rsidR="00000000" w:rsidRDefault="00A400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19.675.036</w:t>
            </w:r>
          </w:p>
        </w:tc>
        <w:tc>
          <w:tcPr>
            <w:tcW w:w="2410" w:type="dxa"/>
          </w:tcPr>
          <w:p w:rsidR="00000000" w:rsidRDefault="00A4009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EXSA EXP. SAN.TİC.A.Ş.</w:t>
            </w:r>
          </w:p>
        </w:tc>
        <w:tc>
          <w:tcPr>
            <w:tcW w:w="1908" w:type="dxa"/>
          </w:tcPr>
          <w:p w:rsidR="00000000" w:rsidRDefault="00A400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6.614.529</w:t>
            </w:r>
          </w:p>
        </w:tc>
        <w:tc>
          <w:tcPr>
            <w:tcW w:w="2410" w:type="dxa"/>
          </w:tcPr>
          <w:p w:rsidR="00000000" w:rsidRDefault="00A4009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HACI  ÖMER  SABANCI  VAKFI</w:t>
            </w:r>
          </w:p>
        </w:tc>
        <w:tc>
          <w:tcPr>
            <w:tcW w:w="1908" w:type="dxa"/>
          </w:tcPr>
          <w:p w:rsidR="00000000" w:rsidRDefault="00A400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5.710.377</w:t>
            </w:r>
          </w:p>
        </w:tc>
        <w:tc>
          <w:tcPr>
            <w:tcW w:w="2410" w:type="dxa"/>
          </w:tcPr>
          <w:p w:rsidR="00000000" w:rsidRDefault="00A4009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08" w:type="dxa"/>
          </w:tcPr>
          <w:p w:rsidR="00000000" w:rsidRDefault="00A4009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129.184.805</w:t>
            </w:r>
          </w:p>
        </w:tc>
        <w:tc>
          <w:tcPr>
            <w:tcW w:w="2410" w:type="dxa"/>
          </w:tcPr>
          <w:p w:rsidR="00000000" w:rsidRDefault="00A40091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00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4009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</w:t>
            </w:r>
          </w:p>
        </w:tc>
        <w:tc>
          <w:tcPr>
            <w:tcW w:w="2410" w:type="dxa"/>
          </w:tcPr>
          <w:p w:rsidR="00000000" w:rsidRDefault="00A40091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40091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242"/>
    <w:multiLevelType w:val="singleLevel"/>
    <w:tmpl w:val="8ABAA44E"/>
    <w:lvl w:ilvl="0">
      <w:start w:val="1"/>
      <w:numFmt w:val="upp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7377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091"/>
    <w:rsid w:val="00A4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C56C9-F355-47BE-ABD0-6CC6ADD0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709"/>
        <w:tab w:val="left" w:pos="993"/>
        <w:tab w:val="left" w:pos="3586"/>
        <w:tab w:val="left" w:pos="4171"/>
        <w:tab w:val="left" w:pos="4757"/>
        <w:tab w:val="left" w:pos="4886"/>
        <w:tab w:val="left" w:pos="6389"/>
        <w:tab w:val="left" w:pos="6595"/>
        <w:tab w:val="left" w:pos="8098"/>
      </w:tabs>
      <w:ind w:left="570" w:right="-142" w:hanging="570"/>
      <w:outlineLvl w:val="1"/>
    </w:pPr>
    <w:rPr>
      <w:rFonts w:ascii="Times New Roman TUR" w:hAnsi="Times New Roman TUR"/>
      <w:b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3060"/>
        <w:tab w:val="left" w:pos="4590"/>
        <w:tab w:val="left" w:pos="6210"/>
        <w:tab w:val="left" w:pos="7830"/>
      </w:tabs>
      <w:outlineLvl w:val="4"/>
    </w:pPr>
    <w:rPr>
      <w:b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center" w:pos="2880"/>
        <w:tab w:val="right" w:pos="4590"/>
        <w:tab w:val="right" w:pos="5940"/>
        <w:tab w:val="center" w:pos="7380"/>
        <w:tab w:val="left" w:pos="9000"/>
      </w:tabs>
      <w:ind w:right="-142"/>
      <w:outlineLvl w:val="5"/>
    </w:pPr>
    <w:rPr>
      <w:rFonts w:ascii="Times New Roman TUR" w:hAnsi="Times New Roman TUR"/>
      <w:b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2000-04-04T19:23:00Z</cp:lastPrinted>
  <dcterms:created xsi:type="dcterms:W3CDTF">2022-09-01T21:56:00Z</dcterms:created>
  <dcterms:modified xsi:type="dcterms:W3CDTF">2022-09-01T21:56:00Z</dcterms:modified>
</cp:coreProperties>
</file>