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05734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SİGORTA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Non-Life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CADDESİ, NO:57, 80030, KARAKÖY /</w:t>
            </w: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AKGÖZ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SENAY ÖZTRAK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HAKKI 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SAADETLİOĞLU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65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243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30.000.000.000.000,-TL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7343">
      <w:pPr>
        <w:rPr>
          <w:rFonts w:ascii="Arial" w:hAnsi="Arial"/>
          <w:sz w:val="18"/>
        </w:rPr>
      </w:pPr>
    </w:p>
    <w:p w:rsidR="00000000" w:rsidRDefault="0005734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</w:t>
            </w:r>
            <w:r>
              <w:rPr>
                <w:rFonts w:ascii="Arial" w:hAnsi="Arial"/>
                <w:sz w:val="16"/>
              </w:rPr>
              <w:t>lişkin teknik sonuçları aşağıda verilmiştir</w:t>
            </w:r>
          </w:p>
        </w:tc>
        <w:tc>
          <w:tcPr>
            <w:tcW w:w="1122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341"/>
        <w:gridCol w:w="426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426" w:type="dxa"/>
          </w:tcPr>
          <w:p w:rsidR="00000000" w:rsidRDefault="0005734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475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426" w:type="dxa"/>
          </w:tcPr>
          <w:p w:rsidR="00000000" w:rsidRDefault="0005734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341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</w:t>
            </w:r>
            <w:r>
              <w:rPr>
                <w:rFonts w:ascii="Arial" w:hAnsi="Arial"/>
                <w:i/>
                <w:sz w:val="16"/>
              </w:rPr>
              <w:t>e)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8.7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6.6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(0.3)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5.8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0.3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0.1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(9.3)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  <w:r>
              <w:rPr>
                <w:rFonts w:ascii="Arial" w:hAnsi="Arial"/>
                <w:sz w:val="16"/>
              </w:rPr>
              <w:t>.2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134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341" w:type="dxa"/>
          </w:tcPr>
          <w:p w:rsidR="00000000" w:rsidRDefault="0005734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2.9</w:t>
            </w:r>
          </w:p>
        </w:tc>
        <w:tc>
          <w:tcPr>
            <w:tcW w:w="426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2.8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851"/>
        <w:gridCol w:w="133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190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190" w:type="dxa"/>
            <w:gridSpan w:val="2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73.9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62.4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165.4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851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339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05734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</w:t>
            </w:r>
          </w:p>
        </w:tc>
        <w:tc>
          <w:tcPr>
            <w:tcW w:w="1080" w:type="dxa"/>
          </w:tcPr>
          <w:p w:rsidR="00000000" w:rsidRDefault="00057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</w:t>
            </w:r>
            <w:r>
              <w:rPr>
                <w:rFonts w:ascii="Arial" w:hAnsi="Arial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5734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73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7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 İŞLEM YAZILIM VE </w:t>
            </w:r>
          </w:p>
          <w:p w:rsidR="00000000" w:rsidRDefault="00057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DONANIM YATIRIMI</w:t>
            </w:r>
          </w:p>
          <w:p w:rsidR="00000000" w:rsidRDefault="0005734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(ELEKTRONİK DATA PROCESSING HARDWARE AND SOFTWARE INVESTMENTS)</w:t>
            </w:r>
          </w:p>
        </w:tc>
        <w:tc>
          <w:tcPr>
            <w:tcW w:w="2043" w:type="dxa"/>
          </w:tcPr>
          <w:p w:rsidR="00000000" w:rsidRDefault="000573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01/1998-07/2001</w:t>
            </w:r>
          </w:p>
        </w:tc>
        <w:tc>
          <w:tcPr>
            <w:tcW w:w="2209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54,880</w:t>
            </w:r>
          </w:p>
        </w:tc>
        <w:tc>
          <w:tcPr>
            <w:tcW w:w="1843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31,282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gösterilmektedir.* </w:t>
            </w:r>
          </w:p>
        </w:tc>
        <w:tc>
          <w:tcPr>
            <w:tcW w:w="1134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below.*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27"/>
        <w:gridCol w:w="1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67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7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67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GAYRIMENKUL YATIRIM ORTAKLIĞI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18,960,000,000,000.-TL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ANADOLU SİGORTA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400,000.-USD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T.P.A.O.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100,000,000,000,000.-T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293,415,000,000.-TL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T.C.MERKEZ BANKASI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MİLTAŞ SİGORTA ARACILIĞI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VE TİC.A.Ş.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48,878,</w:t>
            </w:r>
            <w:r>
              <w:rPr>
                <w:rFonts w:ascii="Arial" w:hAnsi="Arial"/>
                <w:color w:val="000000"/>
                <w:sz w:val="16"/>
              </w:rPr>
              <w:t>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3,490,000,000,000.-TL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MİLTAŞ TURİZM, İNŞAAT, TİC.A.Ş.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LTD.ŞTİ.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28,000,000,000,000.-TL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</w:t>
            </w:r>
            <w:r>
              <w:rPr>
                <w:rFonts w:ascii="Arial" w:hAnsi="Arial"/>
                <w:color w:val="000000"/>
                <w:sz w:val="16"/>
              </w:rPr>
              <w:t>250,000,000,000.-TL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ELEKTRONİK BİLGİ ÜRETİM A.Ş.</w:t>
            </w:r>
          </w:p>
        </w:tc>
        <w:tc>
          <w:tcPr>
            <w:tcW w:w="2127" w:type="dxa"/>
          </w:tcPr>
          <w:p w:rsidR="00000000" w:rsidRDefault="000573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1,000,000,000,000.-TL</w:t>
            </w:r>
          </w:p>
        </w:tc>
        <w:tc>
          <w:tcPr>
            <w:tcW w:w="1367" w:type="dxa"/>
          </w:tcPr>
          <w:p w:rsidR="00000000" w:rsidRDefault="00057343">
            <w:pPr>
              <w:ind w:right="2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</w:tbl>
    <w:p w:rsidR="00000000" w:rsidRDefault="000573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22 Mart 2000 tarihli Genel Kurul Hazirun Cetveline göre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7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7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as of the Persons Present Table of the General Assembly dated 22</w:t>
            </w:r>
            <w:r>
              <w:rPr>
                <w:rFonts w:ascii="Arial" w:hAnsi="Arial"/>
                <w:i/>
                <w:sz w:val="16"/>
                <w:vertAlign w:val="superscript"/>
              </w:rPr>
              <w:t>nd</w:t>
            </w:r>
            <w:r>
              <w:rPr>
                <w:rFonts w:ascii="Arial" w:hAnsi="Arial"/>
                <w:i/>
                <w:sz w:val="16"/>
              </w:rPr>
              <w:t xml:space="preserve"> of March,2000 are shown below.</w:t>
            </w:r>
          </w:p>
        </w:tc>
      </w:tr>
    </w:tbl>
    <w:p w:rsidR="00000000" w:rsidRDefault="0005734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573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573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</w:t>
            </w:r>
            <w:r>
              <w:rPr>
                <w:rFonts w:ascii="Arial" w:hAnsi="Arial"/>
                <w:color w:val="000000"/>
                <w:sz w:val="16"/>
              </w:rPr>
              <w:t>sı A.Ş.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5.217.157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A.Ş.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2.613.548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Turkishfund Equities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1.601.605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Bankası A.Ş. A Tipi Fon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210.006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Bankası A.Ş. B Tipi Fon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7.714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Vakfı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36.066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7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0573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2.313.</w:t>
            </w:r>
            <w:r>
              <w:rPr>
                <w:rFonts w:ascii="Arial" w:hAnsi="Arial"/>
                <w:color w:val="000000"/>
                <w:sz w:val="16"/>
              </w:rPr>
              <w:t>904</w:t>
            </w:r>
          </w:p>
        </w:tc>
        <w:tc>
          <w:tcPr>
            <w:tcW w:w="2410" w:type="dxa"/>
          </w:tcPr>
          <w:p w:rsidR="00000000" w:rsidRDefault="000573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19.28</w:t>
            </w:r>
          </w:p>
        </w:tc>
      </w:tr>
    </w:tbl>
    <w:p w:rsidR="00000000" w:rsidRDefault="000573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57343">
      <w:pPr>
        <w:jc w:val="both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520"/>
    <w:multiLevelType w:val="singleLevel"/>
    <w:tmpl w:val="F22E573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129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343"/>
    <w:rsid w:val="000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7BFF4-A08E-4E65-8693-B8B9D6F1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2000-04-07T15:28:00Z</cp:lastPrinted>
  <dcterms:created xsi:type="dcterms:W3CDTF">2022-09-01T21:56:00Z</dcterms:created>
  <dcterms:modified xsi:type="dcterms:W3CDTF">2022-09-01T21:56:00Z</dcterms:modified>
</cp:coreProperties>
</file>