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270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AVRASYA MENKUL KIYMETLER YATIRIM ORTAKLIĞI A.Ş.  </w:t>
            </w:r>
          </w:p>
        </w:tc>
      </w:tr>
    </w:tbl>
    <w:p w:rsidR="00000000" w:rsidRDefault="00A6270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01/03/1996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ESENTEPE/İST.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A.SAMİ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IAN CONNOR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 ENGİNDENİZ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ELEFON NO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275 38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216 28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70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262.224.000.000.-TL.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</w:t>
            </w:r>
            <w:r>
              <w:rPr>
                <w:rFonts w:ascii="Arial" w:hAnsi="Arial"/>
                <w:b/>
                <w:color w:val="000000"/>
                <w:sz w:val="16"/>
              </w:rPr>
              <w:t>sued Capital)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6270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41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627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31.12.1999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A627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97" w:type="dxa"/>
          </w:tcPr>
          <w:p w:rsidR="00000000" w:rsidRDefault="00A627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</w:t>
            </w:r>
            <w:r>
              <w:rPr>
                <w:rFonts w:ascii="Arial" w:hAnsi="Arial"/>
                <w:i/>
                <w:sz w:val="16"/>
              </w:rPr>
              <w:t>io  as of 31.12.1999 is shown below.</w:t>
            </w:r>
          </w:p>
        </w:tc>
      </w:tr>
    </w:tbl>
    <w:p w:rsidR="00000000" w:rsidRDefault="00A62704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3"/>
        <w:gridCol w:w="138"/>
        <w:gridCol w:w="1890"/>
        <w:gridCol w:w="1889"/>
        <w:gridCol w:w="1868"/>
        <w:gridCol w:w="776"/>
        <w:gridCol w:w="77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693" w:type="dxa"/>
          </w:tcPr>
          <w:p w:rsidR="00000000" w:rsidRDefault="00A62704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NOMİNAL DEĞER (TL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889" w:type="dxa"/>
          </w:tcPr>
          <w:p w:rsidR="00000000" w:rsidRDefault="00A62704">
            <w:pPr>
              <w:pStyle w:val="Heading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ALIŞ DEĞER (TL)</w:t>
            </w:r>
          </w:p>
        </w:tc>
        <w:tc>
          <w:tcPr>
            <w:tcW w:w="1868" w:type="dxa"/>
          </w:tcPr>
          <w:p w:rsidR="00000000" w:rsidRDefault="00A6270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RAYİÇ DEĞER (TL)</w:t>
            </w:r>
          </w:p>
        </w:tc>
        <w:tc>
          <w:tcPr>
            <w:tcW w:w="776" w:type="dxa"/>
          </w:tcPr>
          <w:p w:rsidR="00000000" w:rsidRDefault="00A6270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GRUP</w:t>
            </w:r>
          </w:p>
        </w:tc>
        <w:tc>
          <w:tcPr>
            <w:tcW w:w="777" w:type="dxa"/>
          </w:tcPr>
          <w:p w:rsidR="00000000" w:rsidRDefault="00A6270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pStyle w:val="Heading3"/>
              <w:jc w:val="lef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 w:val="0"/>
                <w:i/>
                <w:sz w:val="16"/>
              </w:rPr>
              <w:t>(TYPE OF SECURITIES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(NOMINAL VALUE)</w:t>
            </w:r>
          </w:p>
        </w:tc>
        <w:tc>
          <w:tcPr>
            <w:tcW w:w="1889" w:type="dxa"/>
          </w:tcPr>
          <w:p w:rsidR="00000000" w:rsidRDefault="00A62704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(TOTAL COST)</w:t>
            </w:r>
          </w:p>
        </w:tc>
        <w:tc>
          <w:tcPr>
            <w:tcW w:w="1868" w:type="dxa"/>
          </w:tcPr>
          <w:p w:rsidR="00000000" w:rsidRDefault="00A62704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(TOTAL MARKET VALUE)</w:t>
            </w:r>
          </w:p>
        </w:tc>
        <w:tc>
          <w:tcPr>
            <w:tcW w:w="776" w:type="dxa"/>
          </w:tcPr>
          <w:p w:rsidR="00000000" w:rsidRDefault="00A62704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Group (%)</w:t>
            </w:r>
          </w:p>
        </w:tc>
        <w:tc>
          <w:tcPr>
            <w:tcW w:w="777" w:type="dxa"/>
          </w:tcPr>
          <w:p w:rsidR="00000000" w:rsidRDefault="00A62704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General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693" w:type="dxa"/>
          </w:tcPr>
          <w:p w:rsidR="00000000" w:rsidRDefault="00A62704">
            <w:pPr>
              <w:pStyle w:val="Heading2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I-H.SENEDi SEKTÖR.İTİB</w:t>
            </w:r>
            <w:r>
              <w:rPr>
                <w:rFonts w:ascii="Arial" w:hAnsi="Arial"/>
                <w:b w:val="0"/>
                <w:sz w:val="16"/>
              </w:rPr>
              <w:t>ARİYLE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125,842,981,700   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531,593,946,645   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1,615,674,932,645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%80.95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(SHARES)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Gıda İçki ve Tütün</w:t>
            </w:r>
          </w:p>
          <w:p w:rsidR="00000000" w:rsidRDefault="00A6270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(Manufacture of Food.Beverage&amp;Tobacco)</w:t>
            </w:r>
          </w:p>
        </w:tc>
        <w:tc>
          <w:tcPr>
            <w:tcW w:w="138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15,040,375,000   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 47,366,243,278   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162,760,784,250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%10.07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%8.16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Kağıt ve Kağıt Ürünleri</w:t>
            </w:r>
          </w:p>
          <w:p w:rsidR="00000000" w:rsidRDefault="00A6270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(Paper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and Paper Products)</w:t>
            </w:r>
          </w:p>
        </w:tc>
        <w:tc>
          <w:tcPr>
            <w:tcW w:w="138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30,000,000,000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69,000,000,000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152,550,000,000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 9.44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%7.64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Kimya Petrol ve Kauçuk Ür.    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(Chemical Petroleum, Rubber and Plastic Products)</w:t>
            </w:r>
          </w:p>
        </w:tc>
        <w:tc>
          <w:tcPr>
            <w:tcW w:w="138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9,845,000,000   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93,712,872,081   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221,271,709,000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%13.70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%11.09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Taş ve Toprağa Dayalı S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an </w:t>
            </w:r>
          </w:p>
          <w:p w:rsidR="00000000" w:rsidRDefault="00A6270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(Non-Metallic Mineral Products)</w:t>
            </w:r>
          </w:p>
        </w:tc>
        <w:tc>
          <w:tcPr>
            <w:tcW w:w="138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3,085,000,000   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8,638,000,000   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18,571,700,000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%1.15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%093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pStyle w:val="Heading2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Metal Eşya Mak.Ger.Yapımı</w:t>
            </w:r>
          </w:p>
          <w:p w:rsidR="00000000" w:rsidRDefault="00A6270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(Fabricatel Metal Products Machinery&amp;Equipment)</w:t>
            </w:r>
          </w:p>
        </w:tc>
        <w:tc>
          <w:tcPr>
            <w:tcW w:w="138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39,311,000,000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106,957,619,450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521,329,539,000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%32.27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%26.12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Perakende Ticaret</w:t>
            </w:r>
          </w:p>
          <w:p w:rsidR="00000000" w:rsidRDefault="00A6270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Consumer Trade)</w:t>
            </w:r>
          </w:p>
        </w:tc>
        <w:tc>
          <w:tcPr>
            <w:tcW w:w="138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475,000,000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114,475,000,000   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170,287,975,000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%10.54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%8.53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Lokanta ve Oteller</w:t>
            </w:r>
          </w:p>
          <w:p w:rsidR="00000000" w:rsidRDefault="00A6270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(Restaurants and Hotels)</w:t>
            </w:r>
          </w:p>
        </w:tc>
        <w:tc>
          <w:tcPr>
            <w:tcW w:w="138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306,000,000   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1,530,000,000   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1,794,384,000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%0.11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Holding ve Yatırım Şirketleri</w:t>
            </w:r>
          </w:p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(Holding and ınvestment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Companies)</w:t>
            </w:r>
          </w:p>
        </w:tc>
        <w:tc>
          <w:tcPr>
            <w:tcW w:w="138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27,7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80,606,700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89,914,211,837   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367,108,841,395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%22.72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%18.39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II- BORÇLANMA SENETLERİ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310,825,000,000   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376,000,000,000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380,117,808,219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%19,05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(Deit Securities)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1-Ters Repo (21020124T4)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825,000,000   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1,000,000,000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1,008,219,178   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%0.27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2-Ters Repo(21020124T4)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177,000,000,000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214,000,000,000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216,345,205,479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 56.92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3-Ters Repo21020124T4)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133,000,000,000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161,000,000,000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162,764,383,562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%42.82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%8.16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693" w:type="dxa"/>
          </w:tcPr>
          <w:p w:rsidR="00000000" w:rsidRDefault="00A62704">
            <w:pPr>
              <w:pStyle w:val="Heading2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PORTFÖY DEĞERİ TOPLAMI : ( I+II+III )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436,667,981,700   </w:t>
            </w: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907,593,946,645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,995,792,740,864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(Total Portfolio Value)                         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HAZIR DEĞERLER   (+)</w:t>
            </w:r>
          </w:p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93,464,075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lastRenderedPageBreak/>
              <w:t>ALACAKLAR              (+)</w:t>
            </w:r>
          </w:p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841,692,166   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DİĞER AKTİFLER     (+)</w:t>
            </w:r>
          </w:p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(Other Assets)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7,84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4,681,537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BORÇLAR                   (-)</w:t>
            </w:r>
          </w:p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(Debts)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-9,786,378,114   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TOPLAM DEĞER (Total Value)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1,994,786,200,528   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693" w:type="dxa"/>
          </w:tcPr>
          <w:p w:rsidR="00000000" w:rsidRDefault="00A62704">
            <w:pPr>
              <w:pStyle w:val="Heading5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TOPLAM DEĞER/TOPLAM PAY SAYISI</w:t>
            </w:r>
          </w:p>
        </w:tc>
        <w:tc>
          <w:tcPr>
            <w:tcW w:w="138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:                   </w:t>
            </w: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7,607.18</w:t>
            </w:r>
          </w:p>
        </w:tc>
        <w:tc>
          <w:tcPr>
            <w:tcW w:w="1889" w:type="dxa"/>
          </w:tcPr>
          <w:p w:rsidR="00000000" w:rsidRDefault="00A6270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TL</w:t>
            </w: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1,994,786,200,528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2693" w:type="dxa"/>
          </w:tcPr>
          <w:p w:rsidR="00000000" w:rsidRDefault="00A62704">
            <w:pPr>
              <w:pStyle w:val="Heading4"/>
              <w:rPr>
                <w:rFonts w:ascii="Arial" w:hAnsi="Arial"/>
                <w:b w:val="0"/>
                <w:i/>
                <w:sz w:val="16"/>
              </w:rPr>
            </w:pPr>
            <w:r>
              <w:rPr>
                <w:rFonts w:ascii="Arial" w:hAnsi="Arial"/>
                <w:b w:val="0"/>
                <w:i/>
                <w:sz w:val="16"/>
              </w:rPr>
              <w:t>(Total Value/Total Number of Shares)</w:t>
            </w:r>
          </w:p>
        </w:tc>
        <w:tc>
          <w:tcPr>
            <w:tcW w:w="13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62,224,000   </w:t>
            </w:r>
          </w:p>
        </w:tc>
        <w:tc>
          <w:tcPr>
            <w:tcW w:w="776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A62704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</w:tbl>
    <w:p w:rsidR="00000000" w:rsidRDefault="00A62704">
      <w:pPr>
        <w:rPr>
          <w:rFonts w:ascii="Arial" w:hAnsi="Arial"/>
          <w:sz w:val="16"/>
        </w:rPr>
      </w:pPr>
    </w:p>
    <w:p w:rsidR="00000000" w:rsidRDefault="00A6270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27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627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27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62704">
      <w:pPr>
        <w:rPr>
          <w:rFonts w:ascii="Arial" w:hAnsi="Arial"/>
          <w:sz w:val="16"/>
        </w:rPr>
      </w:pPr>
    </w:p>
    <w:p w:rsidR="00000000" w:rsidRDefault="00A6270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27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627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55" w:type="dxa"/>
          </w:tcPr>
          <w:p w:rsidR="00000000" w:rsidRDefault="00A627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27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62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1855" w:type="dxa"/>
          </w:tcPr>
          <w:p w:rsidR="00000000" w:rsidRDefault="00A627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27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GLOBAL MENKUL DEĞERLER A.Ş.</w:t>
            </w:r>
          </w:p>
        </w:tc>
        <w:tc>
          <w:tcPr>
            <w:tcW w:w="1908" w:type="dxa"/>
          </w:tcPr>
          <w:p w:rsidR="00000000" w:rsidRDefault="00A62704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249.900</w:t>
            </w:r>
          </w:p>
        </w:tc>
        <w:tc>
          <w:tcPr>
            <w:tcW w:w="1855" w:type="dxa"/>
          </w:tcPr>
          <w:p w:rsidR="00000000" w:rsidRDefault="00A62704">
            <w:pPr>
              <w:ind w:left="821"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Sami EROL</w:t>
            </w:r>
          </w:p>
        </w:tc>
        <w:tc>
          <w:tcPr>
            <w:tcW w:w="1908" w:type="dxa"/>
          </w:tcPr>
          <w:p w:rsidR="00000000" w:rsidRDefault="00A62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</w:t>
            </w:r>
          </w:p>
        </w:tc>
        <w:tc>
          <w:tcPr>
            <w:tcW w:w="1855" w:type="dxa"/>
          </w:tcPr>
          <w:p w:rsidR="00000000" w:rsidRDefault="00A62704">
            <w:pPr>
              <w:ind w:left="821"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27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ALSANCAK</w:t>
            </w:r>
          </w:p>
        </w:tc>
        <w:tc>
          <w:tcPr>
            <w:tcW w:w="1908" w:type="dxa"/>
          </w:tcPr>
          <w:p w:rsidR="00000000" w:rsidRDefault="00A62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</w:t>
            </w:r>
          </w:p>
        </w:tc>
        <w:tc>
          <w:tcPr>
            <w:tcW w:w="1855" w:type="dxa"/>
          </w:tcPr>
          <w:p w:rsidR="00000000" w:rsidRDefault="00A62704">
            <w:pPr>
              <w:ind w:left="821"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27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Mehmet KUTMAN (B GRUBU)</w:t>
            </w:r>
          </w:p>
        </w:tc>
        <w:tc>
          <w:tcPr>
            <w:tcW w:w="1908" w:type="dxa"/>
          </w:tcPr>
          <w:p w:rsidR="00000000" w:rsidRDefault="00A62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</w:t>
            </w:r>
          </w:p>
        </w:tc>
        <w:tc>
          <w:tcPr>
            <w:tcW w:w="1855" w:type="dxa"/>
          </w:tcPr>
          <w:p w:rsidR="00000000" w:rsidRDefault="00A62704">
            <w:pPr>
              <w:ind w:left="821"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27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Mehmet KUTMAN(A GRUBU)</w:t>
            </w:r>
          </w:p>
        </w:tc>
        <w:tc>
          <w:tcPr>
            <w:tcW w:w="1908" w:type="dxa"/>
          </w:tcPr>
          <w:p w:rsidR="00000000" w:rsidRDefault="00A62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1855" w:type="dxa"/>
          </w:tcPr>
          <w:p w:rsidR="00000000" w:rsidRDefault="00A62704">
            <w:pPr>
              <w:ind w:left="821"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27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Erol GÖKER(B GRUBU)</w:t>
            </w:r>
          </w:p>
        </w:tc>
        <w:tc>
          <w:tcPr>
            <w:tcW w:w="1908" w:type="dxa"/>
          </w:tcPr>
          <w:p w:rsidR="00000000" w:rsidRDefault="00A62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</w:t>
            </w:r>
          </w:p>
        </w:tc>
        <w:tc>
          <w:tcPr>
            <w:tcW w:w="1855" w:type="dxa"/>
          </w:tcPr>
          <w:p w:rsidR="00000000" w:rsidRDefault="00A62704">
            <w:pPr>
              <w:ind w:left="821"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2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GÖKER(A GRUBU)</w:t>
            </w:r>
          </w:p>
        </w:tc>
        <w:tc>
          <w:tcPr>
            <w:tcW w:w="1908" w:type="dxa"/>
          </w:tcPr>
          <w:p w:rsidR="00000000" w:rsidRDefault="00A62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1855" w:type="dxa"/>
          </w:tcPr>
          <w:p w:rsidR="00000000" w:rsidRDefault="00A62704">
            <w:pPr>
              <w:ind w:left="821"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.380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27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A627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9.324</w:t>
            </w:r>
          </w:p>
        </w:tc>
        <w:tc>
          <w:tcPr>
            <w:tcW w:w="1855" w:type="dxa"/>
          </w:tcPr>
          <w:p w:rsidR="00000000" w:rsidRDefault="00A62704">
            <w:pPr>
              <w:ind w:left="821"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3.560</w:t>
            </w:r>
          </w:p>
        </w:tc>
      </w:tr>
    </w:tbl>
    <w:p w:rsidR="00000000" w:rsidRDefault="00A6270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737" w:right="1797" w:bottom="743" w:left="1134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092"/>
    <w:multiLevelType w:val="singleLevel"/>
    <w:tmpl w:val="B6266C58"/>
    <w:lvl w:ilvl="0">
      <w:start w:val="3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D3516DD"/>
    <w:multiLevelType w:val="singleLevel"/>
    <w:tmpl w:val="BD60A67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6756108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999590E"/>
    <w:multiLevelType w:val="singleLevel"/>
    <w:tmpl w:val="8D10398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0">
    <w:nsid w:val="7B11038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95015054">
    <w:abstractNumId w:val="4"/>
  </w:num>
  <w:num w:numId="2" w16cid:durableId="1193112205">
    <w:abstractNumId w:val="2"/>
  </w:num>
  <w:num w:numId="3" w16cid:durableId="1308433429">
    <w:abstractNumId w:val="0"/>
  </w:num>
  <w:num w:numId="4" w16cid:durableId="360253763">
    <w:abstractNumId w:val="3"/>
  </w:num>
  <w:num w:numId="5" w16cid:durableId="1928227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2704"/>
    <w:rsid w:val="00A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6D05-91D4-4526-92F8-5A3E4974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2000-04-06T21:30:00Z</cp:lastPrinted>
  <dcterms:created xsi:type="dcterms:W3CDTF">2022-09-01T21:56:00Z</dcterms:created>
  <dcterms:modified xsi:type="dcterms:W3CDTF">2022-09-01T21:56:00Z</dcterms:modified>
</cp:coreProperties>
</file>