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7020A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DOĞAN BURDA RİZZOLİ DERGİ YAYINCILIK VE PAZARLAMA A.Ş.</w:t>
            </w:r>
          </w:p>
        </w:tc>
      </w:tr>
    </w:tbl>
    <w:p w:rsidR="00000000" w:rsidRDefault="0007020A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66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702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0702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07020A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sz w:val="16"/>
              </w:rPr>
              <w:t>21/07/1988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702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07020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07020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702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0702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07020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DERGİ YAYINCILIK VE PAZARLAMA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702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07020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07020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(Magazines Publishing &amp; Marketing)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702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0702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07020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DMG MAGAZİNES 34850 ESENYURT</w:t>
            </w:r>
            <w:r>
              <w:rPr>
                <w:rFonts w:ascii="Arial" w:hAnsi="Arial"/>
                <w:color w:val="000000"/>
                <w:sz w:val="16"/>
              </w:rPr>
              <w:t xml:space="preserve"> – ISTANBUL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702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07020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07020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702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0702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07020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NESLİHAN TOKCAN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702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07020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07020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702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0702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07020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MEHMET ALİ YALÇINDAĞ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702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07020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07020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SONER GEDİK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7020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07020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07020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İMRE BARMANBEK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7020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07020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07020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YALÇIN BALCI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7020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07020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07020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GIANNI D’ ANGELO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7020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07020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07020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PAUL BERHARD KALLEN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7020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07020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07020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CRESCENZO PU</w:t>
            </w:r>
            <w:r>
              <w:rPr>
                <w:rFonts w:ascii="Arial" w:hAnsi="Arial"/>
                <w:color w:val="000000"/>
                <w:sz w:val="16"/>
              </w:rPr>
              <w:t xml:space="preserve">LİTANO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7020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07020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07020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JAN-GİSBERT SCHULTZE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7020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07020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07020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702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0702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07020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0212 622 15 71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702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07020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07020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702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0702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07020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0212 622 15 81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702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07020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07020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702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0702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07020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702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07020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07020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702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0702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07020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702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07020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07020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702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</w:t>
            </w:r>
            <w:r>
              <w:rPr>
                <w:rFonts w:ascii="Arial" w:hAnsi="Arial"/>
                <w:b/>
                <w:color w:val="000000"/>
                <w:sz w:val="16"/>
              </w:rPr>
              <w:t>UĞU İŞÇİ SENDİKASI</w:t>
            </w:r>
          </w:p>
        </w:tc>
        <w:tc>
          <w:tcPr>
            <w:tcW w:w="142" w:type="dxa"/>
          </w:tcPr>
          <w:p w:rsidR="00000000" w:rsidRDefault="000702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07020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702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07020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07020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702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0702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07020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702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07020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07020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7020A">
            <w:pPr>
              <w:pStyle w:val="Heading2"/>
            </w:pPr>
            <w:r>
              <w:t>ÖDENMİŞ SERMAYE</w:t>
            </w:r>
          </w:p>
        </w:tc>
        <w:tc>
          <w:tcPr>
            <w:tcW w:w="142" w:type="dxa"/>
          </w:tcPr>
          <w:p w:rsidR="00000000" w:rsidRDefault="0007020A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07020A">
            <w:pPr>
              <w:pStyle w:val="Heading1"/>
              <w:rPr>
                <w:i w:val="0"/>
                <w:lang w:val="tr-TR"/>
              </w:rPr>
            </w:pPr>
            <w:r>
              <w:rPr>
                <w:i w:val="0"/>
                <w:color w:val="auto"/>
                <w:lang w:val="tr-TR"/>
              </w:rPr>
              <w:t>750,000,000,000.- TL.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702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07020A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07020A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702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0702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07020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702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07020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07020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(National Market)</w:t>
            </w:r>
          </w:p>
        </w:tc>
      </w:tr>
    </w:tbl>
    <w:p w:rsidR="00000000" w:rsidRDefault="0007020A">
      <w:pPr>
        <w:pStyle w:val="BodyText"/>
        <w:rPr>
          <w:lang w:val="tr-TR"/>
        </w:rPr>
      </w:pPr>
    </w:p>
    <w:p w:rsidR="00000000" w:rsidRDefault="0007020A">
      <w:pPr>
        <w:rPr>
          <w:rFonts w:ascii="Arial" w:hAnsi="Arial"/>
          <w:sz w:val="1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7020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Şirket’in so</w:t>
            </w:r>
            <w:r>
              <w:rPr>
                <w:rFonts w:ascii="Arial" w:hAnsi="Arial"/>
                <w:sz w:val="16"/>
              </w:rPr>
              <w:t>n iki  yıla ilişkin net satış ve ilan gelirleri aşağıda verilmektedir.</w:t>
            </w:r>
          </w:p>
        </w:tc>
        <w:tc>
          <w:tcPr>
            <w:tcW w:w="1134" w:type="dxa"/>
          </w:tcPr>
          <w:p w:rsidR="00000000" w:rsidRDefault="0007020A">
            <w:pPr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7020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two year figures of total net sales as well as advertising revenues of the Company is given below. </w:t>
            </w:r>
          </w:p>
        </w:tc>
      </w:tr>
    </w:tbl>
    <w:p w:rsidR="00000000" w:rsidRDefault="0007020A">
      <w:pPr>
        <w:jc w:val="both"/>
        <w:rPr>
          <w:rFonts w:ascii="Arial" w:hAnsi="Arial"/>
          <w:sz w:val="16"/>
        </w:rPr>
      </w:pPr>
    </w:p>
    <w:p w:rsidR="00000000" w:rsidRDefault="0007020A">
      <w:pPr>
        <w:jc w:val="center"/>
        <w:rPr>
          <w:rFonts w:ascii="Arial" w:hAnsi="Arial"/>
          <w:sz w:val="16"/>
        </w:rPr>
      </w:pPr>
      <w:r>
        <w:rPr>
          <w:rFonts w:ascii="Arial" w:hAnsi="Arial"/>
          <w:b/>
          <w:color w:val="000000"/>
          <w:sz w:val="16"/>
        </w:rPr>
        <w:t>(Milyon-</w:t>
      </w:r>
      <w:r>
        <w:rPr>
          <w:rFonts w:ascii="Arial" w:hAnsi="Arial"/>
          <w:b/>
          <w:i/>
          <w:color w:val="000000"/>
          <w:sz w:val="16"/>
        </w:rPr>
        <w:t>Million</w:t>
      </w:r>
      <w:r>
        <w:rPr>
          <w:rFonts w:ascii="Arial" w:hAnsi="Arial"/>
          <w:b/>
          <w:color w:val="000000"/>
          <w:sz w:val="16"/>
        </w:rPr>
        <w:t xml:space="preserve"> TL)</w:t>
      </w:r>
    </w:p>
    <w:tbl>
      <w:tblPr>
        <w:tblW w:w="0" w:type="auto"/>
        <w:tblInd w:w="1023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134"/>
        <w:gridCol w:w="1701"/>
        <w:gridCol w:w="1984"/>
        <w:gridCol w:w="1985"/>
        <w:gridCol w:w="141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134" w:type="dxa"/>
          </w:tcPr>
          <w:p w:rsidR="00000000" w:rsidRDefault="0007020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701" w:type="dxa"/>
          </w:tcPr>
          <w:p w:rsidR="00000000" w:rsidRDefault="0007020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 Geliri</w:t>
            </w:r>
          </w:p>
        </w:tc>
        <w:tc>
          <w:tcPr>
            <w:tcW w:w="1984" w:type="dxa"/>
          </w:tcPr>
          <w:p w:rsidR="00000000" w:rsidRDefault="0007020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İlan Geliri</w:t>
            </w:r>
          </w:p>
        </w:tc>
        <w:tc>
          <w:tcPr>
            <w:tcW w:w="1985" w:type="dxa"/>
          </w:tcPr>
          <w:p w:rsidR="00000000" w:rsidRDefault="0007020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Hizmet Geliri</w:t>
            </w:r>
          </w:p>
        </w:tc>
        <w:tc>
          <w:tcPr>
            <w:tcW w:w="1417" w:type="dxa"/>
          </w:tcPr>
          <w:p w:rsidR="00000000" w:rsidRDefault="0007020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Diğer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134" w:type="dxa"/>
          </w:tcPr>
          <w:p w:rsidR="00000000" w:rsidRDefault="0007020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701" w:type="dxa"/>
          </w:tcPr>
          <w:p w:rsidR="00000000" w:rsidRDefault="0007020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Sales Reve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nues</w:t>
            </w:r>
          </w:p>
        </w:tc>
        <w:tc>
          <w:tcPr>
            <w:tcW w:w="1984" w:type="dxa"/>
          </w:tcPr>
          <w:p w:rsidR="00000000" w:rsidRDefault="0007020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Advertising Revenues</w:t>
            </w:r>
          </w:p>
        </w:tc>
        <w:tc>
          <w:tcPr>
            <w:tcW w:w="1985" w:type="dxa"/>
          </w:tcPr>
          <w:p w:rsidR="00000000" w:rsidRDefault="0007020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Service Revenues</w:t>
            </w:r>
          </w:p>
        </w:tc>
        <w:tc>
          <w:tcPr>
            <w:tcW w:w="1417" w:type="dxa"/>
          </w:tcPr>
          <w:p w:rsidR="00000000" w:rsidRDefault="0007020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Others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134" w:type="dxa"/>
          </w:tcPr>
          <w:p w:rsidR="00000000" w:rsidRDefault="0007020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1998</w:t>
            </w:r>
          </w:p>
        </w:tc>
        <w:tc>
          <w:tcPr>
            <w:tcW w:w="1701" w:type="dxa"/>
          </w:tcPr>
          <w:p w:rsidR="00000000" w:rsidRDefault="0007020A">
            <w:pPr>
              <w:ind w:right="39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3,319,556</w:t>
            </w:r>
          </w:p>
        </w:tc>
        <w:tc>
          <w:tcPr>
            <w:tcW w:w="1984" w:type="dxa"/>
          </w:tcPr>
          <w:p w:rsidR="00000000" w:rsidRDefault="0007020A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5,605,939</w:t>
            </w:r>
          </w:p>
        </w:tc>
        <w:tc>
          <w:tcPr>
            <w:tcW w:w="1985" w:type="dxa"/>
          </w:tcPr>
          <w:p w:rsidR="00000000" w:rsidRDefault="0007020A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1,846,826</w:t>
            </w:r>
          </w:p>
        </w:tc>
        <w:tc>
          <w:tcPr>
            <w:tcW w:w="1417" w:type="dxa"/>
          </w:tcPr>
          <w:p w:rsidR="00000000" w:rsidRDefault="0007020A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355,803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134" w:type="dxa"/>
          </w:tcPr>
          <w:p w:rsidR="00000000" w:rsidRDefault="0007020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1999</w:t>
            </w:r>
          </w:p>
        </w:tc>
        <w:tc>
          <w:tcPr>
            <w:tcW w:w="1701" w:type="dxa"/>
          </w:tcPr>
          <w:p w:rsidR="00000000" w:rsidRDefault="0007020A">
            <w:pPr>
              <w:ind w:right="39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5,494,139</w:t>
            </w:r>
          </w:p>
        </w:tc>
        <w:tc>
          <w:tcPr>
            <w:tcW w:w="1984" w:type="dxa"/>
          </w:tcPr>
          <w:p w:rsidR="00000000" w:rsidRDefault="0007020A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8,685,829</w:t>
            </w:r>
          </w:p>
        </w:tc>
        <w:tc>
          <w:tcPr>
            <w:tcW w:w="1985" w:type="dxa"/>
          </w:tcPr>
          <w:p w:rsidR="00000000" w:rsidRDefault="0007020A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3,811,472</w:t>
            </w:r>
          </w:p>
        </w:tc>
        <w:tc>
          <w:tcPr>
            <w:tcW w:w="1417" w:type="dxa"/>
          </w:tcPr>
          <w:p w:rsidR="00000000" w:rsidRDefault="0007020A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36,980</w:t>
            </w:r>
          </w:p>
        </w:tc>
      </w:tr>
    </w:tbl>
    <w:p w:rsidR="00000000" w:rsidRDefault="0007020A">
      <w:pPr>
        <w:jc w:val="both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7020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Şirket’in son iki  yılda gerçekleştirdiği ithalat rakamları aşağıda gösterilmektedir. </w:t>
            </w:r>
          </w:p>
        </w:tc>
        <w:tc>
          <w:tcPr>
            <w:tcW w:w="1134" w:type="dxa"/>
          </w:tcPr>
          <w:p w:rsidR="00000000" w:rsidRDefault="0007020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7020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import figures for the la</w:t>
            </w:r>
            <w:r>
              <w:rPr>
                <w:rFonts w:ascii="Arial" w:hAnsi="Arial"/>
                <w:i/>
                <w:sz w:val="16"/>
              </w:rPr>
              <w:t>st 2 years of the Company are as follows.</w:t>
            </w:r>
          </w:p>
        </w:tc>
      </w:tr>
    </w:tbl>
    <w:p w:rsidR="00000000" w:rsidRDefault="0007020A">
      <w:pPr>
        <w:rPr>
          <w:rFonts w:ascii="Arial" w:hAnsi="Arial"/>
          <w:sz w:val="16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145"/>
        <w:gridCol w:w="2295"/>
        <w:gridCol w:w="348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  <w:jc w:val="center"/>
        </w:trPr>
        <w:tc>
          <w:tcPr>
            <w:tcW w:w="1145" w:type="dxa"/>
          </w:tcPr>
          <w:p w:rsidR="00000000" w:rsidRDefault="0007020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295" w:type="dxa"/>
          </w:tcPr>
          <w:p w:rsidR="00000000" w:rsidRDefault="0007020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3480" w:type="dxa"/>
          </w:tcPr>
          <w:p w:rsidR="00000000" w:rsidRDefault="0007020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  <w:jc w:val="center"/>
        </w:trPr>
        <w:tc>
          <w:tcPr>
            <w:tcW w:w="1145" w:type="dxa"/>
          </w:tcPr>
          <w:p w:rsidR="00000000" w:rsidRDefault="0007020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295" w:type="dxa"/>
          </w:tcPr>
          <w:p w:rsidR="00000000" w:rsidRDefault="0007020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Imports ($)</w:t>
            </w:r>
          </w:p>
        </w:tc>
        <w:tc>
          <w:tcPr>
            <w:tcW w:w="3480" w:type="dxa"/>
          </w:tcPr>
          <w:p w:rsidR="00000000" w:rsidRDefault="0007020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  <w:jc w:val="center"/>
        </w:trPr>
        <w:tc>
          <w:tcPr>
            <w:tcW w:w="1145" w:type="dxa"/>
          </w:tcPr>
          <w:p w:rsidR="00000000" w:rsidRDefault="0007020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1998</w:t>
            </w:r>
          </w:p>
        </w:tc>
        <w:tc>
          <w:tcPr>
            <w:tcW w:w="2295" w:type="dxa"/>
          </w:tcPr>
          <w:p w:rsidR="00000000" w:rsidRDefault="0007020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616,061 milyon TL</w:t>
            </w:r>
          </w:p>
          <w:p w:rsidR="00000000" w:rsidRDefault="0007020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2,370,934 $</w:t>
            </w:r>
          </w:p>
        </w:tc>
        <w:tc>
          <w:tcPr>
            <w:tcW w:w="3480" w:type="dxa"/>
          </w:tcPr>
          <w:p w:rsidR="00000000" w:rsidRDefault="0007020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  <w:jc w:val="center"/>
        </w:trPr>
        <w:tc>
          <w:tcPr>
            <w:tcW w:w="1145" w:type="dxa"/>
          </w:tcPr>
          <w:p w:rsidR="00000000" w:rsidRDefault="0007020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1999</w:t>
            </w:r>
          </w:p>
        </w:tc>
        <w:tc>
          <w:tcPr>
            <w:tcW w:w="2295" w:type="dxa"/>
          </w:tcPr>
          <w:p w:rsidR="00000000" w:rsidRDefault="0007020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550,432 milyon TL.</w:t>
            </w:r>
          </w:p>
          <w:p w:rsidR="00000000" w:rsidRDefault="0007020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1,320,054 $</w:t>
            </w:r>
          </w:p>
        </w:tc>
        <w:tc>
          <w:tcPr>
            <w:tcW w:w="3480" w:type="dxa"/>
          </w:tcPr>
          <w:p w:rsidR="00000000" w:rsidRDefault="0007020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5.8</w:t>
            </w:r>
          </w:p>
          <w:p w:rsidR="00000000" w:rsidRDefault="0007020A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07020A">
      <w:pPr>
        <w:rPr>
          <w:rFonts w:ascii="Arial" w:hAnsi="Arial"/>
          <w:sz w:val="18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7020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</w:t>
            </w:r>
            <w:r>
              <w:rPr>
                <w:rFonts w:ascii="Arial" w:hAnsi="Arial"/>
                <w:sz w:val="16"/>
              </w:rPr>
              <w:t xml:space="preserve">aşağıda gösterilmektedir. </w:t>
            </w:r>
          </w:p>
        </w:tc>
        <w:tc>
          <w:tcPr>
            <w:tcW w:w="1134" w:type="dxa"/>
          </w:tcPr>
          <w:p w:rsidR="00000000" w:rsidRDefault="0007020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7020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07020A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702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07020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07020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7020A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07020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07020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7020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Doğan Yayın Holding A.Ş.</w:t>
            </w:r>
          </w:p>
        </w:tc>
        <w:tc>
          <w:tcPr>
            <w:tcW w:w="1908" w:type="dxa"/>
          </w:tcPr>
          <w:p w:rsidR="00000000" w:rsidRDefault="0007020A">
            <w:pPr>
              <w:ind w:right="62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305.384</w:t>
            </w:r>
          </w:p>
        </w:tc>
        <w:tc>
          <w:tcPr>
            <w:tcW w:w="2410" w:type="dxa"/>
          </w:tcPr>
          <w:p w:rsidR="00000000" w:rsidRDefault="0007020A">
            <w:pPr>
              <w:ind w:right="90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</w:t>
            </w:r>
            <w:r>
              <w:rPr>
                <w:rFonts w:ascii="Arial" w:hAnsi="Arial"/>
                <w:color w:val="000000"/>
                <w:sz w:val="16"/>
              </w:rPr>
              <w:t>,72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7020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Burda RCS Int’l Holding Gmbh</w:t>
            </w:r>
          </w:p>
        </w:tc>
        <w:tc>
          <w:tcPr>
            <w:tcW w:w="1908" w:type="dxa"/>
          </w:tcPr>
          <w:p w:rsidR="00000000" w:rsidRDefault="0007020A">
            <w:pPr>
              <w:ind w:right="62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300.000</w:t>
            </w:r>
          </w:p>
        </w:tc>
        <w:tc>
          <w:tcPr>
            <w:tcW w:w="2410" w:type="dxa"/>
          </w:tcPr>
          <w:p w:rsidR="00000000" w:rsidRDefault="0007020A">
            <w:pPr>
              <w:ind w:right="90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7020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Aydın Doğan Vakfı</w:t>
            </w:r>
          </w:p>
        </w:tc>
        <w:tc>
          <w:tcPr>
            <w:tcW w:w="1908" w:type="dxa"/>
          </w:tcPr>
          <w:p w:rsidR="00000000" w:rsidRDefault="0007020A">
            <w:pPr>
              <w:ind w:right="62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16.434</w:t>
            </w:r>
          </w:p>
        </w:tc>
        <w:tc>
          <w:tcPr>
            <w:tcW w:w="2410" w:type="dxa"/>
          </w:tcPr>
          <w:p w:rsidR="00000000" w:rsidRDefault="0007020A">
            <w:pPr>
              <w:ind w:right="90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2,19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7020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Diğer</w:t>
            </w:r>
          </w:p>
        </w:tc>
        <w:tc>
          <w:tcPr>
            <w:tcW w:w="1908" w:type="dxa"/>
          </w:tcPr>
          <w:p w:rsidR="00000000" w:rsidRDefault="0007020A">
            <w:pPr>
              <w:ind w:right="62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128.182</w:t>
            </w:r>
          </w:p>
        </w:tc>
        <w:tc>
          <w:tcPr>
            <w:tcW w:w="2410" w:type="dxa"/>
          </w:tcPr>
          <w:p w:rsidR="00000000" w:rsidRDefault="0007020A">
            <w:pPr>
              <w:ind w:right="90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17,09</w:t>
            </w:r>
          </w:p>
        </w:tc>
      </w:tr>
    </w:tbl>
    <w:p w:rsidR="00000000" w:rsidRDefault="0007020A">
      <w:pPr>
        <w:jc w:val="both"/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7020A"/>
    <w:rsid w:val="00070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482CB2-6237-445A-8B17-A7528DCC7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/>
      <w:b/>
      <w:color w:val="000000"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320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2000-04-14T21:17:00Z</cp:lastPrinted>
  <dcterms:created xsi:type="dcterms:W3CDTF">2022-09-01T21:56:00Z</dcterms:created>
  <dcterms:modified xsi:type="dcterms:W3CDTF">2022-09-01T21:56:00Z</dcterms:modified>
</cp:coreProperties>
</file>