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19A">
            <w:pPr>
              <w:ind w:left="-30" w:hanging="112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T.GARANTİ BANKASI A.Ş.</w:t>
            </w:r>
          </w:p>
        </w:tc>
      </w:tr>
    </w:tbl>
    <w:p w:rsidR="00000000" w:rsidRDefault="0094419A">
      <w:pPr>
        <w:rPr>
          <w:rFonts w:ascii="Arial" w:hAnsi="Arial"/>
          <w:sz w:val="18"/>
        </w:rPr>
      </w:pPr>
    </w:p>
    <w:p w:rsidR="00000000" w:rsidRDefault="0094419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25/04/1946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(Commercial 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NO:63 80670 MASLAK/İSTANBUL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ERGUN 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AYHAN ŞAHENK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YÜCEL ÇELİK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FERİT FAİK ŞAHENK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SÖZEN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MAHFİ EĞİLMEZ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Y. AKIN ÖNGÖR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ACLAN ACAR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AHMET KAMİL ES</w:t>
            </w:r>
            <w:r>
              <w:rPr>
                <w:rFonts w:ascii="Arial" w:hAnsi="Arial"/>
                <w:color w:val="000000"/>
                <w:sz w:val="16"/>
              </w:rPr>
              <w:t xml:space="preserve">İRTGEN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ERGUN ÖZEN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0 212 335 35 35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0 212 335 35 35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</w:t>
            </w:r>
            <w:r>
              <w:rPr>
                <w:rFonts w:ascii="Arial" w:hAnsi="Arial"/>
                <w:b/>
                <w:color w:val="000000"/>
                <w:sz w:val="16"/>
              </w:rPr>
              <w:t>gaining Period)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19A">
            <w:pPr>
              <w:pStyle w:val="Heading1"/>
            </w:pPr>
            <w:r>
              <w:rPr>
                <w:i w:val="0"/>
                <w:color w:val="000000"/>
              </w:rPr>
              <w:t>1 KATRİLYON 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</w:t>
            </w:r>
            <w:r>
              <w:rPr>
                <w:rFonts w:ascii="Arial" w:hAnsi="Arial"/>
                <w:b/>
                <w:color w:val="000000"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19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94419A">
      <w:pPr>
        <w:rPr>
          <w:rFonts w:ascii="Arial" w:hAnsi="Arial"/>
          <w:sz w:val="16"/>
        </w:rPr>
      </w:pPr>
    </w:p>
    <w:p w:rsidR="00000000" w:rsidRDefault="009441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41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9441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41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deposits of the Bank for the last two  terms are shown below</w:t>
            </w:r>
            <w:r>
              <w:rPr>
                <w:rFonts w:ascii="Arial" w:hAnsi="Arial"/>
                <w:i/>
                <w:sz w:val="16"/>
              </w:rPr>
              <w:t xml:space="preserve">. </w:t>
            </w:r>
          </w:p>
        </w:tc>
      </w:tr>
    </w:tbl>
    <w:p w:rsidR="00000000" w:rsidRDefault="0094419A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441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9441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9441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441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9441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9441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441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94419A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1.297.322.993</w:t>
            </w:r>
          </w:p>
        </w:tc>
        <w:tc>
          <w:tcPr>
            <w:tcW w:w="2977" w:type="dxa"/>
          </w:tcPr>
          <w:p w:rsidR="00000000" w:rsidRDefault="0094419A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917.863.895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441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94419A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2.393.913.491</w:t>
            </w:r>
          </w:p>
        </w:tc>
        <w:tc>
          <w:tcPr>
            <w:tcW w:w="2977" w:type="dxa"/>
          </w:tcPr>
          <w:p w:rsidR="00000000" w:rsidRDefault="0094419A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1.421.857.237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441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94419A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94419A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4419A">
      <w:pPr>
        <w:rPr>
          <w:rFonts w:ascii="Arial" w:hAnsi="Arial"/>
          <w:sz w:val="16"/>
        </w:rPr>
      </w:pPr>
    </w:p>
    <w:p w:rsidR="00000000" w:rsidRDefault="009441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441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devam etmekte olan ve proje halindeki yatırımları </w:t>
            </w:r>
            <w:r>
              <w:rPr>
                <w:rFonts w:ascii="Arial" w:hAnsi="Arial"/>
                <w:sz w:val="16"/>
              </w:rPr>
              <w:t>aşağıda verilmektedir.</w:t>
            </w:r>
          </w:p>
        </w:tc>
        <w:tc>
          <w:tcPr>
            <w:tcW w:w="1212" w:type="dxa"/>
          </w:tcPr>
          <w:p w:rsidR="00000000" w:rsidRDefault="0094419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441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94419A">
      <w:pPr>
        <w:rPr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419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441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441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441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441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441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441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41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estments</w:t>
            </w:r>
          </w:p>
        </w:tc>
        <w:tc>
          <w:tcPr>
            <w:tcW w:w="2038" w:type="dxa"/>
          </w:tcPr>
          <w:p w:rsidR="00000000" w:rsidRDefault="009441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441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441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BİREYSEL BANKACILIK YATIRIMLARI</w:t>
            </w:r>
          </w:p>
        </w:tc>
        <w:tc>
          <w:tcPr>
            <w:tcW w:w="2043" w:type="dxa"/>
          </w:tcPr>
          <w:p w:rsidR="00000000" w:rsidRDefault="009441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</w:t>
            </w:r>
          </w:p>
        </w:tc>
        <w:tc>
          <w:tcPr>
            <w:tcW w:w="2209" w:type="dxa"/>
          </w:tcPr>
          <w:p w:rsidR="00000000" w:rsidRDefault="009441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1,139,089</w:t>
            </w:r>
          </w:p>
        </w:tc>
        <w:tc>
          <w:tcPr>
            <w:tcW w:w="1843" w:type="dxa"/>
          </w:tcPr>
          <w:p w:rsidR="00000000" w:rsidRDefault="009441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828,587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EMLAK YATIRIMLARI</w:t>
            </w:r>
          </w:p>
        </w:tc>
        <w:tc>
          <w:tcPr>
            <w:tcW w:w="2043" w:type="dxa"/>
          </w:tcPr>
          <w:p w:rsidR="00000000" w:rsidRDefault="009441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</w:t>
            </w:r>
          </w:p>
        </w:tc>
        <w:tc>
          <w:tcPr>
            <w:tcW w:w="2209" w:type="dxa"/>
          </w:tcPr>
          <w:p w:rsidR="00000000" w:rsidRDefault="009441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15,292,794</w:t>
            </w:r>
          </w:p>
        </w:tc>
        <w:tc>
          <w:tcPr>
            <w:tcW w:w="1843" w:type="dxa"/>
          </w:tcPr>
          <w:p w:rsidR="00000000" w:rsidRDefault="009441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9,824,401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OTOMASYON YATIRIMLARI</w:t>
            </w:r>
          </w:p>
        </w:tc>
        <w:tc>
          <w:tcPr>
            <w:tcW w:w="2043" w:type="dxa"/>
          </w:tcPr>
          <w:p w:rsidR="00000000" w:rsidRDefault="009441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</w:t>
            </w:r>
          </w:p>
        </w:tc>
        <w:tc>
          <w:tcPr>
            <w:tcW w:w="2209" w:type="dxa"/>
          </w:tcPr>
          <w:p w:rsidR="00000000" w:rsidRDefault="009441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9,519,904</w:t>
            </w:r>
          </w:p>
        </w:tc>
        <w:tc>
          <w:tcPr>
            <w:tcW w:w="1843" w:type="dxa"/>
          </w:tcPr>
          <w:p w:rsidR="00000000" w:rsidRDefault="009441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9,330,637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SOSYAL HİZMETLER YATIRIML</w:t>
            </w:r>
            <w:r>
              <w:rPr>
                <w:rFonts w:ascii="Arial" w:hAnsi="Arial"/>
                <w:color w:val="000000"/>
                <w:sz w:val="16"/>
              </w:rPr>
              <w:t>ARI</w:t>
            </w:r>
          </w:p>
        </w:tc>
        <w:tc>
          <w:tcPr>
            <w:tcW w:w="2043" w:type="dxa"/>
          </w:tcPr>
          <w:p w:rsidR="00000000" w:rsidRDefault="009441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</w:t>
            </w:r>
          </w:p>
        </w:tc>
        <w:tc>
          <w:tcPr>
            <w:tcW w:w="2209" w:type="dxa"/>
          </w:tcPr>
          <w:p w:rsidR="00000000" w:rsidRDefault="009441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732,296</w:t>
            </w:r>
          </w:p>
        </w:tc>
        <w:tc>
          <w:tcPr>
            <w:tcW w:w="1843" w:type="dxa"/>
          </w:tcPr>
          <w:p w:rsidR="00000000" w:rsidRDefault="009441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1,147 860</w:t>
            </w:r>
          </w:p>
        </w:tc>
      </w:tr>
    </w:tbl>
    <w:p w:rsidR="00000000" w:rsidRDefault="0094419A">
      <w:pPr>
        <w:rPr>
          <w:rFonts w:ascii="Arial" w:hAnsi="Arial"/>
          <w:sz w:val="16"/>
        </w:rPr>
      </w:pPr>
    </w:p>
    <w:p w:rsidR="00000000" w:rsidRDefault="0094419A">
      <w:pPr>
        <w:rPr>
          <w:rFonts w:ascii="Arial" w:hAnsi="Arial"/>
          <w:sz w:val="16"/>
        </w:rPr>
      </w:pPr>
    </w:p>
    <w:p w:rsidR="00000000" w:rsidRDefault="0094419A">
      <w:pPr>
        <w:rPr>
          <w:rFonts w:ascii="Arial" w:hAnsi="Arial"/>
          <w:sz w:val="16"/>
        </w:rPr>
      </w:pPr>
    </w:p>
    <w:p w:rsidR="00000000" w:rsidRDefault="0094419A">
      <w:pPr>
        <w:rPr>
          <w:rFonts w:ascii="Arial" w:hAnsi="Arial"/>
          <w:sz w:val="16"/>
        </w:rPr>
      </w:pPr>
    </w:p>
    <w:p w:rsidR="00000000" w:rsidRDefault="0094419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41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441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41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94419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101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01" w:type="dxa"/>
          </w:tcPr>
          <w:p w:rsidR="00000000" w:rsidRDefault="009441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9441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SANAYİ ŞİRKETLERİ</w:t>
            </w:r>
          </w:p>
        </w:tc>
        <w:tc>
          <w:tcPr>
            <w:tcW w:w="2101" w:type="dxa"/>
          </w:tcPr>
          <w:p w:rsidR="00000000" w:rsidRDefault="009441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38" w:type="dxa"/>
          </w:tcPr>
          <w:p w:rsidR="00000000" w:rsidRDefault="009441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GENOTO GENERAL OTO.SAN.VE TİC.A.Ş.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 KAMYON VE OTOBÜS SAN.A.Ş.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2.244.530.000.000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LASAŞ LASTİK SAN.VE TİC.A.Ş.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pStyle w:val="Heading2"/>
            </w:pPr>
            <w:r>
              <w:t>BANKALAR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YAT. VE KREDİ BANKASI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T.SINAİ KALKINMA  BANKASI 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TAKASBANK 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7.850.000.000.000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pStyle w:val="Heading3"/>
              <w:rPr>
                <w:i/>
                <w:sz w:val="16"/>
              </w:rPr>
            </w:pPr>
            <w:r>
              <w:rPr>
                <w:i/>
                <w:sz w:val="16"/>
              </w:rPr>
              <w:t>TİCARET ŞİRKETLERİ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BİLİŞİM TEKNOLOJİSİ VE TİC.A.Ş.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994.000.000.000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BULL.BİLGİSAYAR TEKNOLOJİSİ 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</w:t>
            </w:r>
            <w:r>
              <w:rPr>
                <w:rFonts w:ascii="Arial" w:hAnsi="Arial"/>
                <w:color w:val="000000"/>
                <w:sz w:val="16"/>
              </w:rPr>
              <w:t>ATIRIM FİNANSMAN 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GENOTO GENERAL OTO.PAZ.A.Ş.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BANKALARARASI KART MERK. 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FİNANSAL KİRALAMA 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4.400.000.000.000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AKTİF FİNANS FACTORING HİZ.A.Ş.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4.999.749.300.000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SUUDİ TÜRK HOLDING YAT. ŞTİ.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T.KREDİ KAYIT BÜROSU 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GARANTİ YAT. VE TİC.BANKASI 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PORTFÖY YÖNETİMİ 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PETROTRANS NAKLİYAT TİC.A.Ş.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 KONUT DANIŞMANLIK 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HAVA TAŞIMACILIĞI 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İZMİR BÜ.ŞE.BELD.İÇ. VE DIŞ.TİC.A.Ş.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ÖDEME SİSTEMLERİ 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İKSİR ULUSLARARASI ELEKT</w:t>
            </w:r>
            <w:r>
              <w:rPr>
                <w:rFonts w:ascii="Arial" w:hAnsi="Arial"/>
                <w:color w:val="000000"/>
                <w:sz w:val="16"/>
              </w:rPr>
              <w:t>. TİC. BİLGİLENDİR VE HABERLEŞME HİZ.A.Ş.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SİGORTA 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2.740.000.000.000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HAYAT SİGORTA 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VOLKSWAGEN DOĞUŞ TÜK. FİNANS. 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pStyle w:val="Heading2"/>
            </w:pPr>
            <w:r>
              <w:t>TURİZM ŞİRKETLERİ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GARANTİ </w:t>
            </w:r>
            <w:r>
              <w:rPr>
                <w:rFonts w:ascii="Arial" w:hAnsi="Arial"/>
                <w:color w:val="000000"/>
                <w:sz w:val="16"/>
              </w:rPr>
              <w:t>TURİZM YATIRIM VE İŞL.A.Ş.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ŞAHİNTUR ŞAHİNLER OTEL. TUR. YAT.İŞL.</w:t>
            </w:r>
          </w:p>
        </w:tc>
        <w:tc>
          <w:tcPr>
            <w:tcW w:w="2096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262.500.000.000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94419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299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4419A">
            <w:pPr>
              <w:pStyle w:val="Heading2"/>
            </w:pPr>
            <w:r>
              <w:t>YP İŞTİRAKLERİMİZ</w:t>
            </w:r>
          </w:p>
        </w:tc>
        <w:tc>
          <w:tcPr>
            <w:tcW w:w="2299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4419A">
            <w:pPr>
              <w:ind w:right="-13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UNITED GARANTİ BANK INT. NY</w:t>
            </w:r>
          </w:p>
        </w:tc>
        <w:tc>
          <w:tcPr>
            <w:tcW w:w="2299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110,185,500 NLG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DOC FINANCE SA</w:t>
            </w:r>
          </w:p>
        </w:tc>
        <w:tc>
          <w:tcPr>
            <w:tcW w:w="2299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12,000,000 CHF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 FINANCE LTD</w:t>
            </w:r>
          </w:p>
        </w:tc>
        <w:tc>
          <w:tcPr>
            <w:tcW w:w="2299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 USD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 INVESMENTS LTD</w:t>
            </w:r>
          </w:p>
        </w:tc>
        <w:tc>
          <w:tcPr>
            <w:tcW w:w="2299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 USD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BOSPHORUS FINANCIAL SERVICES LTD</w:t>
            </w:r>
          </w:p>
        </w:tc>
        <w:tc>
          <w:tcPr>
            <w:tcW w:w="2299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 USD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FUNDING CORPARATION-I</w:t>
            </w:r>
          </w:p>
        </w:tc>
        <w:tc>
          <w:tcPr>
            <w:tcW w:w="2299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 USD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FUNDING CORPARATION-II</w:t>
            </w:r>
          </w:p>
        </w:tc>
        <w:tc>
          <w:tcPr>
            <w:tcW w:w="2299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 USD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BANK MOSKOW</w:t>
            </w:r>
          </w:p>
        </w:tc>
        <w:tc>
          <w:tcPr>
            <w:tcW w:w="2299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25,537,190 USD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INSTRUMENTS FINANCE COMPA</w:t>
            </w:r>
            <w:r>
              <w:rPr>
                <w:rFonts w:ascii="Arial" w:hAnsi="Arial"/>
                <w:color w:val="000000"/>
                <w:sz w:val="16"/>
              </w:rPr>
              <w:t>NY</w:t>
            </w:r>
          </w:p>
        </w:tc>
        <w:tc>
          <w:tcPr>
            <w:tcW w:w="2299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 USD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FINANCIAL SERVICES PLC</w:t>
            </w:r>
          </w:p>
        </w:tc>
        <w:tc>
          <w:tcPr>
            <w:tcW w:w="2299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2,638,100 USD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FUND MANAGEMENT CO.LTD</w:t>
            </w:r>
          </w:p>
        </w:tc>
        <w:tc>
          <w:tcPr>
            <w:tcW w:w="2299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 USD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CLOVER BANK OFF-SHORE LİMİTED</w:t>
            </w:r>
          </w:p>
        </w:tc>
        <w:tc>
          <w:tcPr>
            <w:tcW w:w="2299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4,500,000 USD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COMPAGNIE OTTOMANE D’INV. B.V.</w:t>
            </w:r>
          </w:p>
        </w:tc>
        <w:tc>
          <w:tcPr>
            <w:tcW w:w="2299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165,000,000 NLG</w:t>
            </w:r>
          </w:p>
        </w:tc>
        <w:tc>
          <w:tcPr>
            <w:tcW w:w="2342" w:type="dxa"/>
          </w:tcPr>
          <w:p w:rsidR="00000000" w:rsidRDefault="009441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94419A">
      <w:pPr>
        <w:rPr>
          <w:rFonts w:ascii="Arial" w:hAnsi="Arial"/>
          <w:color w:val="FF0000"/>
          <w:sz w:val="16"/>
        </w:rPr>
      </w:pPr>
    </w:p>
    <w:p w:rsidR="00000000" w:rsidRDefault="0094419A">
      <w:pPr>
        <w:rPr>
          <w:rFonts w:ascii="Arial" w:hAnsi="Arial"/>
          <w:color w:val="FF0000"/>
          <w:sz w:val="16"/>
        </w:rPr>
      </w:pPr>
    </w:p>
    <w:p w:rsidR="00000000" w:rsidRDefault="0094419A">
      <w:pPr>
        <w:rPr>
          <w:rFonts w:ascii="Arial" w:hAnsi="Arial"/>
          <w:color w:val="FF0000"/>
          <w:sz w:val="16"/>
        </w:rPr>
      </w:pPr>
    </w:p>
    <w:p w:rsidR="00000000" w:rsidRDefault="0094419A">
      <w:pPr>
        <w:rPr>
          <w:rFonts w:ascii="Arial" w:hAnsi="Arial"/>
          <w:color w:val="FF0000"/>
          <w:sz w:val="16"/>
        </w:rPr>
      </w:pPr>
    </w:p>
    <w:p w:rsidR="00000000" w:rsidRDefault="0094419A">
      <w:pPr>
        <w:rPr>
          <w:rFonts w:ascii="Arial" w:hAnsi="Arial"/>
          <w:color w:val="FF0000"/>
          <w:sz w:val="16"/>
        </w:rPr>
      </w:pPr>
    </w:p>
    <w:p w:rsidR="00000000" w:rsidRDefault="0094419A">
      <w:pPr>
        <w:rPr>
          <w:rFonts w:ascii="Arial" w:hAnsi="Arial"/>
          <w:color w:val="FF0000"/>
          <w:sz w:val="16"/>
        </w:rPr>
      </w:pPr>
    </w:p>
    <w:p w:rsidR="00000000" w:rsidRDefault="0094419A">
      <w:pPr>
        <w:rPr>
          <w:rFonts w:ascii="Arial" w:hAnsi="Arial"/>
          <w:color w:val="FF0000"/>
          <w:sz w:val="16"/>
        </w:rPr>
      </w:pPr>
    </w:p>
    <w:p w:rsidR="00000000" w:rsidRDefault="0094419A">
      <w:pPr>
        <w:rPr>
          <w:rFonts w:ascii="Arial" w:hAnsi="Arial"/>
          <w:color w:val="FF0000"/>
          <w:sz w:val="16"/>
        </w:rPr>
      </w:pPr>
    </w:p>
    <w:p w:rsidR="00000000" w:rsidRDefault="0094419A">
      <w:pPr>
        <w:rPr>
          <w:rFonts w:ascii="Arial" w:hAnsi="Arial"/>
          <w:color w:val="FF0000"/>
          <w:sz w:val="16"/>
        </w:rPr>
      </w:pPr>
    </w:p>
    <w:p w:rsidR="00000000" w:rsidRDefault="0094419A">
      <w:pPr>
        <w:rPr>
          <w:rFonts w:ascii="Arial" w:hAnsi="Arial"/>
          <w:color w:val="FF0000"/>
          <w:sz w:val="16"/>
        </w:rPr>
      </w:pPr>
    </w:p>
    <w:p w:rsidR="00000000" w:rsidRDefault="0094419A">
      <w:pPr>
        <w:rPr>
          <w:rFonts w:ascii="Arial" w:hAnsi="Arial"/>
          <w:color w:val="FF0000"/>
          <w:sz w:val="16"/>
        </w:rPr>
      </w:pPr>
    </w:p>
    <w:p w:rsidR="00000000" w:rsidRDefault="0094419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41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</w:t>
            </w:r>
            <w:r>
              <w:rPr>
                <w:rFonts w:ascii="Arial" w:hAnsi="Arial"/>
                <w:sz w:val="16"/>
              </w:rPr>
              <w:t xml:space="preserve">lıca ortakları ve sermaye payları aşağıda gösterilmektedir. </w:t>
            </w:r>
          </w:p>
        </w:tc>
        <w:tc>
          <w:tcPr>
            <w:tcW w:w="1134" w:type="dxa"/>
          </w:tcPr>
          <w:p w:rsidR="00000000" w:rsidRDefault="009441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41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4419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41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9441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1" w:type="dxa"/>
          </w:tcPr>
          <w:p w:rsidR="00000000" w:rsidRDefault="009441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ŞAHENK</w:t>
            </w:r>
          </w:p>
        </w:tc>
        <w:tc>
          <w:tcPr>
            <w:tcW w:w="1908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13.914.112</w:t>
            </w:r>
          </w:p>
        </w:tc>
        <w:tc>
          <w:tcPr>
            <w:tcW w:w="2551" w:type="dxa"/>
          </w:tcPr>
          <w:p w:rsidR="00000000" w:rsidRDefault="009441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FAİK ŞAHENK</w:t>
            </w:r>
          </w:p>
        </w:tc>
        <w:tc>
          <w:tcPr>
            <w:tcW w:w="1908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1.683.12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551" w:type="dxa"/>
          </w:tcPr>
          <w:p w:rsidR="00000000" w:rsidRDefault="009441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FİLİZ ŞAHENK</w:t>
            </w:r>
          </w:p>
        </w:tc>
        <w:tc>
          <w:tcPr>
            <w:tcW w:w="1908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1.683.121</w:t>
            </w:r>
          </w:p>
        </w:tc>
        <w:tc>
          <w:tcPr>
            <w:tcW w:w="2551" w:type="dxa"/>
          </w:tcPr>
          <w:p w:rsidR="00000000" w:rsidRDefault="009441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A.Ş.</w:t>
            </w:r>
          </w:p>
        </w:tc>
        <w:tc>
          <w:tcPr>
            <w:tcW w:w="1908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104.311.793</w:t>
            </w:r>
          </w:p>
        </w:tc>
        <w:tc>
          <w:tcPr>
            <w:tcW w:w="2551" w:type="dxa"/>
          </w:tcPr>
          <w:p w:rsidR="00000000" w:rsidRDefault="009441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HOLDİNG A.Ş.</w:t>
            </w:r>
          </w:p>
        </w:tc>
        <w:tc>
          <w:tcPr>
            <w:tcW w:w="1908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7.671.363</w:t>
            </w:r>
          </w:p>
        </w:tc>
        <w:tc>
          <w:tcPr>
            <w:tcW w:w="2551" w:type="dxa"/>
          </w:tcPr>
          <w:p w:rsidR="00000000" w:rsidRDefault="009441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 YATIRIM A.Ş.</w:t>
            </w:r>
          </w:p>
        </w:tc>
        <w:tc>
          <w:tcPr>
            <w:tcW w:w="1908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14.196.056</w:t>
            </w:r>
          </w:p>
        </w:tc>
        <w:tc>
          <w:tcPr>
            <w:tcW w:w="2551" w:type="dxa"/>
          </w:tcPr>
          <w:p w:rsidR="00000000" w:rsidRDefault="009441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SOMTAŞ TARIM VE TİC.A.Ş.</w:t>
            </w:r>
          </w:p>
        </w:tc>
        <w:tc>
          <w:tcPr>
            <w:tcW w:w="1908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9.867.479</w:t>
            </w:r>
          </w:p>
        </w:tc>
        <w:tc>
          <w:tcPr>
            <w:tcW w:w="2551" w:type="dxa"/>
          </w:tcPr>
          <w:p w:rsidR="00000000" w:rsidRDefault="009441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YAPI SAN A.Ş.</w:t>
            </w:r>
          </w:p>
        </w:tc>
        <w:tc>
          <w:tcPr>
            <w:tcW w:w="1908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143.000</w:t>
            </w:r>
          </w:p>
        </w:tc>
        <w:tc>
          <w:tcPr>
            <w:tcW w:w="2551" w:type="dxa"/>
          </w:tcPr>
          <w:p w:rsidR="00000000" w:rsidRDefault="009441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NAKLİYAT A.Ş.</w:t>
            </w:r>
          </w:p>
        </w:tc>
        <w:tc>
          <w:tcPr>
            <w:tcW w:w="1908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143.000</w:t>
            </w:r>
          </w:p>
        </w:tc>
        <w:tc>
          <w:tcPr>
            <w:tcW w:w="2551" w:type="dxa"/>
          </w:tcPr>
          <w:p w:rsidR="00000000" w:rsidRDefault="009441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</w:t>
            </w:r>
            <w:r>
              <w:rPr>
                <w:rFonts w:ascii="Arial" w:hAnsi="Arial"/>
                <w:color w:val="000000"/>
                <w:sz w:val="16"/>
              </w:rPr>
              <w:t>İLİZ GIDA DEĞİRMENCİLİK A.Ş.</w:t>
            </w:r>
          </w:p>
        </w:tc>
        <w:tc>
          <w:tcPr>
            <w:tcW w:w="1908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144.625</w:t>
            </w:r>
          </w:p>
        </w:tc>
        <w:tc>
          <w:tcPr>
            <w:tcW w:w="2551" w:type="dxa"/>
          </w:tcPr>
          <w:p w:rsidR="00000000" w:rsidRDefault="009441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TEKTAŞ TEKNİK VAS. A.Ş.</w:t>
            </w:r>
          </w:p>
        </w:tc>
        <w:tc>
          <w:tcPr>
            <w:tcW w:w="1908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5.094.995</w:t>
            </w:r>
          </w:p>
        </w:tc>
        <w:tc>
          <w:tcPr>
            <w:tcW w:w="2551" w:type="dxa"/>
          </w:tcPr>
          <w:p w:rsidR="00000000" w:rsidRDefault="009441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YATIRIM VE TİC.A.Ş.</w:t>
            </w:r>
          </w:p>
        </w:tc>
        <w:tc>
          <w:tcPr>
            <w:tcW w:w="1908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14.043.604</w:t>
            </w:r>
          </w:p>
        </w:tc>
        <w:tc>
          <w:tcPr>
            <w:tcW w:w="2551" w:type="dxa"/>
          </w:tcPr>
          <w:p w:rsidR="00000000" w:rsidRDefault="009441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İNŞAAT VE TİC.A.Ş.</w:t>
            </w:r>
          </w:p>
        </w:tc>
        <w:tc>
          <w:tcPr>
            <w:tcW w:w="1908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5.169.928</w:t>
            </w:r>
          </w:p>
        </w:tc>
        <w:tc>
          <w:tcPr>
            <w:tcW w:w="2551" w:type="dxa"/>
          </w:tcPr>
          <w:p w:rsidR="00000000" w:rsidRDefault="009441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41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OTOMOTİV A.Ş.</w:t>
            </w:r>
          </w:p>
        </w:tc>
        <w:tc>
          <w:tcPr>
            <w:tcW w:w="1908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</w:t>
            </w:r>
          </w:p>
        </w:tc>
        <w:tc>
          <w:tcPr>
            <w:tcW w:w="2551" w:type="dxa"/>
          </w:tcPr>
          <w:p w:rsidR="00000000" w:rsidRDefault="009441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4419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9441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81.932.503</w:t>
            </w:r>
          </w:p>
        </w:tc>
        <w:tc>
          <w:tcPr>
            <w:tcW w:w="2551" w:type="dxa"/>
          </w:tcPr>
          <w:p w:rsidR="00000000" w:rsidRDefault="009441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31,51</w:t>
            </w:r>
          </w:p>
        </w:tc>
      </w:tr>
    </w:tbl>
    <w:p w:rsidR="00000000" w:rsidRDefault="0094419A">
      <w:pPr>
        <w:jc w:val="both"/>
        <w:rPr>
          <w:rFonts w:ascii="Arial" w:hAnsi="Arial"/>
          <w:b/>
          <w:i/>
          <w:sz w:val="16"/>
          <w:u w:val="single"/>
        </w:rPr>
      </w:pPr>
    </w:p>
    <w:p w:rsidR="00000000" w:rsidRDefault="0094419A">
      <w:pPr>
        <w:jc w:val="both"/>
        <w:rPr>
          <w:rFonts w:ascii="Arial" w:hAnsi="Arial"/>
          <w:sz w:val="16"/>
        </w:rPr>
      </w:pPr>
    </w:p>
    <w:p w:rsidR="00000000" w:rsidRDefault="0094419A">
      <w:pPr>
        <w:jc w:val="both"/>
        <w:rPr>
          <w:rFonts w:ascii="Arial" w:hAnsi="Arial"/>
          <w:sz w:val="16"/>
        </w:rPr>
      </w:pPr>
    </w:p>
    <w:p w:rsidR="00000000" w:rsidRDefault="0094419A">
      <w:pPr>
        <w:jc w:val="both"/>
        <w:rPr>
          <w:rFonts w:ascii="Arial" w:hAnsi="Arial"/>
          <w:sz w:val="16"/>
        </w:rPr>
      </w:pPr>
    </w:p>
    <w:p w:rsidR="00000000" w:rsidRDefault="0094419A">
      <w:pPr>
        <w:jc w:val="both"/>
        <w:rPr>
          <w:rFonts w:ascii="Arial" w:hAnsi="Arial"/>
          <w:sz w:val="16"/>
        </w:rPr>
      </w:pPr>
    </w:p>
    <w:p w:rsidR="00000000" w:rsidRDefault="0094419A">
      <w:pPr>
        <w:jc w:val="both"/>
        <w:rPr>
          <w:rFonts w:ascii="Arial" w:hAnsi="Arial"/>
          <w:sz w:val="16"/>
        </w:rPr>
      </w:pPr>
    </w:p>
    <w:p w:rsidR="00000000" w:rsidRDefault="0094419A">
      <w:pPr>
        <w:jc w:val="both"/>
        <w:rPr>
          <w:rFonts w:ascii="Arial" w:hAnsi="Arial"/>
          <w:sz w:val="16"/>
        </w:rPr>
      </w:pPr>
    </w:p>
    <w:p w:rsidR="00000000" w:rsidRDefault="0094419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EAE"/>
    <w:multiLevelType w:val="singleLevel"/>
    <w:tmpl w:val="81285E9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A36688F"/>
    <w:multiLevelType w:val="singleLevel"/>
    <w:tmpl w:val="E2C06D28"/>
    <w:lvl w:ilvl="0">
      <w:start w:val="5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0C345290"/>
    <w:multiLevelType w:val="singleLevel"/>
    <w:tmpl w:val="5B5AFD2E"/>
    <w:lvl w:ilvl="0">
      <w:start w:val="5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3B5A316F"/>
    <w:multiLevelType w:val="singleLevel"/>
    <w:tmpl w:val="4ADE93E0"/>
    <w:lvl w:ilvl="0">
      <w:start w:val="5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0">
    <w:nsid w:val="3EAD32EF"/>
    <w:multiLevelType w:val="singleLevel"/>
    <w:tmpl w:val="5F5E0BDC"/>
    <w:lvl w:ilvl="0">
      <w:start w:val="5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 w15:restartNumberingAfterBreak="0">
    <w:nsid w:val="5CDD63F7"/>
    <w:multiLevelType w:val="singleLevel"/>
    <w:tmpl w:val="6ACEB81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6" w15:restartNumberingAfterBreak="0">
    <w:nsid w:val="6CC177A6"/>
    <w:multiLevelType w:val="singleLevel"/>
    <w:tmpl w:val="DC58B24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7" w15:restartNumberingAfterBreak="0">
    <w:nsid w:val="738175FD"/>
    <w:multiLevelType w:val="singleLevel"/>
    <w:tmpl w:val="6E8A439C"/>
    <w:lvl w:ilvl="0">
      <w:start w:val="5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78713385">
    <w:abstractNumId w:val="7"/>
  </w:num>
  <w:num w:numId="2" w16cid:durableId="1981618841">
    <w:abstractNumId w:val="1"/>
  </w:num>
  <w:num w:numId="3" w16cid:durableId="142476909">
    <w:abstractNumId w:val="2"/>
  </w:num>
  <w:num w:numId="4" w16cid:durableId="687755392">
    <w:abstractNumId w:val="3"/>
  </w:num>
  <w:num w:numId="5" w16cid:durableId="393937207">
    <w:abstractNumId w:val="4"/>
  </w:num>
  <w:num w:numId="6" w16cid:durableId="1486775522">
    <w:abstractNumId w:val="0"/>
  </w:num>
  <w:num w:numId="7" w16cid:durableId="2105949955">
    <w:abstractNumId w:val="6"/>
  </w:num>
  <w:num w:numId="8" w16cid:durableId="243341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419A"/>
    <w:rsid w:val="0094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161E7-3FBE-41CA-A93A-686BB8F5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4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3828"/>
      </w:tabs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2000-04-10T15:45:00Z</cp:lastPrinted>
  <dcterms:created xsi:type="dcterms:W3CDTF">2022-09-01T21:56:00Z</dcterms:created>
  <dcterms:modified xsi:type="dcterms:W3CDTF">2022-09-01T21:56:00Z</dcterms:modified>
</cp:coreProperties>
</file>