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77F8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77F8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GLOBAL MENKUL KIYMETLER YATIRIM ORTAKLIĞI A.Ş.</w:t>
            </w:r>
          </w:p>
        </w:tc>
      </w:tr>
    </w:tbl>
    <w:p w:rsidR="00000000" w:rsidRDefault="00D77F83">
      <w:pPr>
        <w:rPr>
          <w:rFonts w:ascii="Arial" w:hAnsi="Arial"/>
          <w:sz w:val="18"/>
        </w:rPr>
      </w:pPr>
    </w:p>
    <w:p w:rsidR="00000000" w:rsidRDefault="00D77F8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 OCAK 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F83">
            <w:pPr>
              <w:pStyle w:val="Heading3"/>
            </w:pPr>
            <w: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BEN</w:t>
            </w:r>
            <w:r>
              <w:rPr>
                <w:rFonts w:ascii="Arial" w:hAnsi="Arial"/>
                <w:color w:val="000000"/>
                <w:sz w:val="16"/>
              </w:rPr>
              <w:t>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EROL GÖKER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TAHSİN BENSEL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IAN CONNOR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KUTMAN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MERT ENGİNDENİZ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275 48 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216 28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F8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77F8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77F83">
            <w:pPr>
              <w:pStyle w:val="Heading3"/>
            </w:pPr>
            <w:r>
              <w:t>NATIONAL</w:t>
            </w:r>
          </w:p>
        </w:tc>
      </w:tr>
    </w:tbl>
    <w:p w:rsidR="00000000" w:rsidRDefault="00D77F83">
      <w:pPr>
        <w:rPr>
          <w:rFonts w:ascii="Arial" w:hAnsi="Arial"/>
          <w:sz w:val="16"/>
        </w:rPr>
      </w:pPr>
    </w:p>
    <w:p w:rsidR="00000000" w:rsidRDefault="00D77F83">
      <w:pPr>
        <w:rPr>
          <w:rFonts w:ascii="Arial" w:hAnsi="Arial"/>
          <w:sz w:val="16"/>
        </w:rPr>
      </w:pP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8"/>
        <w:gridCol w:w="294"/>
        <w:gridCol w:w="3414"/>
        <w:gridCol w:w="1"/>
        <w:gridCol w:w="1"/>
        <w:gridCol w:w="1"/>
        <w:gridCol w:w="1"/>
        <w:gridCol w:w="138"/>
        <w:gridCol w:w="1"/>
        <w:gridCol w:w="1"/>
        <w:gridCol w:w="1"/>
        <w:gridCol w:w="1"/>
        <w:gridCol w:w="563"/>
        <w:gridCol w:w="1047"/>
        <w:gridCol w:w="228"/>
        <w:gridCol w:w="2127"/>
        <w:gridCol w:w="1427"/>
        <w:gridCol w:w="243"/>
        <w:gridCol w:w="739"/>
        <w:gridCol w:w="851"/>
        <w:gridCol w:w="3241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4"/>
          <w:wBefore w:w="8" w:type="dxa"/>
          <w:wAfter w:w="5074" w:type="dxa"/>
          <w:cantSplit/>
        </w:trPr>
        <w:tc>
          <w:tcPr>
            <w:tcW w:w="4417" w:type="dxa"/>
            <w:gridSpan w:val="12"/>
          </w:tcPr>
          <w:p w:rsidR="00000000" w:rsidRDefault="00D77F8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31.12.1999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D77F83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  <w:gridSpan w:val="3"/>
          </w:tcPr>
          <w:p w:rsidR="00000000" w:rsidRDefault="00D77F83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</w:t>
            </w:r>
            <w:r>
              <w:rPr>
                <w:rFonts w:ascii="Arial TUR" w:hAnsi="Arial TUR"/>
                <w:i/>
                <w:sz w:val="16"/>
              </w:rPr>
              <w:t>rtfolio  as of 31.12.1999 is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74"/>
        </w:trPr>
        <w:tc>
          <w:tcPr>
            <w:tcW w:w="302" w:type="dxa"/>
            <w:gridSpan w:val="2"/>
          </w:tcPr>
          <w:p w:rsidR="00000000" w:rsidRDefault="00D77F8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6520" w:type="dxa"/>
            <w:hMerge w:val="restart"/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GLOBAL MENKUL KIYMETLER YATIRIM ORTAKLIĞI A.Ş.</w:t>
            </w:r>
          </w:p>
        </w:tc>
        <w:tc>
          <w:tcPr>
            <w:hMerge/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D77F8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12"/>
            <w:hMerge/>
          </w:tcPr>
          <w:p w:rsidR="00000000" w:rsidRDefault="00D77F8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</w:tcPr>
          <w:p w:rsidR="00000000" w:rsidRDefault="00D77F8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74"/>
        </w:trPr>
        <w:tc>
          <w:tcPr>
            <w:tcW w:w="302" w:type="dxa"/>
            <w:gridSpan w:val="2"/>
          </w:tcPr>
          <w:p w:rsidR="00000000" w:rsidRDefault="00D77F8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229" w:type="dxa"/>
            <w:hMerge w:val="restart"/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31/12/1999 TARİHLİ PORTFÖY DEĞER TABLOSU</w:t>
            </w:r>
          </w:p>
        </w:tc>
        <w:tc>
          <w:tcPr>
            <w:hMerge/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hMerge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gridSpan w:val="8"/>
            <w:hMerge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74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MENKUL KIYMETİN TÜRÜ</w:t>
            </w:r>
          </w:p>
        </w:tc>
        <w:tc>
          <w:tcPr>
            <w:tcW w:w="142" w:type="dxa"/>
            <w:gridSpan w:val="5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NOMİNAL DEĞER (TL)</w:t>
            </w:r>
          </w:p>
        </w:tc>
        <w:tc>
          <w:tcPr>
            <w:tcW w:w="2127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ALIŞ DEĞER (TL)</w:t>
            </w:r>
          </w:p>
        </w:tc>
        <w:tc>
          <w:tcPr>
            <w:tcW w:w="1670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RAYİÇ</w:t>
            </w:r>
          </w:p>
          <w:p w:rsidR="00000000" w:rsidRDefault="00D77F8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DEĞER (TL)</w:t>
            </w:r>
          </w:p>
        </w:tc>
        <w:tc>
          <w:tcPr>
            <w:tcW w:w="739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GRUP</w:t>
            </w:r>
          </w:p>
          <w:p w:rsidR="00000000" w:rsidRDefault="00D77F8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  <w:tc>
          <w:tcPr>
            <w:tcW w:w="851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GENEL</w:t>
            </w:r>
          </w:p>
          <w:p w:rsidR="00000000" w:rsidRDefault="00D77F8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(Type of Securities)</w:t>
            </w:r>
          </w:p>
        </w:tc>
        <w:tc>
          <w:tcPr>
            <w:tcW w:w="142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(Nominal Value)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Cost)</w:t>
            </w:r>
          </w:p>
        </w:tc>
        <w:tc>
          <w:tcPr>
            <w:tcW w:w="167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Market Value)</w:t>
            </w:r>
          </w:p>
        </w:tc>
        <w:tc>
          <w:tcPr>
            <w:tcW w:w="73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(Group)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center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(General)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74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I-H.SENETLERİ</w:t>
            </w:r>
          </w:p>
        </w:tc>
        <w:tc>
          <w:tcPr>
            <w:tcW w:w="142" w:type="dxa"/>
            <w:gridSpan w:val="5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39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1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(Shares)</w:t>
            </w:r>
          </w:p>
        </w:tc>
        <w:tc>
          <w:tcPr>
            <w:tcW w:w="142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3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Gıda İçki ve Tütün</w:t>
            </w:r>
          </w:p>
          <w:p w:rsidR="00000000" w:rsidRDefault="00D77F8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(Food, Beverage &amp; Tobacco)</w:t>
            </w:r>
          </w:p>
        </w:tc>
        <w:tc>
          <w:tcPr>
            <w:tcW w:w="142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7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63,119,750,000   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152,278,255,992   </w:t>
            </w:r>
          </w:p>
        </w:tc>
        <w:tc>
          <w:tcPr>
            <w:tcW w:w="167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621,108,932,250   </w:t>
            </w:r>
          </w:p>
        </w:tc>
        <w:tc>
          <w:tcPr>
            <w:tcW w:w="73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%14.11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%11.50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Kağı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 ve Kağıt Ürünleri,Basım ve Yayın</w:t>
            </w:r>
          </w:p>
          <w:p w:rsidR="00000000" w:rsidRDefault="00D77F8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(Paper and Paper Products, Printing and Publishing)</w:t>
            </w:r>
          </w:p>
        </w:tc>
        <w:tc>
          <w:tcPr>
            <w:tcW w:w="142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7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56,744,000,000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155,102,786,082</w:t>
            </w:r>
          </w:p>
        </w:tc>
        <w:tc>
          <w:tcPr>
            <w:tcW w:w="167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373,888,560,000</w:t>
            </w:r>
          </w:p>
        </w:tc>
        <w:tc>
          <w:tcPr>
            <w:tcW w:w="73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%8.49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%6.92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Kimya Petrol ve Kauçuk Ür.</w:t>
            </w:r>
          </w:p>
          <w:p w:rsidR="00000000" w:rsidRDefault="00D77F83">
            <w:pPr>
              <w:rPr>
                <w:rFonts w:ascii="Arial" w:hAnsi="Arial"/>
                <w:b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(Chemical Petroleum, Rubber and Plastic Products)</w:t>
            </w:r>
          </w:p>
        </w:tc>
        <w:tc>
          <w:tcPr>
            <w:tcW w:w="142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7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26,899,000,000   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209,476,5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71,933   </w:t>
            </w:r>
          </w:p>
        </w:tc>
        <w:tc>
          <w:tcPr>
            <w:tcW w:w="167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592,461,521,000   </w:t>
            </w:r>
          </w:p>
        </w:tc>
        <w:tc>
          <w:tcPr>
            <w:tcW w:w="73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%13.46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%10.97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Taş ve Toprağa Dayalı San.</w:t>
            </w:r>
          </w:p>
          <w:p w:rsidR="00000000" w:rsidRDefault="00D77F8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(Non-Metallic Mineral Products)</w:t>
            </w:r>
          </w:p>
        </w:tc>
        <w:tc>
          <w:tcPr>
            <w:tcW w:w="142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7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11,037,000,000   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30,903,600,000   </w:t>
            </w:r>
          </w:p>
        </w:tc>
        <w:tc>
          <w:tcPr>
            <w:tcW w:w="167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66,442,740,000   </w:t>
            </w:r>
          </w:p>
        </w:tc>
        <w:tc>
          <w:tcPr>
            <w:tcW w:w="73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%1.51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%1.23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Metal Eş.,Mak.ve Ger.Yapımı</w:t>
            </w:r>
          </w:p>
          <w:p w:rsidR="00000000" w:rsidRDefault="00D77F8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Basic Metal Industries)</w:t>
            </w:r>
          </w:p>
        </w:tc>
        <w:tc>
          <w:tcPr>
            <w:tcW w:w="142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7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99,483,000,000   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282,159,2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79,146   </w:t>
            </w:r>
          </w:p>
        </w:tc>
        <w:tc>
          <w:tcPr>
            <w:tcW w:w="167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1,359,769,863,000   </w:t>
            </w:r>
          </w:p>
        </w:tc>
        <w:tc>
          <w:tcPr>
            <w:tcW w:w="73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%30.89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%25.17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Perakende Ticaret</w:t>
            </w:r>
          </w:p>
          <w:p w:rsidR="00000000" w:rsidRDefault="00D77F8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(Consumer Trade)</w:t>
            </w:r>
          </w:p>
        </w:tc>
        <w:tc>
          <w:tcPr>
            <w:tcW w:w="142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7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1,275,000,000   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307,275,000,000   </w:t>
            </w:r>
          </w:p>
        </w:tc>
        <w:tc>
          <w:tcPr>
            <w:tcW w:w="167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457,088,775,000   </w:t>
            </w:r>
          </w:p>
        </w:tc>
        <w:tc>
          <w:tcPr>
            <w:tcW w:w="73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%10.38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%8.46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Lokanta ve Oteller</w:t>
            </w:r>
          </w:p>
          <w:p w:rsidR="00000000" w:rsidRDefault="00D77F8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(Restaurants and  Hotels)</w:t>
            </w:r>
          </w:p>
        </w:tc>
        <w:tc>
          <w:tcPr>
            <w:tcW w:w="142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7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816,000,000  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4,080,000,000   </w:t>
            </w:r>
          </w:p>
        </w:tc>
        <w:tc>
          <w:tcPr>
            <w:tcW w:w="167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4,785,024,000   </w:t>
            </w:r>
          </w:p>
        </w:tc>
        <w:tc>
          <w:tcPr>
            <w:tcW w:w="73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%0.96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%0.83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Finansal Kiral. Ve Fakt. Şirk.</w:t>
            </w:r>
          </w:p>
          <w:p w:rsidR="00000000" w:rsidRDefault="00D77F8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(Financial Leasing and Factoring Companies)</w:t>
            </w:r>
          </w:p>
        </w:tc>
        <w:tc>
          <w:tcPr>
            <w:tcW w:w="142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7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744,320   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495,903 </w:t>
            </w:r>
          </w:p>
        </w:tc>
        <w:tc>
          <w:tcPr>
            <w:tcW w:w="167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2,613,308   </w:t>
            </w:r>
          </w:p>
        </w:tc>
        <w:tc>
          <w:tcPr>
            <w:tcW w:w="73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%0.00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Holding ve Yatırım Şirketleri</w:t>
            </w:r>
          </w:p>
          <w:p w:rsidR="00000000" w:rsidRDefault="00D77F8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(Holding and Investment Companies)</w:t>
            </w:r>
          </w:p>
        </w:tc>
        <w:tc>
          <w:tcPr>
            <w:tcW w:w="142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:</w:t>
            </w:r>
          </w:p>
        </w:tc>
        <w:tc>
          <w:tcPr>
            <w:tcW w:w="1842" w:type="dxa"/>
            <w:gridSpan w:val="7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66,767,238,700   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232,027,089,713   </w:t>
            </w:r>
          </w:p>
        </w:tc>
        <w:tc>
          <w:tcPr>
            <w:tcW w:w="167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926,387,897,899   </w:t>
            </w:r>
          </w:p>
        </w:tc>
        <w:tc>
          <w:tcPr>
            <w:tcW w:w="73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%21.05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7.15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310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top w:val="single" w:sz="6" w:space="0" w:color="auto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42" w:type="dxa"/>
            <w:gridSpan w:val="5"/>
            <w:tcBorders>
              <w:top w:val="single" w:sz="12" w:space="0" w:color="000000"/>
              <w:bottom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842" w:type="dxa"/>
            <w:gridSpan w:val="7"/>
            <w:tcBorders>
              <w:top w:val="single" w:sz="12" w:space="0" w:color="000000"/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326,141,733,020   </w:t>
            </w:r>
          </w:p>
        </w:tc>
        <w:tc>
          <w:tcPr>
            <w:tcW w:w="2127" w:type="dxa"/>
            <w:tcBorders>
              <w:top w:val="single" w:sz="12" w:space="0" w:color="000000"/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1,373,303,078,769   </w:t>
            </w:r>
          </w:p>
        </w:tc>
        <w:tc>
          <w:tcPr>
            <w:tcW w:w="167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4,401,935,926,457   </w:t>
            </w:r>
          </w:p>
        </w:tc>
        <w:tc>
          <w:tcPr>
            <w:tcW w:w="739" w:type="dxa"/>
            <w:tcBorders>
              <w:top w:val="single" w:sz="12" w:space="0" w:color="000000"/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%81.49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top w:val="single" w:sz="12" w:space="0" w:color="auto"/>
              <w:left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II- BORÇLANMA SENETLERİ</w:t>
            </w:r>
          </w:p>
          <w:p w:rsidR="00000000" w:rsidRDefault="00D77F8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(Deit Securities)</w:t>
            </w:r>
          </w:p>
        </w:tc>
        <w:tc>
          <w:tcPr>
            <w:tcW w:w="142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3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1-Ters Repo ( 07060044T )</w:t>
            </w:r>
          </w:p>
        </w:tc>
        <w:tc>
          <w:tcPr>
            <w:tcW w:w="142" w:type="dxa"/>
            <w:gridSpan w:val="5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671,640,000,000   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504,109,589,041   </w:t>
            </w:r>
          </w:p>
        </w:tc>
        <w:tc>
          <w:tcPr>
            <w:tcW w:w="167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504,109,589,041   </w:t>
            </w:r>
          </w:p>
        </w:tc>
        <w:tc>
          <w:tcPr>
            <w:tcW w:w="73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%50.40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%9.33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2-Ters Repo ( 2102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0124T4S )</w:t>
            </w:r>
          </w:p>
        </w:tc>
        <w:tc>
          <w:tcPr>
            <w:tcW w:w="142" w:type="dxa"/>
            <w:gridSpan w:val="5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107,000,000,000   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131,424,657,534   </w:t>
            </w:r>
          </w:p>
        </w:tc>
        <w:tc>
          <w:tcPr>
            <w:tcW w:w="167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131,424,657,534   </w:t>
            </w:r>
          </w:p>
        </w:tc>
        <w:tc>
          <w:tcPr>
            <w:tcW w:w="73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%13.14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%2.43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3-Devlet Tahvili (23080014T)</w:t>
            </w:r>
          </w:p>
        </w:tc>
        <w:tc>
          <w:tcPr>
            <w:tcW w:w="142" w:type="dxa"/>
            <w:gridSpan w:val="5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500,000,000,000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364,585,000,000</w:t>
            </w:r>
          </w:p>
        </w:tc>
        <w:tc>
          <w:tcPr>
            <w:tcW w:w="167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364,585,000,000</w:t>
            </w:r>
          </w:p>
        </w:tc>
        <w:tc>
          <w:tcPr>
            <w:tcW w:w="73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%36.45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%6.75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  <w:tcBorders>
              <w:left w:val="nil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3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10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1,278,640,000,000   </w:t>
            </w:r>
          </w:p>
        </w:tc>
        <w:tc>
          <w:tcPr>
            <w:tcW w:w="2127" w:type="dxa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1,000,119,246,575   </w:t>
            </w:r>
          </w:p>
        </w:tc>
        <w:tc>
          <w:tcPr>
            <w:tcW w:w="1670" w:type="dxa"/>
            <w:gridSpan w:val="2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1,000,119,246,577   </w:t>
            </w:r>
          </w:p>
        </w:tc>
        <w:tc>
          <w:tcPr>
            <w:tcW w:w="739" w:type="dxa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 100.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00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%18.51</w:t>
            </w:r>
          </w:p>
        </w:tc>
        <w:tc>
          <w:tcPr>
            <w:tcW w:w="3241" w:type="dxa"/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III-DİĞER</w:t>
            </w:r>
          </w:p>
          <w:p w:rsidR="00000000" w:rsidRDefault="00D77F8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(Other)</w:t>
            </w:r>
          </w:p>
        </w:tc>
        <w:tc>
          <w:tcPr>
            <w:tcW w:w="142" w:type="dxa"/>
            <w:gridSpan w:val="5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3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  <w:gridSpan w:val="2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39" w:type="dxa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74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PORTFÖY DEĞERİ DEĞERİ: (I+II+III)</w:t>
            </w:r>
          </w:p>
        </w:tc>
        <w:tc>
          <w:tcPr>
            <w:tcW w:w="142" w:type="dxa"/>
            <w:gridSpan w:val="5"/>
            <w:tcBorders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  <w:gridSpan w:val="2"/>
            <w:tcBorders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39" w:type="dxa"/>
            <w:tcBorders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Portfolio Value)</w:t>
            </w:r>
          </w:p>
        </w:tc>
        <w:tc>
          <w:tcPr>
            <w:tcW w:w="142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1,604,781,733,020   </w:t>
            </w: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2,373,422,325,344   </w:t>
            </w:r>
          </w:p>
        </w:tc>
        <w:tc>
          <w:tcPr>
            <w:tcW w:w="167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5,402,055,173,032   </w:t>
            </w:r>
          </w:p>
        </w:tc>
        <w:tc>
          <w:tcPr>
            <w:tcW w:w="73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%100.00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92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39" w:type="dxa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HAZIR DEĞERLER   (+)</w:t>
            </w:r>
          </w:p>
          <w:p w:rsidR="00000000" w:rsidRDefault="00D77F8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(Current Assets)</w:t>
            </w:r>
          </w:p>
        </w:tc>
        <w:tc>
          <w:tcPr>
            <w:tcW w:w="142" w:type="dxa"/>
            <w:gridSpan w:val="5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971,474,234</w:t>
            </w:r>
          </w:p>
        </w:tc>
        <w:tc>
          <w:tcPr>
            <w:tcW w:w="739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ALACAKL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AR            (+)</w:t>
            </w:r>
          </w:p>
          <w:p w:rsidR="00000000" w:rsidRDefault="00D77F8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(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Accounts Receivable)</w:t>
            </w:r>
          </w:p>
        </w:tc>
        <w:tc>
          <w:tcPr>
            <w:tcW w:w="142" w:type="dxa"/>
            <w:gridSpan w:val="5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121,812,256</w:t>
            </w:r>
          </w:p>
        </w:tc>
        <w:tc>
          <w:tcPr>
            <w:tcW w:w="73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DİĞER AKTİFLER     (+)</w:t>
            </w:r>
          </w:p>
          <w:p w:rsidR="00000000" w:rsidRDefault="00D77F8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(Other Assets)</w:t>
            </w:r>
          </w:p>
        </w:tc>
        <w:tc>
          <w:tcPr>
            <w:tcW w:w="142" w:type="dxa"/>
            <w:gridSpan w:val="5"/>
            <w:tcBorders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1670" w:type="dxa"/>
            <w:gridSpan w:val="2"/>
            <w:tcBorders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9,990,147,596</w:t>
            </w:r>
          </w:p>
        </w:tc>
        <w:tc>
          <w:tcPr>
            <w:tcW w:w="739" w:type="dxa"/>
            <w:tcBorders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BORÇLAR                 (-)</w:t>
            </w:r>
          </w:p>
          <w:p w:rsidR="00000000" w:rsidRDefault="00D77F8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(Debts)</w:t>
            </w:r>
          </w:p>
        </w:tc>
        <w:tc>
          <w:tcPr>
            <w:tcW w:w="142" w:type="dxa"/>
            <w:gridSpan w:val="5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(29,601,182,264)</w:t>
            </w:r>
          </w:p>
        </w:tc>
        <w:tc>
          <w:tcPr>
            <w:tcW w:w="73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92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  <w:gridSpan w:val="2"/>
            <w:tcBorders>
              <w:bottom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 xml:space="preserve"> </w:t>
            </w:r>
          </w:p>
        </w:tc>
        <w:tc>
          <w:tcPr>
            <w:tcW w:w="739" w:type="dxa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TOPLAM DEĞER</w:t>
            </w:r>
          </w:p>
          <w:p w:rsidR="00000000" w:rsidRDefault="00D77F8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Value)</w:t>
            </w:r>
          </w:p>
        </w:tc>
        <w:tc>
          <w:tcPr>
            <w:tcW w:w="142" w:type="dxa"/>
            <w:gridSpan w:val="5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5,383,537,424,854</w:t>
            </w:r>
          </w:p>
        </w:tc>
        <w:tc>
          <w:tcPr>
            <w:tcW w:w="739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92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42" w:type="dxa"/>
            <w:gridSpan w:val="5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  <w:gridSpan w:val="2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739" w:type="dxa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8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</w:tcBorders>
          </w:tcPr>
          <w:p w:rsidR="00000000" w:rsidRDefault="00D77F83">
            <w:pPr>
              <w:pStyle w:val="Heading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  <w:r>
              <w:rPr>
                <w:rFonts w:ascii="Arial" w:hAnsi="Arial"/>
                <w:sz w:val="16"/>
              </w:rPr>
              <w:t xml:space="preserve"> DEĞER/TOPLAM PAY SAYISI</w:t>
            </w:r>
          </w:p>
        </w:tc>
        <w:tc>
          <w:tcPr>
            <w:tcW w:w="142" w:type="dxa"/>
            <w:gridSpan w:val="5"/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:                   </w:t>
            </w:r>
          </w:p>
        </w:tc>
        <w:tc>
          <w:tcPr>
            <w:tcW w:w="1842" w:type="dxa"/>
            <w:gridSpan w:val="7"/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7,275.05</w:t>
            </w:r>
          </w:p>
        </w:tc>
        <w:tc>
          <w:tcPr>
            <w:tcW w:w="2127" w:type="dxa"/>
          </w:tcPr>
          <w:p w:rsidR="00000000" w:rsidRDefault="00D77F8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 TL</w:t>
            </w:r>
          </w:p>
        </w:tc>
        <w:tc>
          <w:tcPr>
            <w:tcW w:w="1670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>5,383,537,424,854</w:t>
            </w:r>
          </w:p>
        </w:tc>
        <w:tc>
          <w:tcPr>
            <w:tcW w:w="739" w:type="dxa"/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3241" w:type="dxa"/>
          <w:trHeight w:val="217"/>
        </w:trPr>
        <w:tc>
          <w:tcPr>
            <w:tcW w:w="302" w:type="dxa"/>
            <w:gridSpan w:val="2"/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3414" w:type="dxa"/>
            <w:tcBorders>
              <w:left w:val="single" w:sz="12" w:space="0" w:color="000000"/>
              <w:bottom w:val="single" w:sz="12" w:space="0" w:color="000000"/>
            </w:tcBorders>
          </w:tcPr>
          <w:p w:rsidR="00000000" w:rsidRDefault="00D77F83">
            <w:pP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lang w:val="en-AU"/>
              </w:rPr>
              <w:t>(Total Value / Total Number of Shares)</w:t>
            </w:r>
          </w:p>
        </w:tc>
        <w:tc>
          <w:tcPr>
            <w:tcW w:w="142" w:type="dxa"/>
            <w:gridSpan w:val="5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842" w:type="dxa"/>
            <w:gridSpan w:val="7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2127" w:type="dxa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167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/>
              </w:rPr>
              <w:t xml:space="preserve">740,000,000   </w:t>
            </w:r>
          </w:p>
        </w:tc>
        <w:tc>
          <w:tcPr>
            <w:tcW w:w="739" w:type="dxa"/>
            <w:tcBorders>
              <w:bottom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  <w:tc>
          <w:tcPr>
            <w:tcW w:w="85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D77F8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</w:p>
        </w:tc>
      </w:tr>
    </w:tbl>
    <w:p w:rsidR="00000000" w:rsidRDefault="00D77F8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77F8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77F8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77F8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</w:t>
            </w:r>
            <w:r>
              <w:rPr>
                <w:rFonts w:ascii="Arial" w:hAnsi="Arial"/>
                <w:i/>
                <w:sz w:val="16"/>
              </w:rPr>
              <w:t>cipations in the equity capital are shown below.</w:t>
            </w:r>
          </w:p>
        </w:tc>
      </w:tr>
    </w:tbl>
    <w:p w:rsidR="00000000" w:rsidRDefault="00D77F8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7F8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77F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77F8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7F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77F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77F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7F8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GLOBAL MENKUL DEĞERLER  A.Ş.</w:t>
            </w:r>
          </w:p>
        </w:tc>
        <w:tc>
          <w:tcPr>
            <w:tcW w:w="1908" w:type="dxa"/>
          </w:tcPr>
          <w:p w:rsidR="00000000" w:rsidRDefault="00D77F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406.662,6</w:t>
            </w:r>
          </w:p>
        </w:tc>
        <w:tc>
          <w:tcPr>
            <w:tcW w:w="2410" w:type="dxa"/>
          </w:tcPr>
          <w:p w:rsidR="00000000" w:rsidRDefault="00D77F8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54.95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77F8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D77F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333.337,4</w:t>
            </w:r>
          </w:p>
        </w:tc>
        <w:tc>
          <w:tcPr>
            <w:tcW w:w="2410" w:type="dxa"/>
          </w:tcPr>
          <w:p w:rsidR="00000000" w:rsidRDefault="00D77F8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45.05</w:t>
            </w:r>
          </w:p>
        </w:tc>
      </w:tr>
    </w:tbl>
    <w:p w:rsidR="00000000" w:rsidRDefault="00D77F8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</w:t>
      </w:r>
    </w:p>
    <w:p w:rsidR="00000000" w:rsidRDefault="00D77F8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* </w:t>
      </w:r>
    </w:p>
    <w:p w:rsidR="00000000" w:rsidRDefault="00D77F83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D77F83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737" w:right="1021" w:bottom="743" w:left="56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D77F83">
      <w:r>
        <w:separator/>
      </w:r>
    </w:p>
  </w:endnote>
  <w:endnote w:type="continuationSeparator" w:id="0">
    <w:p w:rsidR="00000000" w:rsidRDefault="00D77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altName w:val="Arial"/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D77F83">
      <w:r>
        <w:separator/>
      </w:r>
    </w:p>
  </w:footnote>
  <w:footnote w:type="continuationSeparator" w:id="0">
    <w:p w:rsidR="00000000" w:rsidRDefault="00D77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4AF"/>
    <w:multiLevelType w:val="singleLevel"/>
    <w:tmpl w:val="F144475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38C9407C"/>
    <w:multiLevelType w:val="singleLevel"/>
    <w:tmpl w:val="435EDB4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0618886">
    <w:abstractNumId w:val="0"/>
  </w:num>
  <w:num w:numId="2" w16cid:durableId="181751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7F83"/>
    <w:rsid w:val="00D7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F507F-D4E4-45D1-BA47-0A23319A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(WT)" w:hAnsi="Arial (WT)"/>
      <w:b/>
      <w:snapToGrid w:val="0"/>
      <w:color w:val="000000"/>
      <w:sz w:val="18"/>
      <w:lang w:val="en-AU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2000-04-07T15:25:00Z</cp:lastPrinted>
  <dcterms:created xsi:type="dcterms:W3CDTF">2022-09-01T21:57:00Z</dcterms:created>
  <dcterms:modified xsi:type="dcterms:W3CDTF">2022-09-01T21:57:00Z</dcterms:modified>
</cp:coreProperties>
</file>