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42655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2655">
            <w:pPr>
              <w:pStyle w:val="Heading2"/>
            </w:pPr>
            <w:r>
              <w:t>GORBON IŞIL SERAMİK A.Ş.</w:t>
            </w:r>
          </w:p>
        </w:tc>
      </w:tr>
    </w:tbl>
    <w:p w:rsidR="00000000" w:rsidRDefault="0014265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ind w:right="-5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SERAMİKTEN MAMUL SOFRA EŞYASI, MUTFAK EŞYASI VE HEDİYELİK EŞYA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ŞİLE YOLU ÜSTÜ NO:118 ALEMDAR - ÜMRANİYE 81270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AZİZ GORBON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R.AZİZ GORBON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E.ZEYNEP GORBON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İ.ERDOĞAN ERSEN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0(216) 312 89 32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0(216) 312 </w:t>
            </w:r>
            <w:r>
              <w:rPr>
                <w:rFonts w:ascii="Arial" w:hAnsi="Arial"/>
                <w:color w:val="000000"/>
                <w:sz w:val="16"/>
              </w:rPr>
              <w:t>89 31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 -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-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-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</w:t>
            </w:r>
            <w:r>
              <w:rPr>
                <w:rFonts w:ascii="Arial" w:hAnsi="Arial"/>
                <w:b/>
                <w:color w:val="000000"/>
                <w:sz w:val="16"/>
              </w:rPr>
              <w:t>ers' Union)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pStyle w:val="Heading1"/>
            </w:pPr>
            <w:r>
              <w:rPr>
                <w:i w:val="0"/>
                <w:color w:val="auto"/>
              </w:rPr>
              <w:t xml:space="preserve"> 300.000.000.000.-TL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288.000.000.000.-TL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BÖLGESEL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426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4265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Regional Market</w:t>
            </w:r>
          </w:p>
        </w:tc>
      </w:tr>
    </w:tbl>
    <w:p w:rsidR="00000000" w:rsidRDefault="0014265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26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</w:t>
            </w:r>
            <w:r>
              <w:rPr>
                <w:rFonts w:ascii="Arial TUR" w:hAnsi="Arial TUR"/>
                <w:sz w:val="16"/>
              </w:rPr>
              <w:t>tim bilgileri aşağıda gösterilmiştir.</w:t>
            </w:r>
          </w:p>
        </w:tc>
        <w:tc>
          <w:tcPr>
            <w:tcW w:w="1134" w:type="dxa"/>
          </w:tcPr>
          <w:p w:rsidR="00000000" w:rsidRDefault="001426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26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4265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26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Seramik Eşya(Ton)</w:t>
            </w:r>
          </w:p>
        </w:tc>
        <w:tc>
          <w:tcPr>
            <w:tcW w:w="806" w:type="dxa"/>
          </w:tcPr>
          <w:p w:rsidR="00000000" w:rsidRDefault="00142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2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42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2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42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2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Ceramik Products (Tons)</w:t>
            </w:r>
          </w:p>
        </w:tc>
        <w:tc>
          <w:tcPr>
            <w:tcW w:w="806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2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2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2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2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14265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825</w:t>
            </w:r>
          </w:p>
        </w:tc>
        <w:tc>
          <w:tcPr>
            <w:tcW w:w="806" w:type="dxa"/>
          </w:tcPr>
          <w:p w:rsidR="00000000" w:rsidRDefault="00142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90" w:type="dxa"/>
          </w:tcPr>
          <w:p w:rsidR="00000000" w:rsidRDefault="0014265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4265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4265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4265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2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4265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876</w:t>
            </w:r>
          </w:p>
        </w:tc>
        <w:tc>
          <w:tcPr>
            <w:tcW w:w="806" w:type="dxa"/>
          </w:tcPr>
          <w:p w:rsidR="00000000" w:rsidRDefault="00142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14265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4265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4265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4265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4265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4265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42655">
      <w:pPr>
        <w:rPr>
          <w:rFonts w:ascii="Arial" w:hAnsi="Arial"/>
          <w:sz w:val="16"/>
        </w:rPr>
      </w:pPr>
    </w:p>
    <w:p w:rsidR="00000000" w:rsidRDefault="001426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26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</w:t>
            </w:r>
            <w:r>
              <w:rPr>
                <w:rFonts w:ascii="Arial TUR" w:hAnsi="Arial TUR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1426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26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4265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26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426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Seramik Eşya(Ton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Ceramik Products(Tons)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26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14265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920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26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4265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980</w:t>
            </w:r>
          </w:p>
        </w:tc>
      </w:tr>
    </w:tbl>
    <w:p w:rsidR="00000000" w:rsidRDefault="00142655">
      <w:pPr>
        <w:rPr>
          <w:rFonts w:ascii="Arial" w:hAnsi="Arial"/>
          <w:sz w:val="16"/>
        </w:rPr>
      </w:pPr>
    </w:p>
    <w:p w:rsidR="00000000" w:rsidRDefault="001426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26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</w:t>
            </w:r>
            <w:r>
              <w:rPr>
                <w:rFonts w:ascii="Arial TUR" w:hAnsi="Arial TUR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1426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26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4265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2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1426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24.479.417.356</w:t>
            </w:r>
          </w:p>
          <w:p w:rsidR="00000000" w:rsidRDefault="00142655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94.106</w:t>
            </w:r>
          </w:p>
        </w:tc>
        <w:tc>
          <w:tcPr>
            <w:tcW w:w="2410" w:type="dxa"/>
          </w:tcPr>
          <w:p w:rsidR="00000000" w:rsidRDefault="001426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</w:t>
            </w:r>
          </w:p>
        </w:tc>
        <w:tc>
          <w:tcPr>
            <w:tcW w:w="1701" w:type="dxa"/>
          </w:tcPr>
          <w:p w:rsidR="00000000" w:rsidRDefault="001426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841.851.737.683</w:t>
            </w:r>
          </w:p>
          <w:p w:rsidR="00000000" w:rsidRDefault="00142655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 3.055.418</w:t>
            </w:r>
          </w:p>
        </w:tc>
        <w:tc>
          <w:tcPr>
            <w:tcW w:w="2126" w:type="dxa"/>
          </w:tcPr>
          <w:p w:rsidR="00000000" w:rsidRDefault="001426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26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1426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24.071.114.120</w:t>
            </w:r>
          </w:p>
          <w:p w:rsidR="00000000" w:rsidRDefault="00142655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54.793</w:t>
            </w:r>
          </w:p>
        </w:tc>
        <w:tc>
          <w:tcPr>
            <w:tcW w:w="2410" w:type="dxa"/>
          </w:tcPr>
          <w:p w:rsidR="00000000" w:rsidRDefault="001426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</w:t>
            </w:r>
          </w:p>
        </w:tc>
        <w:tc>
          <w:tcPr>
            <w:tcW w:w="1701" w:type="dxa"/>
          </w:tcPr>
          <w:p w:rsidR="00000000" w:rsidRDefault="001426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1.052.887.748.467</w:t>
            </w:r>
          </w:p>
          <w:p w:rsidR="00000000" w:rsidRDefault="00142655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2.399.077</w:t>
            </w:r>
          </w:p>
        </w:tc>
        <w:tc>
          <w:tcPr>
            <w:tcW w:w="2126" w:type="dxa"/>
          </w:tcPr>
          <w:p w:rsidR="00000000" w:rsidRDefault="001426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44</w:t>
            </w:r>
          </w:p>
        </w:tc>
      </w:tr>
    </w:tbl>
    <w:p w:rsidR="00000000" w:rsidRDefault="00142655">
      <w:pPr>
        <w:rPr>
          <w:rFonts w:ascii="Arial" w:hAnsi="Arial"/>
          <w:b/>
          <w:u w:val="single"/>
        </w:rPr>
      </w:pPr>
    </w:p>
    <w:p w:rsidR="00000000" w:rsidRDefault="00142655">
      <w:pPr>
        <w:rPr>
          <w:rFonts w:ascii="Arial" w:hAnsi="Arial"/>
          <w:sz w:val="16"/>
        </w:rPr>
      </w:pPr>
    </w:p>
    <w:p w:rsidR="00000000" w:rsidRDefault="00142655">
      <w:pPr>
        <w:rPr>
          <w:rFonts w:ascii="Arial" w:hAnsi="Arial"/>
          <w:sz w:val="16"/>
        </w:rPr>
      </w:pPr>
    </w:p>
    <w:p w:rsidR="00000000" w:rsidRDefault="00142655">
      <w:pPr>
        <w:rPr>
          <w:rFonts w:ascii="Arial" w:hAnsi="Arial"/>
          <w:sz w:val="16"/>
        </w:rPr>
      </w:pPr>
    </w:p>
    <w:p w:rsidR="00000000" w:rsidRDefault="00142655">
      <w:pPr>
        <w:rPr>
          <w:rFonts w:ascii="Arial" w:hAnsi="Arial"/>
          <w:sz w:val="16"/>
        </w:rPr>
      </w:pPr>
    </w:p>
    <w:p w:rsidR="00000000" w:rsidRDefault="001426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426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</w:t>
            </w:r>
            <w:r>
              <w:rPr>
                <w:rFonts w:ascii="Arial TUR" w:hAnsi="Arial TUR"/>
                <w:sz w:val="16"/>
              </w:rPr>
              <w:t>indeki yatırımları aşağıda verilmektedir.</w:t>
            </w:r>
          </w:p>
        </w:tc>
        <w:tc>
          <w:tcPr>
            <w:tcW w:w="1212" w:type="dxa"/>
          </w:tcPr>
          <w:p w:rsidR="00000000" w:rsidRDefault="0014265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426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4265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265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26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26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26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TEVSİ VE MODERNİZASYON</w:t>
            </w:r>
          </w:p>
          <w:p w:rsidR="00000000" w:rsidRDefault="0014265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(Development and Modernization)</w:t>
            </w:r>
          </w:p>
        </w:tc>
        <w:tc>
          <w:tcPr>
            <w:tcW w:w="2043" w:type="dxa"/>
          </w:tcPr>
          <w:p w:rsidR="00000000" w:rsidRDefault="001426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03.09.1996</w:t>
            </w:r>
          </w:p>
          <w:p w:rsidR="00000000" w:rsidRDefault="001426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31.12.1999</w:t>
            </w:r>
          </w:p>
        </w:tc>
        <w:tc>
          <w:tcPr>
            <w:tcW w:w="2209" w:type="dxa"/>
          </w:tcPr>
          <w:p w:rsidR="00000000" w:rsidRDefault="001426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83.600</w:t>
            </w:r>
          </w:p>
        </w:tc>
        <w:tc>
          <w:tcPr>
            <w:tcW w:w="1843" w:type="dxa"/>
          </w:tcPr>
          <w:p w:rsidR="00000000" w:rsidRDefault="001426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26.486</w:t>
            </w:r>
          </w:p>
        </w:tc>
      </w:tr>
    </w:tbl>
    <w:p w:rsidR="00000000" w:rsidRDefault="00142655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26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</w:t>
            </w:r>
            <w:r>
              <w:rPr>
                <w:rFonts w:ascii="Arial TUR" w:hAnsi="Arial TUR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1426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26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4265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26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26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GORBON SERAMİK TİC VE SAN A.Ş.</w:t>
            </w:r>
          </w:p>
        </w:tc>
        <w:tc>
          <w:tcPr>
            <w:tcW w:w="2299" w:type="dxa"/>
          </w:tcPr>
          <w:p w:rsidR="00000000" w:rsidRDefault="001426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1426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SIRMATAŞ SERAMİK TİC VE SAN A.Ş.</w:t>
            </w:r>
          </w:p>
        </w:tc>
        <w:tc>
          <w:tcPr>
            <w:tcW w:w="2299" w:type="dxa"/>
          </w:tcPr>
          <w:p w:rsidR="00000000" w:rsidRDefault="001426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1426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26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SERAMİK TİC VE SAN A.Ş.</w:t>
            </w:r>
          </w:p>
        </w:tc>
        <w:tc>
          <w:tcPr>
            <w:tcW w:w="2299" w:type="dxa"/>
          </w:tcPr>
          <w:p w:rsidR="00000000" w:rsidRDefault="001426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1426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</w:tbl>
    <w:p w:rsidR="00000000" w:rsidRDefault="00142655"/>
    <w:p w:rsidR="00000000" w:rsidRDefault="00142655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26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426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26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</w:t>
            </w:r>
            <w:r>
              <w:rPr>
                <w:rFonts w:ascii="Arial" w:hAnsi="Arial"/>
                <w:i/>
                <w:sz w:val="16"/>
              </w:rPr>
              <w:t>in the equity capital are shown below.</w:t>
            </w:r>
          </w:p>
        </w:tc>
      </w:tr>
    </w:tbl>
    <w:p w:rsidR="00000000" w:rsidRDefault="0014265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426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1426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426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426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426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4265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R. AZİZ GORBON</w:t>
            </w:r>
          </w:p>
        </w:tc>
        <w:tc>
          <w:tcPr>
            <w:tcW w:w="1842" w:type="dxa"/>
          </w:tcPr>
          <w:p w:rsidR="00000000" w:rsidRDefault="00142655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78.350</w:t>
            </w:r>
          </w:p>
        </w:tc>
        <w:tc>
          <w:tcPr>
            <w:tcW w:w="2410" w:type="dxa"/>
          </w:tcPr>
          <w:p w:rsidR="00000000" w:rsidRDefault="00142655">
            <w:pPr>
              <w:tabs>
                <w:tab w:val="left" w:pos="1530"/>
              </w:tabs>
              <w:ind w:right="962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27,21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4265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E.ZEYNEP GORBON</w:t>
            </w:r>
          </w:p>
        </w:tc>
        <w:tc>
          <w:tcPr>
            <w:tcW w:w="1842" w:type="dxa"/>
          </w:tcPr>
          <w:p w:rsidR="00000000" w:rsidRDefault="00142655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18.816</w:t>
            </w:r>
          </w:p>
        </w:tc>
        <w:tc>
          <w:tcPr>
            <w:tcW w:w="2410" w:type="dxa"/>
          </w:tcPr>
          <w:p w:rsidR="00000000" w:rsidRDefault="00142655">
            <w:pPr>
              <w:ind w:right="962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4265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ORHAN R. GORBON</w:t>
            </w:r>
          </w:p>
        </w:tc>
        <w:tc>
          <w:tcPr>
            <w:tcW w:w="1842" w:type="dxa"/>
          </w:tcPr>
          <w:p w:rsidR="00000000" w:rsidRDefault="00142655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6.240</w:t>
            </w:r>
          </w:p>
        </w:tc>
        <w:tc>
          <w:tcPr>
            <w:tcW w:w="2410" w:type="dxa"/>
          </w:tcPr>
          <w:p w:rsidR="00000000" w:rsidRDefault="00142655">
            <w:pPr>
              <w:tabs>
                <w:tab w:val="left" w:pos="1530"/>
              </w:tabs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4265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M. FATİH GORBON</w:t>
            </w:r>
          </w:p>
        </w:tc>
        <w:tc>
          <w:tcPr>
            <w:tcW w:w="1842" w:type="dxa"/>
          </w:tcPr>
          <w:p w:rsidR="00000000" w:rsidRDefault="001426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34.116</w:t>
            </w:r>
          </w:p>
        </w:tc>
        <w:tc>
          <w:tcPr>
            <w:tcW w:w="2410" w:type="dxa"/>
          </w:tcPr>
          <w:p w:rsidR="00000000" w:rsidRDefault="00142655">
            <w:pPr>
              <w:tabs>
                <w:tab w:val="left" w:pos="1530"/>
              </w:tabs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  <w:r>
              <w:rPr>
                <w:rFonts w:ascii="Arial" w:hAnsi="Arial"/>
                <w:color w:val="000000"/>
                <w:sz w:val="16"/>
              </w:rPr>
              <w:t>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4265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M.BURAK GORBON</w:t>
            </w:r>
          </w:p>
        </w:tc>
        <w:tc>
          <w:tcPr>
            <w:tcW w:w="1842" w:type="dxa"/>
          </w:tcPr>
          <w:p w:rsidR="00000000" w:rsidRDefault="001426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8.640</w:t>
            </w:r>
          </w:p>
        </w:tc>
        <w:tc>
          <w:tcPr>
            <w:tcW w:w="2410" w:type="dxa"/>
          </w:tcPr>
          <w:p w:rsidR="00000000" w:rsidRDefault="00142655">
            <w:pPr>
              <w:tabs>
                <w:tab w:val="left" w:pos="1530"/>
              </w:tabs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4265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N. ASLI GORBON</w:t>
            </w:r>
          </w:p>
        </w:tc>
        <w:tc>
          <w:tcPr>
            <w:tcW w:w="1842" w:type="dxa"/>
          </w:tcPr>
          <w:p w:rsidR="00000000" w:rsidRDefault="001426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8.640</w:t>
            </w:r>
          </w:p>
        </w:tc>
        <w:tc>
          <w:tcPr>
            <w:tcW w:w="2410" w:type="dxa"/>
          </w:tcPr>
          <w:p w:rsidR="00000000" w:rsidRDefault="00142655">
            <w:pPr>
              <w:tabs>
                <w:tab w:val="left" w:pos="1530"/>
              </w:tabs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4265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H.FAZİLET GORBON</w:t>
            </w:r>
          </w:p>
        </w:tc>
        <w:tc>
          <w:tcPr>
            <w:tcW w:w="1842" w:type="dxa"/>
          </w:tcPr>
          <w:p w:rsidR="00000000" w:rsidRDefault="001426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2.616</w:t>
            </w:r>
          </w:p>
        </w:tc>
        <w:tc>
          <w:tcPr>
            <w:tcW w:w="2410" w:type="dxa"/>
          </w:tcPr>
          <w:p w:rsidR="00000000" w:rsidRDefault="00142655">
            <w:pPr>
              <w:tabs>
                <w:tab w:val="left" w:pos="1530"/>
              </w:tabs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4265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GORBON SERAMİK TİC VE SAN A.Ş.</w:t>
            </w:r>
          </w:p>
        </w:tc>
        <w:tc>
          <w:tcPr>
            <w:tcW w:w="1842" w:type="dxa"/>
          </w:tcPr>
          <w:p w:rsidR="00000000" w:rsidRDefault="001426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9.701</w:t>
            </w:r>
          </w:p>
        </w:tc>
        <w:tc>
          <w:tcPr>
            <w:tcW w:w="2410" w:type="dxa"/>
          </w:tcPr>
          <w:p w:rsidR="00000000" w:rsidRDefault="00142655">
            <w:pPr>
              <w:tabs>
                <w:tab w:val="left" w:pos="1530"/>
              </w:tabs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42655">
            <w:pPr>
              <w:ind w:right="-96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GORBON SANAT SERAMİK TİC VE SAN A.Ş</w:t>
            </w:r>
          </w:p>
        </w:tc>
        <w:tc>
          <w:tcPr>
            <w:tcW w:w="1842" w:type="dxa"/>
          </w:tcPr>
          <w:p w:rsidR="00000000" w:rsidRDefault="001426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4.244</w:t>
            </w:r>
          </w:p>
        </w:tc>
        <w:tc>
          <w:tcPr>
            <w:tcW w:w="2410" w:type="dxa"/>
          </w:tcPr>
          <w:p w:rsidR="00000000" w:rsidRDefault="00142655">
            <w:pPr>
              <w:tabs>
                <w:tab w:val="left" w:pos="1530"/>
              </w:tabs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4265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1426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116.637</w:t>
            </w:r>
          </w:p>
        </w:tc>
        <w:tc>
          <w:tcPr>
            <w:tcW w:w="2410" w:type="dxa"/>
          </w:tcPr>
          <w:p w:rsidR="00000000" w:rsidRDefault="00142655">
            <w:pPr>
              <w:tabs>
                <w:tab w:val="left" w:pos="1530"/>
              </w:tabs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42655">
            <w:pPr>
              <w:pStyle w:val="Heading3"/>
              <w:rPr>
                <w:b w:val="0"/>
                <w:i/>
                <w:u w:val="single"/>
              </w:rPr>
            </w:pPr>
            <w:r>
              <w:rPr>
                <w:b w:val="0"/>
              </w:rPr>
              <w:t>TOPLAM</w:t>
            </w:r>
          </w:p>
        </w:tc>
        <w:tc>
          <w:tcPr>
            <w:tcW w:w="1842" w:type="dxa"/>
          </w:tcPr>
          <w:p w:rsidR="00000000" w:rsidRDefault="00142655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288.000</w:t>
            </w:r>
          </w:p>
        </w:tc>
        <w:tc>
          <w:tcPr>
            <w:tcW w:w="2410" w:type="dxa"/>
          </w:tcPr>
          <w:p w:rsidR="00000000" w:rsidRDefault="00142655">
            <w:pPr>
              <w:tabs>
                <w:tab w:val="left" w:pos="1530"/>
              </w:tabs>
              <w:ind w:right="962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1426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55"/>
    <w:rsid w:val="0014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0084D-FADF-477C-8511-7C3A1596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2000-04-06T16:37:00Z</cp:lastPrinted>
  <dcterms:created xsi:type="dcterms:W3CDTF">2022-09-01T21:57:00Z</dcterms:created>
  <dcterms:modified xsi:type="dcterms:W3CDTF">2022-09-01T21:57:00Z</dcterms:modified>
</cp:coreProperties>
</file>