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656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PETROKENT TURİZM A.Ş.</w:t>
            </w:r>
          </w:p>
        </w:tc>
      </w:tr>
    </w:tbl>
    <w:p w:rsidR="00000000" w:rsidRDefault="007D656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YATIRIMI VE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563">
            <w:pPr>
              <w:pStyle w:val="Heading2"/>
            </w:pPr>
            <w:r>
              <w:t>Tourısm Investment And Managership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SADETTİN ÖZBEZEYEN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AYSEV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ÖZER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4671515 – 4282271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4672993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</w:t>
            </w:r>
            <w:r>
              <w:rPr>
                <w:rFonts w:ascii="Arial" w:hAnsi="Arial"/>
                <w:b/>
                <w:color w:val="000000"/>
                <w:sz w:val="16"/>
              </w:rPr>
              <w:t>' Union)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56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207.360.000.000,-TL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563">
            <w:pPr>
              <w:pStyle w:val="Heading2"/>
            </w:pPr>
            <w:r>
              <w:t>Regional  Market</w:t>
            </w:r>
          </w:p>
        </w:tc>
      </w:tr>
    </w:tbl>
    <w:p w:rsidR="00000000" w:rsidRDefault="007D65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65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7D65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7D6563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</w:t>
            </w:r>
            <w:r>
              <w:rPr>
                <w:rFonts w:ascii="Arial" w:hAnsi="Arial"/>
                <w:i/>
                <w:sz w:val="16"/>
                <w:lang w:val="en-GB"/>
              </w:rPr>
              <w:t>cility’s overnighting figures and occupancy rates for the past two years are given below.</w:t>
            </w:r>
          </w:p>
        </w:tc>
      </w:tr>
    </w:tbl>
    <w:p w:rsidR="00000000" w:rsidRDefault="007D6563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7D656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7D656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7D6563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7D6563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7D65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                           </w:t>
            </w:r>
          </w:p>
        </w:tc>
        <w:tc>
          <w:tcPr>
            <w:tcW w:w="1843" w:type="dxa"/>
            <w:gridSpan w:val="2"/>
          </w:tcPr>
          <w:p w:rsidR="00000000" w:rsidRDefault="007D656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468.000</w:t>
            </w:r>
          </w:p>
        </w:tc>
        <w:tc>
          <w:tcPr>
            <w:tcW w:w="1984" w:type="dxa"/>
            <w:gridSpan w:val="2"/>
          </w:tcPr>
          <w:p w:rsidR="00000000" w:rsidRDefault="007D656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7D65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  <w:gridSpan w:val="2"/>
          </w:tcPr>
          <w:p w:rsidR="00000000" w:rsidRDefault="007D656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219.408</w:t>
            </w:r>
          </w:p>
        </w:tc>
        <w:tc>
          <w:tcPr>
            <w:tcW w:w="1984" w:type="dxa"/>
            <w:gridSpan w:val="2"/>
          </w:tcPr>
          <w:p w:rsidR="00000000" w:rsidRDefault="007D656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</w:tbl>
    <w:p w:rsidR="00000000" w:rsidRDefault="007D6563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D65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</w:t>
            </w:r>
            <w:r>
              <w:rPr>
                <w:rFonts w:ascii="Arial" w:hAnsi="Arial"/>
                <w:sz w:val="16"/>
              </w:rPr>
              <w:t xml:space="preserve"> olan ve proje halindeki yatırımları aşağıda verilmektedir.</w:t>
            </w:r>
          </w:p>
        </w:tc>
        <w:tc>
          <w:tcPr>
            <w:tcW w:w="1212" w:type="dxa"/>
          </w:tcPr>
          <w:p w:rsidR="00000000" w:rsidRDefault="007D656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D65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D656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656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D65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D65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D65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D6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D6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</w:t>
            </w:r>
          </w:p>
        </w:tc>
        <w:tc>
          <w:tcPr>
            <w:tcW w:w="1843" w:type="dxa"/>
          </w:tcPr>
          <w:p w:rsidR="00000000" w:rsidRDefault="007D6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65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D6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D6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D6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PETROCLUB SİDE TATİL KÖYÜ                           </w:t>
            </w:r>
          </w:p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PETROCLUB SİDE HOLİDAY VİLLAGE </w:t>
            </w:r>
          </w:p>
        </w:tc>
        <w:tc>
          <w:tcPr>
            <w:tcW w:w="2043" w:type="dxa"/>
          </w:tcPr>
          <w:p w:rsidR="00000000" w:rsidRDefault="007D656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1997-2000</w:t>
            </w:r>
          </w:p>
        </w:tc>
        <w:tc>
          <w:tcPr>
            <w:tcW w:w="2209" w:type="dxa"/>
          </w:tcPr>
          <w:p w:rsidR="00000000" w:rsidRDefault="007D656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</w:t>
            </w:r>
          </w:p>
        </w:tc>
        <w:tc>
          <w:tcPr>
            <w:tcW w:w="1843" w:type="dxa"/>
          </w:tcPr>
          <w:p w:rsidR="00000000" w:rsidRDefault="007D656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155</w:t>
            </w:r>
          </w:p>
        </w:tc>
      </w:tr>
    </w:tbl>
    <w:p w:rsidR="00000000" w:rsidRDefault="007D6563">
      <w:pPr>
        <w:pStyle w:val="BodyText2"/>
      </w:pPr>
    </w:p>
    <w:p w:rsidR="00000000" w:rsidRDefault="007D656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65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 başlıca iştirakleri ve işti</w:t>
            </w:r>
            <w:r>
              <w:rPr>
                <w:rFonts w:ascii="Arial" w:hAnsi="Arial"/>
                <w:sz w:val="16"/>
              </w:rPr>
              <w:t xml:space="preserve">rak sermayesi içindeki payı aşağıda gösterilmektedir. </w:t>
            </w:r>
          </w:p>
        </w:tc>
        <w:tc>
          <w:tcPr>
            <w:tcW w:w="1134" w:type="dxa"/>
          </w:tcPr>
          <w:p w:rsidR="00000000" w:rsidRDefault="007D65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65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main participations and  its portion in their  equity capital are shown below.</w:t>
            </w:r>
          </w:p>
        </w:tc>
      </w:tr>
    </w:tbl>
    <w:p w:rsidR="00000000" w:rsidRDefault="007D656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D65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D65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65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D6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D6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</w:t>
            </w:r>
            <w:r>
              <w:rPr>
                <w:rFonts w:ascii="Arial" w:hAnsi="Arial"/>
                <w:color w:val="000000"/>
                <w:sz w:val="16"/>
              </w:rPr>
              <w:t>NEM TURİZM İŞLT.VE TİC.A.Ş.</w:t>
            </w:r>
          </w:p>
        </w:tc>
        <w:tc>
          <w:tcPr>
            <w:tcW w:w="2299" w:type="dxa"/>
          </w:tcPr>
          <w:p w:rsidR="00000000" w:rsidRDefault="007D65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4.998.600.000.-TL</w:t>
            </w:r>
          </w:p>
        </w:tc>
        <w:tc>
          <w:tcPr>
            <w:tcW w:w="2342" w:type="dxa"/>
          </w:tcPr>
          <w:p w:rsidR="00000000" w:rsidRDefault="007D65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6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(TASFİYE HALİNDE)</w:t>
            </w:r>
          </w:p>
        </w:tc>
        <w:tc>
          <w:tcPr>
            <w:tcW w:w="2299" w:type="dxa"/>
          </w:tcPr>
          <w:p w:rsidR="00000000" w:rsidRDefault="007D656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7D6563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D6563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802"/>
        <w:gridCol w:w="3053"/>
        <w:gridCol w:w="250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7D65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D65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7D65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  <w:p w:rsidR="00000000" w:rsidRDefault="007D656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802" w:type="dxa"/>
          <w:wAfter w:w="1171" w:type="dxa"/>
          <w:cantSplit/>
          <w:trHeight w:val="250"/>
        </w:trPr>
        <w:tc>
          <w:tcPr>
            <w:tcW w:w="3053" w:type="dxa"/>
          </w:tcPr>
          <w:p w:rsidR="00000000" w:rsidRDefault="007D65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7D65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</w:t>
            </w:r>
            <w:r>
              <w:rPr>
                <w:rFonts w:ascii="Arial" w:hAnsi="Arial"/>
                <w:b/>
                <w:color w:val="000000"/>
                <w:sz w:val="16"/>
              </w:rPr>
              <w:t>ar (Milyon TL)</w:t>
            </w:r>
          </w:p>
        </w:tc>
        <w:tc>
          <w:tcPr>
            <w:tcW w:w="2410" w:type="dxa"/>
          </w:tcPr>
          <w:p w:rsidR="00000000" w:rsidRDefault="007D65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802" w:type="dxa"/>
          <w:wAfter w:w="1171" w:type="dxa"/>
          <w:cantSplit/>
          <w:trHeight w:val="250"/>
        </w:trPr>
        <w:tc>
          <w:tcPr>
            <w:tcW w:w="3053" w:type="dxa"/>
          </w:tcPr>
          <w:p w:rsidR="00000000" w:rsidRDefault="007D65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7D6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D6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D6563">
      <w:pPr>
        <w:jc w:val="both"/>
        <w:rPr>
          <w:rFonts w:ascii="Arial" w:hAnsi="Arial"/>
          <w:sz w:val="16"/>
        </w:rPr>
      </w:pPr>
      <w:r>
        <w:rPr>
          <w:sz w:val="16"/>
        </w:rPr>
        <w:t xml:space="preserve">     </w:t>
      </w:r>
      <w:r>
        <w:rPr>
          <w:rFonts w:ascii="Arial" w:hAnsi="Arial"/>
          <w:sz w:val="16"/>
        </w:rPr>
        <w:tab/>
        <w:t xml:space="preserve">NURULLAH ERCAN      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   49.766                  </w:t>
      </w:r>
      <w:r>
        <w:rPr>
          <w:rFonts w:ascii="Arial" w:hAnsi="Arial"/>
          <w:sz w:val="16"/>
        </w:rPr>
        <w:tab/>
        <w:t xml:space="preserve">          24,00</w:t>
      </w:r>
    </w:p>
    <w:p w:rsidR="00000000" w:rsidRDefault="007D656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</w:t>
      </w:r>
      <w:r>
        <w:rPr>
          <w:rFonts w:ascii="Arial" w:hAnsi="Arial"/>
          <w:sz w:val="16"/>
        </w:rPr>
        <w:tab/>
        <w:t xml:space="preserve">ORHAN LATİF ERCAN            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46.677             </w:t>
      </w:r>
      <w:r>
        <w:rPr>
          <w:rFonts w:ascii="Arial" w:hAnsi="Arial"/>
          <w:sz w:val="16"/>
        </w:rPr>
        <w:t xml:space="preserve">             </w:t>
      </w:r>
      <w:r>
        <w:rPr>
          <w:rFonts w:ascii="Arial" w:hAnsi="Arial"/>
          <w:sz w:val="16"/>
        </w:rPr>
        <w:tab/>
        <w:t xml:space="preserve">          22,51</w:t>
      </w:r>
    </w:p>
    <w:p w:rsidR="00000000" w:rsidRDefault="007D656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  <w:r>
        <w:rPr>
          <w:rFonts w:ascii="Arial" w:hAnsi="Arial"/>
          <w:sz w:val="16"/>
        </w:rPr>
        <w:tab/>
        <w:t xml:space="preserve">MELİHA ERCAN                        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19.844                                           9,57</w:t>
      </w:r>
    </w:p>
    <w:p w:rsidR="00000000" w:rsidRDefault="007D656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  <w:r>
        <w:rPr>
          <w:rFonts w:ascii="Arial" w:hAnsi="Arial"/>
          <w:sz w:val="16"/>
        </w:rPr>
        <w:tab/>
        <w:t>DİĞER (Others)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91.073                           </w:t>
      </w:r>
      <w:r>
        <w:rPr>
          <w:rFonts w:ascii="Arial" w:hAnsi="Arial"/>
          <w:sz w:val="16"/>
        </w:rPr>
        <w:tab/>
        <w:t xml:space="preserve">          43,92</w:t>
      </w:r>
      <w:r>
        <w:rPr>
          <w:rFonts w:ascii="Arial" w:hAnsi="Arial"/>
          <w:sz w:val="16"/>
        </w:rPr>
        <w:tab/>
      </w:r>
    </w:p>
    <w:p w:rsidR="00000000" w:rsidRDefault="007D656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TOPLAM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</w:t>
      </w:r>
      <w:r>
        <w:rPr>
          <w:rFonts w:ascii="Arial" w:hAnsi="Arial"/>
          <w:b/>
          <w:sz w:val="16"/>
        </w:rPr>
        <w:t>270.360</w:t>
      </w:r>
      <w:r>
        <w:rPr>
          <w:rFonts w:ascii="Arial" w:hAnsi="Arial"/>
          <w:sz w:val="16"/>
        </w:rPr>
        <w:t xml:space="preserve">      </w:t>
      </w:r>
      <w:r>
        <w:rPr>
          <w:rFonts w:ascii="Arial" w:hAnsi="Arial"/>
          <w:sz w:val="16"/>
        </w:rPr>
        <w:t xml:space="preserve">                    </w:t>
      </w:r>
      <w:r>
        <w:rPr>
          <w:rFonts w:ascii="Arial" w:hAnsi="Arial"/>
          <w:sz w:val="16"/>
        </w:rPr>
        <w:tab/>
        <w:t xml:space="preserve">        </w:t>
      </w:r>
      <w:r>
        <w:rPr>
          <w:rFonts w:ascii="Arial" w:hAnsi="Arial"/>
          <w:b/>
          <w:sz w:val="16"/>
        </w:rPr>
        <w:t>100,00</w:t>
      </w:r>
      <w:r>
        <w:rPr>
          <w:rFonts w:ascii="Arial" w:hAnsi="Arial"/>
          <w:sz w:val="16"/>
        </w:rPr>
        <w:t xml:space="preserve">  </w:t>
      </w:r>
    </w:p>
    <w:p w:rsidR="00000000" w:rsidRDefault="007D6563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6563"/>
    <w:rsid w:val="007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BF32F-4920-4525-AA84-3CBE1FE3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2000-03-24T21:46:00Z</cp:lastPrinted>
  <dcterms:created xsi:type="dcterms:W3CDTF">2022-09-01T21:57:00Z</dcterms:created>
  <dcterms:modified xsi:type="dcterms:W3CDTF">2022-09-01T21:57:00Z</dcterms:modified>
</cp:coreProperties>
</file>