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50A57">
            <w:pPr>
              <w:pStyle w:val="Heading2"/>
            </w:pPr>
            <w:r>
              <w:t>ÇBS PRİNTAŞ BASKI MÜREKKEPLERİ VE GEREÇLERİ SANAYİ A.Ş.</w:t>
            </w:r>
          </w:p>
        </w:tc>
      </w:tr>
    </w:tbl>
    <w:p w:rsidR="00000000" w:rsidRDefault="00A50A5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A5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0A57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01.06.1989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0A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A5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0A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GAZETE MÜREKKEPLERİ, MATBAA MÜREKKEPLERİ VE YARDIMCI MALZEMELER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0A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0A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MAHALLESİ İSTANB</w:t>
            </w:r>
            <w:r>
              <w:rPr>
                <w:rFonts w:ascii="Arial" w:hAnsi="Arial"/>
                <w:color w:val="000000"/>
                <w:sz w:val="16"/>
              </w:rPr>
              <w:t>UL CAD. NO:138 ÇAYIROVA / GEBZE – 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0A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0A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 BİLGİÇ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0A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A5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0A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EŞREF ÇAVUŞOĞLU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0A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ORHAN ÇAVUŞOĞLU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0A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ÇAVUŞOĞLU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0A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AYDIN ÇAVUŞOĞLU </w:t>
            </w:r>
          </w:p>
        </w:tc>
      </w:tr>
    </w:tbl>
    <w:p w:rsidR="00000000" w:rsidRDefault="00A50A57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0A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 262  744 95 60 / 15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0A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0A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0 262 744 44 65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0A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A5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0A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MEMUR : 71   İŞÇİ : 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0A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A5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0A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</w:t>
            </w:r>
            <w:r>
              <w:rPr>
                <w:rFonts w:ascii="Arial" w:hAnsi="Arial"/>
                <w:b/>
                <w:color w:val="000000"/>
                <w:sz w:val="16"/>
              </w:rPr>
              <w:t>iod)</w:t>
            </w:r>
          </w:p>
        </w:tc>
        <w:tc>
          <w:tcPr>
            <w:tcW w:w="142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0A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A5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0A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0A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A5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0A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0A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0A57">
            <w:pPr>
              <w:pStyle w:val="Heading1"/>
              <w:rPr>
                <w:i w:val="0"/>
                <w:color w:val="000000"/>
              </w:rPr>
            </w:pPr>
            <w:r>
              <w:rPr>
                <w:rFonts w:ascii="Arial TUR" w:hAnsi="Arial TUR"/>
                <w:i w:val="0"/>
                <w:color w:val="000000"/>
              </w:rPr>
              <w:t>570.000.000.000.- TL</w:t>
            </w:r>
            <w:r>
              <w:rPr>
                <w:i w:val="0"/>
                <w:color w:val="00000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0A57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A5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0A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</w:t>
            </w:r>
            <w:r>
              <w:rPr>
                <w:rFonts w:ascii="Arial" w:hAnsi="Arial"/>
                <w:b/>
                <w:color w:val="000000"/>
                <w:sz w:val="16"/>
              </w:rPr>
              <w:t>ital)</w:t>
            </w:r>
          </w:p>
        </w:tc>
        <w:tc>
          <w:tcPr>
            <w:tcW w:w="142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0A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A5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50A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50A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50A57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50A5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0A5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50A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0A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50A57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851"/>
        <w:gridCol w:w="1417"/>
        <w:gridCol w:w="851"/>
        <w:gridCol w:w="1276"/>
        <w:gridCol w:w="850"/>
        <w:gridCol w:w="851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50A5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A50A5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Web Ofset</w:t>
            </w:r>
          </w:p>
          <w:p w:rsidR="00000000" w:rsidRDefault="00A50A5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Mürekkepler</w:t>
            </w:r>
          </w:p>
          <w:p w:rsidR="00000000" w:rsidRDefault="00A50A5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851" w:type="dxa"/>
          </w:tcPr>
          <w:p w:rsidR="00000000" w:rsidRDefault="00A50A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</w:t>
            </w:r>
            <w:r>
              <w:rPr>
                <w:rFonts w:ascii="Arial" w:hAnsi="Arial"/>
                <w:b/>
                <w:sz w:val="16"/>
              </w:rPr>
              <w:t>O. (%)</w:t>
            </w:r>
          </w:p>
        </w:tc>
        <w:tc>
          <w:tcPr>
            <w:tcW w:w="1417" w:type="dxa"/>
          </w:tcPr>
          <w:p w:rsidR="00000000" w:rsidRDefault="00A50A5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Düz Oset Mürekkepler (Ton)</w:t>
            </w:r>
          </w:p>
        </w:tc>
        <w:tc>
          <w:tcPr>
            <w:tcW w:w="851" w:type="dxa"/>
          </w:tcPr>
          <w:p w:rsidR="00000000" w:rsidRDefault="00A50A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50A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A50A5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İnce Mürekkepler (Ton)</w:t>
            </w:r>
          </w:p>
        </w:tc>
        <w:tc>
          <w:tcPr>
            <w:tcW w:w="850" w:type="dxa"/>
          </w:tcPr>
          <w:p w:rsidR="00000000" w:rsidRDefault="00A50A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50A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851" w:type="dxa"/>
          </w:tcPr>
          <w:p w:rsidR="00000000" w:rsidRDefault="00A50A5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Diğer (Ton)</w:t>
            </w:r>
          </w:p>
        </w:tc>
        <w:tc>
          <w:tcPr>
            <w:tcW w:w="850" w:type="dxa"/>
          </w:tcPr>
          <w:p w:rsidR="00000000" w:rsidRDefault="00A50A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50A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50A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A50A5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Web Offset</w:t>
            </w:r>
          </w:p>
        </w:tc>
        <w:tc>
          <w:tcPr>
            <w:tcW w:w="851" w:type="dxa"/>
          </w:tcPr>
          <w:p w:rsidR="00000000" w:rsidRDefault="00A50A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417" w:type="dxa"/>
          </w:tcPr>
          <w:p w:rsidR="00000000" w:rsidRDefault="00A50A5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Sheet Fed İnks</w:t>
            </w:r>
          </w:p>
        </w:tc>
        <w:tc>
          <w:tcPr>
            <w:tcW w:w="851" w:type="dxa"/>
          </w:tcPr>
          <w:p w:rsidR="00000000" w:rsidRDefault="00A50A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50A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6" w:type="dxa"/>
          </w:tcPr>
          <w:p w:rsidR="00000000" w:rsidRDefault="00A50A5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Flexo Inks</w:t>
            </w:r>
          </w:p>
        </w:tc>
        <w:tc>
          <w:tcPr>
            <w:tcW w:w="850" w:type="dxa"/>
          </w:tcPr>
          <w:p w:rsidR="00000000" w:rsidRDefault="00A50A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50A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851" w:type="dxa"/>
          </w:tcPr>
          <w:p w:rsidR="00000000" w:rsidRDefault="00A50A5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Others</w:t>
            </w:r>
          </w:p>
        </w:tc>
        <w:tc>
          <w:tcPr>
            <w:tcW w:w="850" w:type="dxa"/>
          </w:tcPr>
          <w:p w:rsidR="00000000" w:rsidRDefault="00A50A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50A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50A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1701" w:type="dxa"/>
          </w:tcPr>
          <w:p w:rsidR="00000000" w:rsidRDefault="00A50A57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2.625 </w:t>
            </w:r>
          </w:p>
        </w:tc>
        <w:tc>
          <w:tcPr>
            <w:tcW w:w="851" w:type="dxa"/>
          </w:tcPr>
          <w:p w:rsidR="00000000" w:rsidRDefault="00A50A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</w:p>
        </w:tc>
        <w:tc>
          <w:tcPr>
            <w:tcW w:w="1417" w:type="dxa"/>
          </w:tcPr>
          <w:p w:rsidR="00000000" w:rsidRDefault="00A50A57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584  </w:t>
            </w:r>
          </w:p>
        </w:tc>
        <w:tc>
          <w:tcPr>
            <w:tcW w:w="851" w:type="dxa"/>
          </w:tcPr>
          <w:p w:rsidR="00000000" w:rsidRDefault="00A50A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</w:t>
            </w:r>
          </w:p>
        </w:tc>
        <w:tc>
          <w:tcPr>
            <w:tcW w:w="1276" w:type="dxa"/>
          </w:tcPr>
          <w:p w:rsidR="00000000" w:rsidRDefault="00A50A57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color w:val="000000"/>
                <w:sz w:val="16"/>
              </w:rPr>
              <w:t>66</w:t>
            </w: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850" w:type="dxa"/>
          </w:tcPr>
          <w:p w:rsidR="00000000" w:rsidRDefault="00A50A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</w:t>
            </w:r>
          </w:p>
        </w:tc>
        <w:tc>
          <w:tcPr>
            <w:tcW w:w="851" w:type="dxa"/>
          </w:tcPr>
          <w:p w:rsidR="00000000" w:rsidRDefault="00A50A57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1170  </w:t>
            </w:r>
          </w:p>
        </w:tc>
        <w:tc>
          <w:tcPr>
            <w:tcW w:w="850" w:type="dxa"/>
          </w:tcPr>
          <w:p w:rsidR="00000000" w:rsidRDefault="00A50A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50A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1701" w:type="dxa"/>
          </w:tcPr>
          <w:p w:rsidR="00000000" w:rsidRDefault="00A50A57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2.986</w:t>
            </w:r>
          </w:p>
        </w:tc>
        <w:tc>
          <w:tcPr>
            <w:tcW w:w="851" w:type="dxa"/>
          </w:tcPr>
          <w:p w:rsidR="00000000" w:rsidRDefault="00A50A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  <w:tc>
          <w:tcPr>
            <w:tcW w:w="1417" w:type="dxa"/>
          </w:tcPr>
          <w:p w:rsidR="00000000" w:rsidRDefault="00A50A57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387</w:t>
            </w:r>
          </w:p>
        </w:tc>
        <w:tc>
          <w:tcPr>
            <w:tcW w:w="851" w:type="dxa"/>
          </w:tcPr>
          <w:p w:rsidR="00000000" w:rsidRDefault="00A50A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  <w:tc>
          <w:tcPr>
            <w:tcW w:w="1276" w:type="dxa"/>
          </w:tcPr>
          <w:p w:rsidR="00000000" w:rsidRDefault="00A50A57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320</w:t>
            </w:r>
          </w:p>
        </w:tc>
        <w:tc>
          <w:tcPr>
            <w:tcW w:w="850" w:type="dxa"/>
          </w:tcPr>
          <w:p w:rsidR="00000000" w:rsidRDefault="00A50A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  <w:tc>
          <w:tcPr>
            <w:tcW w:w="851" w:type="dxa"/>
          </w:tcPr>
          <w:p w:rsidR="00000000" w:rsidRDefault="00A50A57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786</w:t>
            </w:r>
          </w:p>
        </w:tc>
        <w:tc>
          <w:tcPr>
            <w:tcW w:w="850" w:type="dxa"/>
          </w:tcPr>
          <w:p w:rsidR="00000000" w:rsidRDefault="00A50A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</w:tbl>
    <w:p w:rsidR="00000000" w:rsidRDefault="00A50A57">
      <w:pPr>
        <w:rPr>
          <w:rFonts w:ascii="Arial TUR" w:hAnsi="Arial TUR"/>
          <w:sz w:val="16"/>
        </w:rPr>
      </w:pPr>
    </w:p>
    <w:p w:rsidR="00000000" w:rsidRDefault="00A50A57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A50A5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50A5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0A5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50A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0A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</w:t>
            </w:r>
            <w:r>
              <w:rPr>
                <w:rFonts w:ascii="Arial" w:hAnsi="Arial"/>
                <w:i/>
                <w:sz w:val="16"/>
              </w:rPr>
              <w:t>Company for the last two years are  shown below.</w:t>
            </w:r>
          </w:p>
        </w:tc>
      </w:tr>
    </w:tbl>
    <w:p w:rsidR="00000000" w:rsidRDefault="00A50A57">
      <w:pPr>
        <w:rPr>
          <w:rFonts w:ascii="Arial" w:hAnsi="Arial"/>
          <w:sz w:val="1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1"/>
        <w:gridCol w:w="1984"/>
        <w:gridCol w:w="1843"/>
        <w:gridCol w:w="1843"/>
        <w:gridCol w:w="179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51" w:type="dxa"/>
          </w:tcPr>
          <w:p w:rsidR="00000000" w:rsidRDefault="00A50A5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A50A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Web Ofset  Mürekkepler (Ton)</w:t>
            </w:r>
          </w:p>
        </w:tc>
        <w:tc>
          <w:tcPr>
            <w:tcW w:w="1843" w:type="dxa"/>
          </w:tcPr>
          <w:p w:rsidR="00000000" w:rsidRDefault="00A50A5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Düz Oset Mürekkepler (Ton)</w:t>
            </w:r>
          </w:p>
        </w:tc>
        <w:tc>
          <w:tcPr>
            <w:tcW w:w="1843" w:type="dxa"/>
          </w:tcPr>
          <w:p w:rsidR="00000000" w:rsidRDefault="00A50A5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İnce Mürekkepler (Ton)</w:t>
            </w:r>
          </w:p>
        </w:tc>
        <w:tc>
          <w:tcPr>
            <w:tcW w:w="1798" w:type="dxa"/>
          </w:tcPr>
          <w:p w:rsidR="00000000" w:rsidRDefault="00A50A5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Diğer</w:t>
            </w:r>
          </w:p>
          <w:p w:rsidR="00000000" w:rsidRDefault="00A50A5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51" w:type="dxa"/>
          </w:tcPr>
          <w:p w:rsidR="00000000" w:rsidRDefault="00A50A5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A50A5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Web Offset</w:t>
            </w:r>
          </w:p>
        </w:tc>
        <w:tc>
          <w:tcPr>
            <w:tcW w:w="1843" w:type="dxa"/>
          </w:tcPr>
          <w:p w:rsidR="00000000" w:rsidRDefault="00A50A57">
            <w:pPr>
              <w:pStyle w:val="Heading4"/>
            </w:pPr>
            <w:r>
              <w:t>Sheet Fed İnks</w:t>
            </w:r>
          </w:p>
        </w:tc>
        <w:tc>
          <w:tcPr>
            <w:tcW w:w="1843" w:type="dxa"/>
          </w:tcPr>
          <w:p w:rsidR="00000000" w:rsidRDefault="00A50A5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Flexo Inks</w:t>
            </w:r>
          </w:p>
        </w:tc>
        <w:tc>
          <w:tcPr>
            <w:tcW w:w="1798" w:type="dxa"/>
          </w:tcPr>
          <w:p w:rsidR="00000000" w:rsidRDefault="00A50A5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51" w:type="dxa"/>
          </w:tcPr>
          <w:p w:rsidR="00000000" w:rsidRDefault="00A50A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1984" w:type="dxa"/>
          </w:tcPr>
          <w:p w:rsidR="00000000" w:rsidRDefault="00A50A57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2.591</w:t>
            </w:r>
          </w:p>
        </w:tc>
        <w:tc>
          <w:tcPr>
            <w:tcW w:w="1843" w:type="dxa"/>
          </w:tcPr>
          <w:p w:rsidR="00000000" w:rsidRDefault="00A50A57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  585</w:t>
            </w:r>
          </w:p>
        </w:tc>
        <w:tc>
          <w:tcPr>
            <w:tcW w:w="1843" w:type="dxa"/>
          </w:tcPr>
          <w:p w:rsidR="00000000" w:rsidRDefault="00A50A57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593</w:t>
            </w:r>
          </w:p>
        </w:tc>
        <w:tc>
          <w:tcPr>
            <w:tcW w:w="1798" w:type="dxa"/>
          </w:tcPr>
          <w:p w:rsidR="00000000" w:rsidRDefault="00A50A57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</w:t>
            </w:r>
            <w:r>
              <w:rPr>
                <w:rFonts w:ascii="Arial TUR" w:hAnsi="Arial TUR"/>
                <w:color w:val="000000"/>
                <w:sz w:val="16"/>
              </w:rPr>
              <w:t xml:space="preserve">     1.139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51" w:type="dxa"/>
          </w:tcPr>
          <w:p w:rsidR="00000000" w:rsidRDefault="00A50A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1984" w:type="dxa"/>
          </w:tcPr>
          <w:p w:rsidR="00000000" w:rsidRDefault="00A50A57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2.947</w:t>
            </w:r>
          </w:p>
        </w:tc>
        <w:tc>
          <w:tcPr>
            <w:tcW w:w="1843" w:type="dxa"/>
          </w:tcPr>
          <w:p w:rsidR="00000000" w:rsidRDefault="00A50A57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  384</w:t>
            </w:r>
          </w:p>
        </w:tc>
        <w:tc>
          <w:tcPr>
            <w:tcW w:w="1843" w:type="dxa"/>
          </w:tcPr>
          <w:p w:rsidR="00000000" w:rsidRDefault="00A50A57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303</w:t>
            </w:r>
          </w:p>
        </w:tc>
        <w:tc>
          <w:tcPr>
            <w:tcW w:w="1798" w:type="dxa"/>
          </w:tcPr>
          <w:p w:rsidR="00000000" w:rsidRDefault="00A50A57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   751</w:t>
            </w:r>
          </w:p>
        </w:tc>
      </w:tr>
    </w:tbl>
    <w:p w:rsidR="00000000" w:rsidRDefault="00A50A57">
      <w:pPr>
        <w:rPr>
          <w:rFonts w:ascii="Arial" w:hAnsi="Arial"/>
          <w:sz w:val="16"/>
        </w:rPr>
      </w:pPr>
    </w:p>
    <w:p w:rsidR="00000000" w:rsidRDefault="00A50A57">
      <w:pPr>
        <w:rPr>
          <w:rFonts w:ascii="Arial" w:hAnsi="Arial"/>
          <w:sz w:val="16"/>
        </w:rPr>
      </w:pPr>
    </w:p>
    <w:p w:rsidR="00000000" w:rsidRDefault="00A50A57">
      <w:pPr>
        <w:rPr>
          <w:rFonts w:ascii="Arial" w:hAnsi="Arial"/>
          <w:sz w:val="16"/>
        </w:rPr>
      </w:pPr>
    </w:p>
    <w:p w:rsidR="00000000" w:rsidRDefault="00A50A57">
      <w:pPr>
        <w:rPr>
          <w:rFonts w:ascii="Arial" w:hAnsi="Arial"/>
          <w:sz w:val="16"/>
        </w:rPr>
      </w:pPr>
    </w:p>
    <w:p w:rsidR="00000000" w:rsidRDefault="00A50A57">
      <w:pPr>
        <w:rPr>
          <w:rFonts w:ascii="Arial" w:hAnsi="Arial"/>
          <w:sz w:val="16"/>
        </w:rPr>
      </w:pPr>
    </w:p>
    <w:p w:rsidR="00000000" w:rsidRDefault="00A50A57">
      <w:pPr>
        <w:rPr>
          <w:rFonts w:ascii="Arial" w:hAnsi="Arial"/>
          <w:sz w:val="16"/>
        </w:rPr>
      </w:pPr>
    </w:p>
    <w:p w:rsidR="00000000" w:rsidRDefault="00A50A57">
      <w:pPr>
        <w:rPr>
          <w:rFonts w:ascii="Arial" w:hAnsi="Arial"/>
          <w:sz w:val="16"/>
        </w:rPr>
      </w:pPr>
    </w:p>
    <w:p w:rsidR="00000000" w:rsidRDefault="00A50A57">
      <w:pPr>
        <w:rPr>
          <w:rFonts w:ascii="Arial" w:hAnsi="Arial"/>
          <w:sz w:val="16"/>
        </w:rPr>
      </w:pPr>
    </w:p>
    <w:p w:rsidR="00000000" w:rsidRDefault="00A50A57">
      <w:pPr>
        <w:rPr>
          <w:rFonts w:ascii="Arial" w:hAnsi="Arial"/>
          <w:sz w:val="16"/>
        </w:rPr>
      </w:pPr>
    </w:p>
    <w:p w:rsidR="00000000" w:rsidRDefault="00A50A57">
      <w:pPr>
        <w:rPr>
          <w:rFonts w:ascii="Arial" w:hAnsi="Arial"/>
          <w:sz w:val="16"/>
        </w:rPr>
      </w:pPr>
    </w:p>
    <w:p w:rsidR="00000000" w:rsidRDefault="00A50A57">
      <w:pPr>
        <w:rPr>
          <w:rFonts w:ascii="Arial" w:hAnsi="Arial"/>
          <w:sz w:val="16"/>
        </w:rPr>
      </w:pPr>
    </w:p>
    <w:p w:rsidR="00000000" w:rsidRDefault="00A50A57">
      <w:pPr>
        <w:rPr>
          <w:rFonts w:ascii="Arial" w:hAnsi="Arial"/>
          <w:sz w:val="16"/>
        </w:rPr>
      </w:pPr>
    </w:p>
    <w:p w:rsidR="00000000" w:rsidRDefault="00A50A57">
      <w:pPr>
        <w:rPr>
          <w:rFonts w:ascii="Arial" w:hAnsi="Arial"/>
          <w:sz w:val="16"/>
        </w:rPr>
      </w:pPr>
    </w:p>
    <w:p w:rsidR="00000000" w:rsidRDefault="00A50A57">
      <w:pPr>
        <w:rPr>
          <w:rFonts w:ascii="Arial" w:hAnsi="Arial"/>
          <w:sz w:val="16"/>
        </w:rPr>
      </w:pPr>
    </w:p>
    <w:p w:rsidR="00000000" w:rsidRDefault="00A50A5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0A5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50A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0A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</w:t>
            </w:r>
            <w:r>
              <w:rPr>
                <w:rFonts w:ascii="Arial" w:hAnsi="Arial"/>
                <w:i/>
                <w:sz w:val="16"/>
              </w:rPr>
              <w:t>d  in the last two years  are given below.</w:t>
            </w:r>
          </w:p>
        </w:tc>
      </w:tr>
    </w:tbl>
    <w:p w:rsidR="00000000" w:rsidRDefault="00A50A57">
      <w:pPr>
        <w:rPr>
          <w:rFonts w:ascii="Arial" w:hAnsi="Arial"/>
          <w:sz w:val="16"/>
        </w:rPr>
      </w:pPr>
    </w:p>
    <w:p w:rsidR="00000000" w:rsidRDefault="00A50A5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09"/>
        <w:gridCol w:w="1560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50A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A50A5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09" w:type="dxa"/>
          </w:tcPr>
          <w:p w:rsidR="00000000" w:rsidRDefault="00A50A5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60" w:type="dxa"/>
          </w:tcPr>
          <w:p w:rsidR="00000000" w:rsidRDefault="00A50A5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551" w:type="dxa"/>
          </w:tcPr>
          <w:p w:rsidR="00000000" w:rsidRDefault="00A50A5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50A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A50A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09" w:type="dxa"/>
          </w:tcPr>
          <w:p w:rsidR="00000000" w:rsidRDefault="00A50A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60" w:type="dxa"/>
          </w:tcPr>
          <w:p w:rsidR="00000000" w:rsidRDefault="00A50A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551" w:type="dxa"/>
          </w:tcPr>
          <w:p w:rsidR="00000000" w:rsidRDefault="00A50A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50A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669" w:type="dxa"/>
          </w:tcPr>
          <w:p w:rsidR="00000000" w:rsidRDefault="00A50A5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1.799.893.000.000</w:t>
            </w:r>
          </w:p>
          <w:p w:rsidR="00000000" w:rsidRDefault="00A50A5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6.644.123. $</w:t>
            </w:r>
          </w:p>
        </w:tc>
        <w:tc>
          <w:tcPr>
            <w:tcW w:w="2409" w:type="dxa"/>
          </w:tcPr>
          <w:p w:rsidR="00000000" w:rsidRDefault="00A50A5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% 80</w:t>
            </w:r>
          </w:p>
        </w:tc>
        <w:tc>
          <w:tcPr>
            <w:tcW w:w="1560" w:type="dxa"/>
          </w:tcPr>
          <w:p w:rsidR="00000000" w:rsidRDefault="00A50A5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569.014. </w:t>
            </w:r>
          </w:p>
          <w:p w:rsidR="00000000" w:rsidRDefault="00A50A5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1.157.271. $</w:t>
            </w:r>
          </w:p>
        </w:tc>
        <w:tc>
          <w:tcPr>
            <w:tcW w:w="2551" w:type="dxa"/>
          </w:tcPr>
          <w:p w:rsidR="00000000" w:rsidRDefault="00A50A5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11.18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50A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A50A5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2.118.995.000.000      </w:t>
            </w:r>
          </w:p>
          <w:p w:rsidR="00000000" w:rsidRDefault="00A50A5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4.746.853. $ </w:t>
            </w:r>
          </w:p>
        </w:tc>
        <w:tc>
          <w:tcPr>
            <w:tcW w:w="2409" w:type="dxa"/>
          </w:tcPr>
          <w:p w:rsidR="00000000" w:rsidRDefault="00A50A5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% 70                       </w:t>
            </w:r>
          </w:p>
        </w:tc>
        <w:tc>
          <w:tcPr>
            <w:tcW w:w="1560" w:type="dxa"/>
          </w:tcPr>
          <w:p w:rsidR="00000000" w:rsidRDefault="00A50A5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334.025.</w:t>
            </w:r>
          </w:p>
          <w:p w:rsidR="00000000" w:rsidRDefault="00A50A5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882.563. $</w:t>
            </w:r>
          </w:p>
        </w:tc>
        <w:tc>
          <w:tcPr>
            <w:tcW w:w="2551" w:type="dxa"/>
          </w:tcPr>
          <w:p w:rsidR="00000000" w:rsidRDefault="00A50A5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4.89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50A5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A50A5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09" w:type="dxa"/>
          </w:tcPr>
          <w:p w:rsidR="00000000" w:rsidRDefault="00A50A5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60" w:type="dxa"/>
          </w:tcPr>
          <w:p w:rsidR="00000000" w:rsidRDefault="00A50A5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</w:tcPr>
          <w:p w:rsidR="00000000" w:rsidRDefault="00A50A5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50A57">
      <w:pPr>
        <w:rPr>
          <w:rFonts w:ascii="Arial" w:hAnsi="Arial"/>
          <w:sz w:val="16"/>
        </w:rPr>
      </w:pPr>
    </w:p>
    <w:p w:rsidR="00000000" w:rsidRDefault="00A50A5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50A5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</w:t>
            </w:r>
            <w:r>
              <w:rPr>
                <w:rFonts w:ascii="Arial TUR" w:hAnsi="Arial TUR"/>
                <w:sz w:val="16"/>
              </w:rPr>
              <w:t>rı aşağıda verilmektedir.</w:t>
            </w:r>
          </w:p>
        </w:tc>
        <w:tc>
          <w:tcPr>
            <w:tcW w:w="1212" w:type="dxa"/>
          </w:tcPr>
          <w:p w:rsidR="00000000" w:rsidRDefault="00A50A5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50A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50A57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2694"/>
        <w:gridCol w:w="2497"/>
        <w:gridCol w:w="1843"/>
        <w:gridCol w:w="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A50A5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694" w:type="dxa"/>
          </w:tcPr>
          <w:p w:rsidR="00000000" w:rsidRDefault="00A50A5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497" w:type="dxa"/>
          </w:tcPr>
          <w:p w:rsidR="00000000" w:rsidRDefault="00A50A5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</w:t>
            </w:r>
          </w:p>
        </w:tc>
        <w:tc>
          <w:tcPr>
            <w:tcW w:w="1897" w:type="dxa"/>
            <w:gridSpan w:val="2"/>
          </w:tcPr>
          <w:p w:rsidR="00000000" w:rsidRDefault="00A50A5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A50A5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694" w:type="dxa"/>
          </w:tcPr>
          <w:p w:rsidR="00000000" w:rsidRDefault="00A50A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497" w:type="dxa"/>
          </w:tcPr>
          <w:p w:rsidR="00000000" w:rsidRDefault="00A50A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97" w:type="dxa"/>
            <w:gridSpan w:val="2"/>
          </w:tcPr>
          <w:p w:rsidR="00000000" w:rsidRDefault="00A50A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A50A57">
            <w:pPr>
              <w:pStyle w:val="Heading5"/>
            </w:pPr>
            <w:r>
              <w:t xml:space="preserve">Continuing </w:t>
            </w:r>
            <w:r>
              <w:t>Investments</w:t>
            </w:r>
          </w:p>
        </w:tc>
        <w:tc>
          <w:tcPr>
            <w:tcW w:w="2694" w:type="dxa"/>
          </w:tcPr>
          <w:p w:rsidR="00000000" w:rsidRDefault="00A50A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497" w:type="dxa"/>
          </w:tcPr>
          <w:p w:rsidR="00000000" w:rsidRDefault="00A50A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97" w:type="dxa"/>
            <w:gridSpan w:val="2"/>
          </w:tcPr>
          <w:p w:rsidR="00000000" w:rsidRDefault="00A50A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9" w:type="dxa"/>
          <w:cantSplit/>
          <w:trHeight w:val="250"/>
        </w:trPr>
        <w:tc>
          <w:tcPr>
            <w:tcW w:w="2410" w:type="dxa"/>
          </w:tcPr>
          <w:p w:rsidR="00000000" w:rsidRDefault="00A50A57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Genel Modernizasyon Yatırımı</w:t>
            </w:r>
          </w:p>
          <w:p w:rsidR="00000000" w:rsidRDefault="00A50A57">
            <w:pPr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2694" w:type="dxa"/>
          </w:tcPr>
          <w:p w:rsidR="00000000" w:rsidRDefault="00A50A5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30.09.1997 – 31.12.2000</w:t>
            </w:r>
          </w:p>
        </w:tc>
        <w:tc>
          <w:tcPr>
            <w:tcW w:w="2492" w:type="dxa"/>
          </w:tcPr>
          <w:p w:rsidR="00000000" w:rsidRDefault="00A50A5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114.864</w:t>
            </w:r>
          </w:p>
        </w:tc>
        <w:tc>
          <w:tcPr>
            <w:tcW w:w="1843" w:type="dxa"/>
          </w:tcPr>
          <w:p w:rsidR="00000000" w:rsidRDefault="00A50A5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75.810</w:t>
            </w:r>
          </w:p>
        </w:tc>
      </w:tr>
    </w:tbl>
    <w:p w:rsidR="00000000" w:rsidRDefault="00A50A57">
      <w:pPr>
        <w:pStyle w:val="BodyText2"/>
        <w:rPr>
          <w:rFonts w:ascii="Arial TUR" w:hAnsi="Arial TUR"/>
        </w:rPr>
      </w:pPr>
    </w:p>
    <w:p w:rsidR="00000000" w:rsidRDefault="00A50A5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0A5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50A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0A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</w:t>
            </w:r>
            <w:r>
              <w:rPr>
                <w:rFonts w:ascii="Arial" w:hAnsi="Arial"/>
                <w:i/>
                <w:sz w:val="16"/>
              </w:rPr>
              <w:t>ain participations and  its portion in their  equity capital are shown below.</w:t>
            </w:r>
          </w:p>
        </w:tc>
      </w:tr>
    </w:tbl>
    <w:p w:rsidR="00000000" w:rsidRDefault="00A50A5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50A5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50A5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 (Milyon TL)</w:t>
            </w:r>
          </w:p>
        </w:tc>
        <w:tc>
          <w:tcPr>
            <w:tcW w:w="2338" w:type="dxa"/>
          </w:tcPr>
          <w:p w:rsidR="00000000" w:rsidRDefault="00A50A5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50A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50A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 Capital</w:t>
            </w:r>
          </w:p>
        </w:tc>
        <w:tc>
          <w:tcPr>
            <w:tcW w:w="2338" w:type="dxa"/>
          </w:tcPr>
          <w:p w:rsidR="00000000" w:rsidRDefault="00A50A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50A5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ÇBS Gayrimenkul Yatırımı A.Ş.</w:t>
            </w:r>
          </w:p>
        </w:tc>
        <w:tc>
          <w:tcPr>
            <w:tcW w:w="2299" w:type="dxa"/>
          </w:tcPr>
          <w:p w:rsidR="00000000" w:rsidRDefault="00A50A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4.200.-TL</w:t>
            </w:r>
          </w:p>
        </w:tc>
        <w:tc>
          <w:tcPr>
            <w:tcW w:w="2342" w:type="dxa"/>
          </w:tcPr>
          <w:p w:rsidR="00000000" w:rsidRDefault="00A50A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50A5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Ofset Mürekkepl</w:t>
            </w:r>
            <w:r>
              <w:rPr>
                <w:rFonts w:ascii="Arial" w:hAnsi="Arial"/>
                <w:color w:val="000000"/>
                <w:sz w:val="16"/>
              </w:rPr>
              <w:t>er Ürt.ve Paz.A.Ş.</w:t>
            </w:r>
          </w:p>
        </w:tc>
        <w:tc>
          <w:tcPr>
            <w:tcW w:w="2299" w:type="dxa"/>
          </w:tcPr>
          <w:p w:rsidR="00000000" w:rsidRDefault="00A50A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5.000.TL</w:t>
            </w:r>
          </w:p>
        </w:tc>
        <w:tc>
          <w:tcPr>
            <w:tcW w:w="2342" w:type="dxa"/>
          </w:tcPr>
          <w:p w:rsidR="00000000" w:rsidRDefault="00A50A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50A5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İnce Mürekkepler Ürt.ve Paz.A.Ş.</w:t>
            </w:r>
          </w:p>
        </w:tc>
        <w:tc>
          <w:tcPr>
            <w:tcW w:w="2299" w:type="dxa"/>
          </w:tcPr>
          <w:p w:rsidR="00000000" w:rsidRDefault="00A50A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5.000.TL</w:t>
            </w:r>
          </w:p>
        </w:tc>
        <w:tc>
          <w:tcPr>
            <w:tcW w:w="2342" w:type="dxa"/>
          </w:tcPr>
          <w:p w:rsidR="00000000" w:rsidRDefault="00A50A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60,00</w:t>
            </w:r>
          </w:p>
        </w:tc>
      </w:tr>
    </w:tbl>
    <w:p w:rsidR="00000000" w:rsidRDefault="00A50A57">
      <w:pPr>
        <w:rPr>
          <w:rFonts w:ascii="Arial TUR" w:hAnsi="Arial TUR"/>
          <w:b/>
          <w:i/>
          <w:color w:val="FF0000"/>
          <w:u w:val="single"/>
        </w:rPr>
      </w:pPr>
    </w:p>
    <w:p w:rsidR="00000000" w:rsidRDefault="00A50A5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50A5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50A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50A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50A57">
      <w:pPr>
        <w:rPr>
          <w:rFonts w:ascii="Arial" w:hAnsi="Arial"/>
          <w:sz w:val="16"/>
        </w:rPr>
      </w:pPr>
    </w:p>
    <w:p w:rsidR="00000000" w:rsidRDefault="00A50A57">
      <w:pPr>
        <w:rPr>
          <w:rFonts w:ascii="Arial" w:hAnsi="Arial"/>
          <w:sz w:val="16"/>
        </w:rPr>
      </w:pPr>
    </w:p>
    <w:tbl>
      <w:tblPr>
        <w:tblW w:w="0" w:type="auto"/>
        <w:tblInd w:w="201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77"/>
        <w:gridCol w:w="1767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77" w:type="dxa"/>
          </w:tcPr>
          <w:p w:rsidR="00000000" w:rsidRDefault="00A50A5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</w:t>
            </w:r>
            <w:r>
              <w:rPr>
                <w:rFonts w:ascii="Arial TUR" w:hAnsi="Arial TUR"/>
                <w:b/>
                <w:color w:val="000000"/>
                <w:sz w:val="16"/>
              </w:rPr>
              <w:t>k Ünvanı</w:t>
            </w:r>
          </w:p>
        </w:tc>
        <w:tc>
          <w:tcPr>
            <w:tcW w:w="1767" w:type="dxa"/>
          </w:tcPr>
          <w:p w:rsidR="00000000" w:rsidRDefault="00A50A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551" w:type="dxa"/>
          </w:tcPr>
          <w:p w:rsidR="00000000" w:rsidRDefault="00A50A5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77" w:type="dxa"/>
          </w:tcPr>
          <w:p w:rsidR="00000000" w:rsidRDefault="00A50A5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67" w:type="dxa"/>
          </w:tcPr>
          <w:p w:rsidR="00000000" w:rsidRDefault="00A50A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</w:tcPr>
          <w:p w:rsidR="00000000" w:rsidRDefault="00A50A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77" w:type="dxa"/>
          </w:tcPr>
          <w:p w:rsidR="00000000" w:rsidRDefault="00A50A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ÇBS Holding A.Ş.</w:t>
            </w:r>
          </w:p>
        </w:tc>
        <w:tc>
          <w:tcPr>
            <w:tcW w:w="1767" w:type="dxa"/>
          </w:tcPr>
          <w:p w:rsidR="00000000" w:rsidRDefault="00A50A57">
            <w:pPr>
              <w:ind w:right="62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49.357</w:t>
            </w:r>
          </w:p>
        </w:tc>
        <w:tc>
          <w:tcPr>
            <w:tcW w:w="2551" w:type="dxa"/>
          </w:tcPr>
          <w:p w:rsidR="00000000" w:rsidRDefault="00A50A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77" w:type="dxa"/>
          </w:tcPr>
          <w:p w:rsidR="00000000" w:rsidRDefault="00A50A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767" w:type="dxa"/>
          </w:tcPr>
          <w:p w:rsidR="00000000" w:rsidRDefault="00A50A57">
            <w:pPr>
              <w:ind w:right="62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38.000</w:t>
            </w:r>
          </w:p>
        </w:tc>
        <w:tc>
          <w:tcPr>
            <w:tcW w:w="2551" w:type="dxa"/>
          </w:tcPr>
          <w:p w:rsidR="00000000" w:rsidRDefault="00A50A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77" w:type="dxa"/>
          </w:tcPr>
          <w:p w:rsidR="00000000" w:rsidRDefault="00A50A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</w:t>
            </w:r>
          </w:p>
        </w:tc>
        <w:tc>
          <w:tcPr>
            <w:tcW w:w="1767" w:type="dxa"/>
          </w:tcPr>
          <w:p w:rsidR="00000000" w:rsidRDefault="00A50A57">
            <w:pPr>
              <w:ind w:right="62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7.643</w:t>
            </w:r>
          </w:p>
        </w:tc>
        <w:tc>
          <w:tcPr>
            <w:tcW w:w="2551" w:type="dxa"/>
          </w:tcPr>
          <w:p w:rsidR="00000000" w:rsidRDefault="00A50A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8.05</w:t>
            </w:r>
          </w:p>
        </w:tc>
      </w:tr>
    </w:tbl>
    <w:p w:rsidR="00000000" w:rsidRDefault="00A50A57">
      <w:pPr>
        <w:rPr>
          <w:rFonts w:ascii="Arial" w:hAnsi="Arial"/>
          <w:sz w:val="18"/>
        </w:rPr>
      </w:pPr>
    </w:p>
    <w:p w:rsidR="00000000" w:rsidRDefault="00A50A57">
      <w:pPr>
        <w:jc w:val="both"/>
        <w:rPr>
          <w:rFonts w:ascii="Arial" w:hAnsi="Arial"/>
          <w:sz w:val="18"/>
        </w:rPr>
      </w:pPr>
    </w:p>
    <w:p w:rsidR="00000000" w:rsidRDefault="00A50A57">
      <w:pPr>
        <w:jc w:val="both"/>
        <w:rPr>
          <w:rFonts w:ascii="Arial" w:hAnsi="Arial"/>
          <w:sz w:val="18"/>
        </w:rPr>
      </w:pPr>
    </w:p>
    <w:p w:rsidR="00000000" w:rsidRDefault="00A50A57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851" w:left="1797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C2F53"/>
    <w:multiLevelType w:val="singleLevel"/>
    <w:tmpl w:val="86223B94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97203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0A57"/>
    <w:rsid w:val="00A5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0F0AA-6B77-4272-B087-921CA91C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 TUR" w:hAnsi="Arial TUR"/>
      <w:b/>
      <w:i/>
      <w:sz w:val="16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2000-04-06T20:48:00Z</cp:lastPrinted>
  <dcterms:created xsi:type="dcterms:W3CDTF">2022-09-01T21:57:00Z</dcterms:created>
  <dcterms:modified xsi:type="dcterms:W3CDTF">2022-09-01T21:57:00Z</dcterms:modified>
</cp:coreProperties>
</file>