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pStyle w:val="Heading2"/>
              <w:framePr w:hSpace="141" w:wrap="around" w:vAnchor="text" w:hAnchor="margin" w:y="-62"/>
              <w:rPr>
                <w:rFonts w:ascii="Arial" w:hAnsi="Arial"/>
              </w:rPr>
            </w:pPr>
            <w:r>
              <w:rPr>
                <w:rFonts w:ascii="Arial" w:hAnsi="Arial"/>
              </w:rPr>
              <w:t>ADANA ÇİMENTO SANAYİİ T.A.Ş.</w:t>
            </w: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KLİNKER,HAZIR BETON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pStyle w:val="Heading4"/>
            </w:pPr>
            <w:r>
              <w:t>CEMENT, CLINKER, READY-MIX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CEYHAN YOLU 12 KM. 01321-ADANA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GÖÇER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KALENDER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 ERHAN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OLCAY ÇOLAK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332 99 50/7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332 97 32-332 95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</w:t>
            </w:r>
          </w:p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pStyle w:val="Heading1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26.735.167.345.000.-TL.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C437F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26.735.167.345.000.-TL.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I.S.E. 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390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4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</w:t>
            </w:r>
            <w:r>
              <w:rPr>
                <w:rFonts w:ascii="Arial" w:hAnsi="Arial"/>
                <w:sz w:val="16"/>
              </w:rPr>
              <w:t>lgileri aşağıda gösterilmiştir.</w:t>
            </w:r>
          </w:p>
        </w:tc>
        <w:tc>
          <w:tcPr>
            <w:tcW w:w="1390" w:type="dxa"/>
          </w:tcPr>
          <w:p w:rsidR="00000000" w:rsidRDefault="003C4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3C4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987"/>
        <w:gridCol w:w="1739"/>
        <w:gridCol w:w="11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987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9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1190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987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9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mix concreate (Tons)</w:t>
            </w:r>
          </w:p>
        </w:tc>
        <w:tc>
          <w:tcPr>
            <w:tcW w:w="1190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1.777.740</w:t>
            </w:r>
          </w:p>
        </w:tc>
        <w:tc>
          <w:tcPr>
            <w:tcW w:w="953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90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2.244.962</w:t>
            </w:r>
          </w:p>
        </w:tc>
        <w:tc>
          <w:tcPr>
            <w:tcW w:w="987" w:type="dxa"/>
          </w:tcPr>
          <w:p w:rsidR="00000000" w:rsidRDefault="003C437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739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1.046.816</w:t>
            </w:r>
          </w:p>
        </w:tc>
        <w:tc>
          <w:tcPr>
            <w:tcW w:w="1190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1.521.680</w:t>
            </w:r>
          </w:p>
        </w:tc>
        <w:tc>
          <w:tcPr>
            <w:tcW w:w="953" w:type="dxa"/>
          </w:tcPr>
          <w:p w:rsidR="00000000" w:rsidRDefault="003C437F">
            <w:pPr>
              <w:ind w:left="-147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2.038.050</w:t>
            </w:r>
          </w:p>
        </w:tc>
        <w:tc>
          <w:tcPr>
            <w:tcW w:w="987" w:type="dxa"/>
          </w:tcPr>
          <w:p w:rsidR="00000000" w:rsidRDefault="003C437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739" w:type="dxa"/>
          </w:tcPr>
          <w:p w:rsidR="00000000" w:rsidRDefault="003C437F">
            <w:pPr>
              <w:tabs>
                <w:tab w:val="left" w:pos="1026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1.021.822</w:t>
            </w:r>
          </w:p>
        </w:tc>
        <w:tc>
          <w:tcPr>
            <w:tcW w:w="1190" w:type="dxa"/>
          </w:tcPr>
          <w:p w:rsidR="00000000" w:rsidRDefault="003C437F">
            <w:pPr>
              <w:ind w:left="-4" w:right="411" w:firstLine="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</w:tbl>
    <w:p w:rsidR="00000000" w:rsidRDefault="003C437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C437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0"/>
        <w:gridCol w:w="42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7"/>
        </w:trPr>
        <w:tc>
          <w:tcPr>
            <w:tcW w:w="4360" w:type="dxa"/>
          </w:tcPr>
          <w:p w:rsidR="00000000" w:rsidRDefault="003C4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426" w:type="dxa"/>
          </w:tcPr>
          <w:p w:rsidR="00000000" w:rsidRDefault="003C4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C4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4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446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446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1.787.014</w:t>
            </w:r>
          </w:p>
        </w:tc>
        <w:tc>
          <w:tcPr>
            <w:tcW w:w="1990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795.179</w:t>
            </w:r>
          </w:p>
        </w:tc>
        <w:tc>
          <w:tcPr>
            <w:tcW w:w="2446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1.046.816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1.503.717</w:t>
            </w:r>
          </w:p>
        </w:tc>
        <w:tc>
          <w:tcPr>
            <w:tcW w:w="1990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1.111.90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46" w:type="dxa"/>
          </w:tcPr>
          <w:p w:rsidR="00000000" w:rsidRDefault="003C437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1.021.822</w:t>
            </w: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4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681" w:type="dxa"/>
          </w:tcPr>
          <w:p w:rsidR="00000000" w:rsidRDefault="003C4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C4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701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3C4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77" w:type="dxa"/>
          </w:tcPr>
          <w:p w:rsidR="00000000" w:rsidRDefault="003C43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3.257.480.631.304</w:t>
            </w:r>
          </w:p>
          <w:p w:rsidR="00000000" w:rsidRDefault="003C43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6.023.537</w:t>
            </w:r>
          </w:p>
        </w:tc>
        <w:tc>
          <w:tcPr>
            <w:tcW w:w="2410" w:type="dxa"/>
          </w:tcPr>
          <w:p w:rsidR="00000000" w:rsidRDefault="003C437F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  <w:tc>
          <w:tcPr>
            <w:tcW w:w="1701" w:type="dxa"/>
          </w:tcPr>
          <w:p w:rsidR="00000000" w:rsidRDefault="003C43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8.861.514.424.457</w:t>
            </w:r>
          </w:p>
          <w:p w:rsidR="00000000" w:rsidRDefault="003C43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20.997.958</w:t>
            </w:r>
          </w:p>
        </w:tc>
        <w:tc>
          <w:tcPr>
            <w:tcW w:w="2268" w:type="dxa"/>
          </w:tcPr>
          <w:p w:rsidR="00000000" w:rsidRDefault="003C437F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4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77" w:type="dxa"/>
          </w:tcPr>
          <w:p w:rsidR="00000000" w:rsidRDefault="003C43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3.680.364.809.440 </w:t>
            </w:r>
          </w:p>
          <w:p w:rsidR="00000000" w:rsidRDefault="003C43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5.452.360</w:t>
            </w:r>
          </w:p>
        </w:tc>
        <w:tc>
          <w:tcPr>
            <w:tcW w:w="2410" w:type="dxa"/>
          </w:tcPr>
          <w:p w:rsidR="00000000" w:rsidRDefault="003C437F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6,92</w:t>
            </w:r>
          </w:p>
        </w:tc>
        <w:tc>
          <w:tcPr>
            <w:tcW w:w="1701" w:type="dxa"/>
          </w:tcPr>
          <w:p w:rsidR="00000000" w:rsidRDefault="003C43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16.388.850.945.026</w:t>
            </w:r>
          </w:p>
          <w:p w:rsidR="00000000" w:rsidRDefault="003C437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26.75</w:t>
            </w:r>
            <w:r>
              <w:rPr>
                <w:rFonts w:ascii="Arial" w:hAnsi="Arial"/>
                <w:sz w:val="16"/>
              </w:rPr>
              <w:t>7.351</w:t>
            </w:r>
          </w:p>
        </w:tc>
        <w:tc>
          <w:tcPr>
            <w:tcW w:w="2268" w:type="dxa"/>
          </w:tcPr>
          <w:p w:rsidR="00000000" w:rsidRDefault="003C437F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22,67</w:t>
            </w: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67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4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73" w:type="dxa"/>
          </w:tcPr>
          <w:p w:rsidR="00000000" w:rsidRDefault="003C437F">
            <w:pPr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C4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3C43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C43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C43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43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2038" w:type="dxa"/>
            <w:vMerge w:val="restart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3C4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3C43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vMerge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3C4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-3-4 ÇİMENTO DEĞİRMENİ MODİFİKASYONU</w:t>
            </w:r>
          </w:p>
        </w:tc>
        <w:tc>
          <w:tcPr>
            <w:tcW w:w="2043" w:type="dxa"/>
            <w:vAlign w:val="center"/>
          </w:tcPr>
          <w:p w:rsidR="00000000" w:rsidRDefault="003C43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  <w:vAlign w:val="center"/>
          </w:tcPr>
          <w:p w:rsidR="00000000" w:rsidRDefault="003C43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8.681.131</w:t>
            </w:r>
          </w:p>
        </w:tc>
        <w:tc>
          <w:tcPr>
            <w:tcW w:w="1843" w:type="dxa"/>
            <w:vAlign w:val="center"/>
          </w:tcPr>
          <w:p w:rsidR="00000000" w:rsidRDefault="003C4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8.681.131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3C4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MODIFICATION OF CEMENT MILLS 3 AND </w:t>
            </w:r>
            <w:r>
              <w:rPr>
                <w:rFonts w:ascii="Arial" w:hAnsi="Arial"/>
                <w:sz w:val="16"/>
              </w:rPr>
              <w:t xml:space="preserve">4 </w:t>
            </w:r>
          </w:p>
        </w:tc>
        <w:tc>
          <w:tcPr>
            <w:tcW w:w="2043" w:type="dxa"/>
            <w:vAlign w:val="center"/>
          </w:tcPr>
          <w:p w:rsidR="00000000" w:rsidRDefault="003C43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3C43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3C4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3C4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-HAZIR BETON YATIRIMLARI</w:t>
            </w:r>
          </w:p>
        </w:tc>
        <w:tc>
          <w:tcPr>
            <w:tcW w:w="2043" w:type="dxa"/>
            <w:vAlign w:val="center"/>
          </w:tcPr>
          <w:p w:rsidR="00000000" w:rsidRDefault="003C43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2000-2000</w:t>
            </w:r>
          </w:p>
        </w:tc>
        <w:tc>
          <w:tcPr>
            <w:tcW w:w="2209" w:type="dxa"/>
            <w:vAlign w:val="center"/>
          </w:tcPr>
          <w:p w:rsidR="00000000" w:rsidRDefault="003C43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2.489.561</w:t>
            </w:r>
          </w:p>
        </w:tc>
        <w:tc>
          <w:tcPr>
            <w:tcW w:w="1843" w:type="dxa"/>
            <w:vAlign w:val="center"/>
          </w:tcPr>
          <w:p w:rsidR="00000000" w:rsidRDefault="003C4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2.489.561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3C4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READY-MIX CONCRETE INVESTMENTS</w:t>
            </w:r>
          </w:p>
        </w:tc>
        <w:tc>
          <w:tcPr>
            <w:tcW w:w="2043" w:type="dxa"/>
            <w:vAlign w:val="center"/>
          </w:tcPr>
          <w:p w:rsidR="00000000" w:rsidRDefault="003C43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3C43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3C4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3C4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-MODERNİZASYON YATIRIMLARI</w:t>
            </w:r>
          </w:p>
        </w:tc>
        <w:tc>
          <w:tcPr>
            <w:tcW w:w="2043" w:type="dxa"/>
            <w:vAlign w:val="center"/>
          </w:tcPr>
          <w:p w:rsidR="00000000" w:rsidRDefault="003C43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2000-2000</w:t>
            </w:r>
          </w:p>
        </w:tc>
        <w:tc>
          <w:tcPr>
            <w:tcW w:w="2209" w:type="dxa"/>
            <w:vAlign w:val="center"/>
          </w:tcPr>
          <w:p w:rsidR="00000000" w:rsidRDefault="003C43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2.835.113</w:t>
            </w:r>
          </w:p>
        </w:tc>
        <w:tc>
          <w:tcPr>
            <w:tcW w:w="1843" w:type="dxa"/>
            <w:vAlign w:val="center"/>
          </w:tcPr>
          <w:p w:rsidR="00000000" w:rsidRDefault="003C4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2.835.113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3C4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MODERNIZATION INVESTMENTS</w:t>
            </w:r>
          </w:p>
        </w:tc>
        <w:tc>
          <w:tcPr>
            <w:tcW w:w="2043" w:type="dxa"/>
            <w:vAlign w:val="center"/>
          </w:tcPr>
          <w:p w:rsidR="00000000" w:rsidRDefault="003C43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3C43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3C4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3C4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-KAHRAMANMARAŞ PAKETLEME TESİSİ</w:t>
            </w:r>
          </w:p>
        </w:tc>
        <w:tc>
          <w:tcPr>
            <w:tcW w:w="2043" w:type="dxa"/>
            <w:vAlign w:val="center"/>
          </w:tcPr>
          <w:p w:rsidR="00000000" w:rsidRDefault="003C43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2000-2000</w:t>
            </w:r>
          </w:p>
        </w:tc>
        <w:tc>
          <w:tcPr>
            <w:tcW w:w="2209" w:type="dxa"/>
            <w:vAlign w:val="center"/>
          </w:tcPr>
          <w:p w:rsidR="00000000" w:rsidRDefault="003C437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434.594</w:t>
            </w:r>
          </w:p>
        </w:tc>
        <w:tc>
          <w:tcPr>
            <w:tcW w:w="1843" w:type="dxa"/>
            <w:vAlign w:val="center"/>
          </w:tcPr>
          <w:p w:rsidR="00000000" w:rsidRDefault="003C437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434.594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3C4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K.MARAŞ P</w:t>
            </w:r>
            <w:r>
              <w:rPr>
                <w:rFonts w:ascii="Arial" w:hAnsi="Arial"/>
                <w:sz w:val="16"/>
              </w:rPr>
              <w:t>ACKING INTALLATION</w:t>
            </w:r>
          </w:p>
        </w:tc>
        <w:tc>
          <w:tcPr>
            <w:tcW w:w="2043" w:type="dxa"/>
            <w:vAlign w:val="center"/>
          </w:tcPr>
          <w:p w:rsidR="00000000" w:rsidRDefault="003C437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3C437F">
            <w:pPr>
              <w:ind w:right="82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3C437F">
            <w:pPr>
              <w:ind w:right="537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437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666" w:type="dxa"/>
          </w:tcPr>
          <w:p w:rsidR="00000000" w:rsidRDefault="003C4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C4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C437F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56"/>
        <w:gridCol w:w="19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C4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56" w:type="dxa"/>
          </w:tcPr>
          <w:p w:rsidR="00000000" w:rsidRDefault="003C43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55" w:type="dxa"/>
          </w:tcPr>
          <w:p w:rsidR="00000000" w:rsidRDefault="003C43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C43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56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55" w:type="dxa"/>
          </w:tcPr>
          <w:p w:rsidR="00000000" w:rsidRDefault="003C4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ÇİMSA ÇİMENTO SANAYİ VE TİCARET A.Ş.</w:t>
            </w:r>
          </w:p>
        </w:tc>
        <w:tc>
          <w:tcPr>
            <w:tcW w:w="2156" w:type="dxa"/>
            <w:vAlign w:val="center"/>
          </w:tcPr>
          <w:p w:rsidR="00000000" w:rsidRDefault="003C43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16.848.000.000.000.-TL.</w:t>
            </w:r>
          </w:p>
        </w:tc>
        <w:tc>
          <w:tcPr>
            <w:tcW w:w="1955" w:type="dxa"/>
            <w:vAlign w:val="center"/>
          </w:tcPr>
          <w:p w:rsidR="00000000" w:rsidRDefault="003C437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OMSAN ULUSLAR ARASI NAKLİYAT SAN.VE TİC.A.Ş.</w:t>
            </w:r>
          </w:p>
        </w:tc>
        <w:tc>
          <w:tcPr>
            <w:tcW w:w="2156" w:type="dxa"/>
            <w:vAlign w:val="center"/>
          </w:tcPr>
          <w:p w:rsidR="00000000" w:rsidRDefault="003C43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9.030.000.000.000.-TL.</w:t>
            </w:r>
          </w:p>
        </w:tc>
        <w:tc>
          <w:tcPr>
            <w:tcW w:w="1955" w:type="dxa"/>
            <w:vAlign w:val="center"/>
          </w:tcPr>
          <w:p w:rsidR="00000000" w:rsidRDefault="003C437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OYSA-NİĞDE ÇİMENTO SANAYİ VE TİC.A.Ş.</w:t>
            </w:r>
          </w:p>
        </w:tc>
        <w:tc>
          <w:tcPr>
            <w:tcW w:w="2156" w:type="dxa"/>
            <w:vAlign w:val="center"/>
          </w:tcPr>
          <w:p w:rsidR="00000000" w:rsidRDefault="003C43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</w:t>
            </w:r>
            <w:r>
              <w:rPr>
                <w:rFonts w:ascii="Arial" w:hAnsi="Arial"/>
                <w:color w:val="000000"/>
                <w:sz w:val="16"/>
              </w:rPr>
              <w:t>.000.000.-TL.</w:t>
            </w:r>
          </w:p>
        </w:tc>
        <w:tc>
          <w:tcPr>
            <w:tcW w:w="1955" w:type="dxa"/>
            <w:vAlign w:val="center"/>
          </w:tcPr>
          <w:p w:rsidR="00000000" w:rsidRDefault="003C437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OYSA-İSKENDERUN ÇİMENTO SAN. VE TİC.A.Ş.</w:t>
            </w:r>
          </w:p>
        </w:tc>
        <w:tc>
          <w:tcPr>
            <w:tcW w:w="2156" w:type="dxa"/>
            <w:vAlign w:val="center"/>
          </w:tcPr>
          <w:p w:rsidR="00000000" w:rsidRDefault="003C43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4.950.000.000.000.-TL.</w:t>
            </w:r>
          </w:p>
        </w:tc>
        <w:tc>
          <w:tcPr>
            <w:tcW w:w="1955" w:type="dxa"/>
            <w:vAlign w:val="center"/>
          </w:tcPr>
          <w:p w:rsidR="00000000" w:rsidRDefault="003C437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ELAZIĞ-ALTINOVA ÇİMENTO SAN. VE TİC.A.Ş.</w:t>
            </w:r>
          </w:p>
        </w:tc>
        <w:tc>
          <w:tcPr>
            <w:tcW w:w="2156" w:type="dxa"/>
            <w:vAlign w:val="center"/>
          </w:tcPr>
          <w:p w:rsidR="00000000" w:rsidRDefault="003C43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6.450.000.000.000.-TL.</w:t>
            </w:r>
          </w:p>
        </w:tc>
        <w:tc>
          <w:tcPr>
            <w:tcW w:w="1955" w:type="dxa"/>
            <w:vAlign w:val="center"/>
          </w:tcPr>
          <w:p w:rsidR="00000000" w:rsidRDefault="003C437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ADANA KAĞIT TORBA SANAYİİ A.Ş.</w:t>
            </w:r>
          </w:p>
        </w:tc>
        <w:tc>
          <w:tcPr>
            <w:tcW w:w="2156" w:type="dxa"/>
            <w:vAlign w:val="center"/>
          </w:tcPr>
          <w:p w:rsidR="00000000" w:rsidRDefault="003C43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2.530.300.000.000.-TL.</w:t>
            </w:r>
          </w:p>
        </w:tc>
        <w:tc>
          <w:tcPr>
            <w:tcW w:w="1955" w:type="dxa"/>
            <w:vAlign w:val="center"/>
          </w:tcPr>
          <w:p w:rsidR="00000000" w:rsidRDefault="003C437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3C4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OYCEM HISPANIA SL.</w:t>
            </w:r>
          </w:p>
        </w:tc>
        <w:tc>
          <w:tcPr>
            <w:tcW w:w="2156" w:type="dxa"/>
            <w:vAlign w:val="center"/>
          </w:tcPr>
          <w:p w:rsidR="00000000" w:rsidRDefault="003C437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</w:t>
            </w:r>
            <w:r>
              <w:rPr>
                <w:rFonts w:ascii="Arial" w:hAnsi="Arial"/>
                <w:color w:val="000000"/>
                <w:sz w:val="16"/>
              </w:rPr>
              <w:t xml:space="preserve">00 PESETA </w:t>
            </w:r>
          </w:p>
        </w:tc>
        <w:tc>
          <w:tcPr>
            <w:tcW w:w="1955" w:type="dxa"/>
            <w:vAlign w:val="center"/>
          </w:tcPr>
          <w:p w:rsidR="00000000" w:rsidRDefault="003C437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48,60</w:t>
            </w:r>
          </w:p>
        </w:tc>
      </w:tr>
    </w:tbl>
    <w:p w:rsidR="00000000" w:rsidRDefault="003C437F">
      <w:pPr>
        <w:rPr>
          <w:rFonts w:ascii="Arial" w:hAnsi="Arial"/>
          <w:color w:val="FF0000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539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437F">
            <w:pPr>
              <w:framePr w:hSpace="141" w:wrap="around" w:vAnchor="text" w:hAnchor="margin" w:y="483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539" w:type="dxa"/>
          </w:tcPr>
          <w:p w:rsidR="00000000" w:rsidRDefault="003C437F">
            <w:pPr>
              <w:framePr w:hSpace="141" w:wrap="around" w:vAnchor="text" w:hAnchor="margin" w:y="483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969" w:type="dxa"/>
          </w:tcPr>
          <w:p w:rsidR="00000000" w:rsidRDefault="003C437F">
            <w:pPr>
              <w:framePr w:hSpace="141" w:wrap="around" w:vAnchor="text" w:hAnchor="margin" w:y="483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31.03.2001  are shown below.</w:t>
            </w:r>
          </w:p>
        </w:tc>
      </w:tr>
    </w:tbl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  <w:r>
              <w:rPr>
                <w:rFonts w:ascii="Arial" w:hAnsi="Arial"/>
                <w:b/>
                <w:sz w:val="16"/>
              </w:rPr>
              <w:t xml:space="preserve"> ve Görevi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pStyle w:val="Heading6"/>
              <w:framePr w:wrap="around"/>
              <w:rPr>
                <w:b/>
                <w:i/>
                <w:u w:val="none"/>
              </w:rPr>
            </w:pPr>
            <w:r>
              <w:rPr>
                <w:b/>
                <w:i/>
                <w:u w:val="none"/>
              </w:rPr>
              <w:t>Share Holders,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15.239.879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11.495.288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pStyle w:val="Heading5"/>
              <w:framePr w:wrap="around"/>
              <w:tabs>
                <w:tab w:val="clear" w:pos="567"/>
              </w:tabs>
            </w:pPr>
            <w:r>
              <w:t>TOPLAM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26.735.167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437F">
            <w:pPr>
              <w:framePr w:hSpace="141" w:wrap="around" w:vAnchor="text" w:hAnchor="margin" w:y="-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3C437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437F"/>
    <w:rsid w:val="003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3CDD1-5DFE-4E02-B5FA-71D5B39E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framePr w:hSpace="141" w:wrap="around" w:vAnchor="text" w:hAnchor="margin" w:y="-9"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framePr w:hSpace="141" w:wrap="around" w:vAnchor="text" w:hAnchor="margin" w:y="-9"/>
      <w:outlineLvl w:val="5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2001-04-16T13:10:00Z</cp:lastPrinted>
  <dcterms:created xsi:type="dcterms:W3CDTF">2022-09-01T21:57:00Z</dcterms:created>
  <dcterms:modified xsi:type="dcterms:W3CDTF">2022-09-01T21:57:00Z</dcterms:modified>
</cp:coreProperties>
</file>