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80" w:type="dxa"/>
          </w:tcPr>
          <w:p w:rsidR="00000000" w:rsidRDefault="00CC7ACC">
            <w:pPr>
              <w:tabs>
                <w:tab w:val="left" w:pos="585"/>
                <w:tab w:val="center" w:pos="4110"/>
              </w:tabs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rFonts w:ascii="Arial" w:hAnsi="Arial"/>
                <w:b/>
                <w:sz w:val="28"/>
              </w:rPr>
              <w:tab/>
              <w:t>ALARKO HOLDİNG A.Ş.</w:t>
            </w:r>
          </w:p>
        </w:tc>
      </w:tr>
    </w:tbl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180"/>
        <w:gridCol w:w="4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80" w:type="dxa"/>
          </w:tcPr>
          <w:p w:rsidR="00000000" w:rsidRDefault="00CC7ACC">
            <w:pPr>
              <w:spacing w:before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ind w:right="-21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 NO : 113 - 115 ORTAKÖY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</w:t>
            </w:r>
            <w:r>
              <w:rPr>
                <w:rFonts w:ascii="Arial" w:hAnsi="Arial"/>
                <w:color w:val="000000"/>
                <w:sz w:val="16"/>
              </w:rPr>
              <w:t>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ÜZEYİR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CC7A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pStyle w:val="Heading1"/>
              <w:keepNext w:val="0"/>
              <w:spacing w:before="24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</w:t>
            </w:r>
            <w:r>
              <w:rPr>
                <w:i w:val="0"/>
                <w:color w:val="auto"/>
              </w:rPr>
              <w:t>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pStyle w:val="Heading1"/>
              <w:keepNext w:val="0"/>
              <w:spacing w:before="24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13.400.000.000.000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80" w:type="dxa"/>
          </w:tcPr>
          <w:p w:rsidR="00000000" w:rsidRDefault="00CC7ACC">
            <w:pPr>
              <w:spacing w:before="2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770" w:type="dxa"/>
          </w:tcPr>
          <w:p w:rsidR="00000000" w:rsidRDefault="00CC7ACC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80" w:type="dxa"/>
          </w:tcPr>
          <w:p w:rsidR="00000000" w:rsidRDefault="00CC7ACC">
            <w:pPr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770" w:type="dxa"/>
          </w:tcPr>
          <w:p w:rsidR="00000000" w:rsidRDefault="00CC7ACC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2" w:other="262"/>
          <w:cols w:space="720"/>
          <w:noEndnote/>
        </w:sectPr>
      </w:pPr>
    </w:p>
    <w:p w:rsidR="00000000" w:rsidRDefault="00CC7AC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25"/>
        <w:gridCol w:w="565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25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ilişkin iştirak </w:t>
            </w:r>
            <w:r>
              <w:rPr>
                <w:rFonts w:ascii="Arial" w:hAnsi="Arial"/>
                <w:sz w:val="16"/>
              </w:rPr>
              <w:t>gelirleri aşağıda gösterilmiştir.</w:t>
            </w:r>
          </w:p>
        </w:tc>
        <w:tc>
          <w:tcPr>
            <w:tcW w:w="565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 participation revenues for the last two years is shown below.</w:t>
            </w:r>
          </w:p>
        </w:tc>
      </w:tr>
    </w:tbl>
    <w:p w:rsidR="00000000" w:rsidRDefault="00CC7A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540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C7AC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20" w:type="dxa"/>
          </w:tcPr>
          <w:p w:rsidR="00000000" w:rsidRDefault="00CC7A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54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CC7A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C7AC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420" w:type="dxa"/>
          </w:tcPr>
          <w:p w:rsidR="00000000" w:rsidRDefault="00CC7AC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Revenues (TL Million)</w:t>
            </w:r>
          </w:p>
        </w:tc>
        <w:tc>
          <w:tcPr>
            <w:tcW w:w="540" w:type="dxa"/>
          </w:tcPr>
          <w:p w:rsidR="00000000" w:rsidRDefault="00CC7AC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3690" w:type="dxa"/>
          </w:tcPr>
          <w:p w:rsidR="00000000" w:rsidRDefault="00CC7AC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C7A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420" w:type="dxa"/>
          </w:tcPr>
          <w:p w:rsidR="00000000" w:rsidRDefault="00CC7AC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2.022.</w:t>
            </w:r>
            <w:r>
              <w:rPr>
                <w:rFonts w:ascii="Arial" w:hAnsi="Arial"/>
                <w:sz w:val="16"/>
              </w:rPr>
              <w:t>903</w:t>
            </w:r>
          </w:p>
        </w:tc>
        <w:tc>
          <w:tcPr>
            <w:tcW w:w="540" w:type="dxa"/>
          </w:tcPr>
          <w:p w:rsidR="00000000" w:rsidRDefault="00CC7AC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CC7ACC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C7A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420" w:type="dxa"/>
          </w:tcPr>
          <w:p w:rsidR="00000000" w:rsidRDefault="00CC7AC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1.747.379</w:t>
            </w:r>
          </w:p>
        </w:tc>
        <w:tc>
          <w:tcPr>
            <w:tcW w:w="540" w:type="dxa"/>
          </w:tcPr>
          <w:p w:rsidR="00000000" w:rsidRDefault="00CC7AC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CC7ACC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</w:t>
            </w:r>
          </w:p>
        </w:tc>
      </w:tr>
    </w:tbl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</w:pPr>
    </w:p>
    <w:p w:rsidR="00000000" w:rsidRDefault="00CC7AC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578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578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7AC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Carrier San. ve Tic.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Makina Sanayi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Malzeme Satış ve İmalat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3.125.000.000.000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Sınai Gereç ve Mümessillik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Elektrik Santralleri Tes. İşl. Tic.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ve Ticaret A. 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Konut İnşaat ve Ticaret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46.854.256.000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</w:t>
            </w:r>
            <w:r>
              <w:rPr>
                <w:rFonts w:ascii="Arial" w:hAnsi="Arial"/>
                <w:color w:val="000000"/>
                <w:sz w:val="16"/>
              </w:rPr>
              <w:t>şar Dış Ticaret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Tesisler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 Alarko (Ruble)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RUBLE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Projesi Arazi Değ. Konut İnşaat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6.200.493.584.000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Değ. Konut İnş. ve Ti</w:t>
            </w:r>
            <w:r>
              <w:rPr>
                <w:rFonts w:ascii="Arial" w:hAnsi="Arial"/>
                <w:color w:val="000000"/>
                <w:sz w:val="16"/>
              </w:rPr>
              <w:t>c.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3.299.920.695.000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CC7ACC">
            <w:pPr>
              <w:spacing w:before="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Değ. Konut İnş. ve Turistik Tes A.Ş.</w:t>
            </w:r>
          </w:p>
        </w:tc>
        <w:tc>
          <w:tcPr>
            <w:tcW w:w="2299" w:type="dxa"/>
          </w:tcPr>
          <w:p w:rsidR="00000000" w:rsidRDefault="00CC7ACC">
            <w:pPr>
              <w:spacing w:before="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10.489.764.840.000 TL</w:t>
            </w:r>
          </w:p>
        </w:tc>
        <w:tc>
          <w:tcPr>
            <w:tcW w:w="2343" w:type="dxa"/>
          </w:tcPr>
          <w:p w:rsidR="00000000" w:rsidRDefault="00CC7ACC">
            <w:pPr>
              <w:spacing w:before="2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</w:t>
            </w:r>
          </w:p>
        </w:tc>
      </w:tr>
    </w:tbl>
    <w:p w:rsidR="00000000" w:rsidRDefault="00CC7A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36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……………….tarihi itibariyle başlıca ortakları ve sermaye payları aşağıda gösterilmektedir. </w:t>
            </w:r>
          </w:p>
        </w:tc>
        <w:tc>
          <w:tcPr>
            <w:tcW w:w="36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CC7A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sz w:val="16"/>
              </w:rPr>
              <w:t>ations in the equity capital, as of ……………,  are shown below.</w:t>
            </w:r>
          </w:p>
        </w:tc>
      </w:tr>
    </w:tbl>
    <w:p w:rsidR="00000000" w:rsidRDefault="00CC7A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252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52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58" w:type="dxa"/>
          </w:tcPr>
          <w:p w:rsidR="00000000" w:rsidRDefault="00CC7AC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52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(Milyon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158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HOLDİNG A.Ş.</w:t>
            </w:r>
          </w:p>
        </w:tc>
        <w:tc>
          <w:tcPr>
            <w:tcW w:w="2252" w:type="dxa"/>
          </w:tcPr>
          <w:p w:rsidR="00000000" w:rsidRDefault="00CC7ACC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9.900.566</w:t>
            </w:r>
          </w:p>
        </w:tc>
        <w:tc>
          <w:tcPr>
            <w:tcW w:w="2158" w:type="dxa"/>
          </w:tcPr>
          <w:p w:rsidR="00000000" w:rsidRDefault="00CC7ACC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2252" w:type="dxa"/>
          </w:tcPr>
          <w:p w:rsidR="00000000" w:rsidRDefault="00CC7ACC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49.200</w:t>
            </w:r>
          </w:p>
        </w:tc>
        <w:tc>
          <w:tcPr>
            <w:tcW w:w="2158" w:type="dxa"/>
          </w:tcPr>
          <w:p w:rsidR="00000000" w:rsidRDefault="00CC7ACC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</w:t>
            </w:r>
            <w:r>
              <w:rPr>
                <w:rFonts w:ascii="Arial" w:hAnsi="Arial"/>
                <w:sz w:val="16"/>
              </w:rPr>
              <w:t xml:space="preserve"> YAVRUCU</w:t>
            </w:r>
          </w:p>
        </w:tc>
        <w:tc>
          <w:tcPr>
            <w:tcW w:w="2252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158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ALATON</w:t>
            </w:r>
          </w:p>
        </w:tc>
        <w:tc>
          <w:tcPr>
            <w:tcW w:w="2252" w:type="dxa"/>
          </w:tcPr>
          <w:p w:rsidR="00000000" w:rsidRDefault="00CC7ACC">
            <w:pPr>
              <w:tabs>
                <w:tab w:val="center" w:pos="198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</w:tc>
        <w:tc>
          <w:tcPr>
            <w:tcW w:w="2158" w:type="dxa"/>
          </w:tcPr>
          <w:p w:rsidR="00000000" w:rsidRDefault="00CC7ACC">
            <w:pPr>
              <w:tabs>
                <w:tab w:val="center" w:pos="198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TESİSAT</w:t>
            </w:r>
          </w:p>
        </w:tc>
        <w:tc>
          <w:tcPr>
            <w:tcW w:w="225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2160" w:type="dxa"/>
          </w:tcPr>
          <w:p w:rsidR="00000000" w:rsidRDefault="00CC7ACC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left="-107"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225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3.443.022</w:t>
            </w:r>
          </w:p>
        </w:tc>
        <w:tc>
          <w:tcPr>
            <w:tcW w:w="216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5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13.400.000</w:t>
            </w:r>
          </w:p>
        </w:tc>
        <w:tc>
          <w:tcPr>
            <w:tcW w:w="2160" w:type="dxa"/>
          </w:tcPr>
          <w:p w:rsidR="00000000" w:rsidRDefault="00CC7A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C7ACC">
      <w:pPr>
        <w:ind w:right="-96"/>
        <w:rPr>
          <w:rFonts w:ascii="Arial" w:hAnsi="Arial"/>
          <w:color w:val="FF0000"/>
          <w:sz w:val="16"/>
        </w:rPr>
      </w:pPr>
    </w:p>
    <w:p w:rsidR="00000000" w:rsidRDefault="00CC7ACC">
      <w:pPr>
        <w:rPr>
          <w:rFonts w:ascii="Arial" w:hAnsi="Arial"/>
          <w:b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7ACC"/>
    <w:rsid w:val="00C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650A3-C364-4613-9A3A-429EE177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360" w:after="120"/>
      <w:jc w:val="center"/>
      <w:outlineLvl w:val="1"/>
    </w:pPr>
    <w:rPr>
      <w:rFonts w:ascii="Arial" w:hAnsi="Arial"/>
      <w:b/>
      <w:color w:val="FF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2001-04-18T15:02:00Z</cp:lastPrinted>
  <dcterms:created xsi:type="dcterms:W3CDTF">2022-09-01T21:58:00Z</dcterms:created>
  <dcterms:modified xsi:type="dcterms:W3CDTF">2022-09-01T21:58:00Z</dcterms:modified>
</cp:coreProperties>
</file>