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pStyle w:val="Heading2"/>
            </w:pPr>
            <w:r>
              <w:t>ARENA BİLGİSAYAR SANAYİ  VE TİCARET ANONİM ŞİRKETİ</w:t>
            </w:r>
          </w:p>
        </w:tc>
      </w:tr>
    </w:tbl>
    <w:p w:rsidR="00000000" w:rsidRDefault="002F64C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4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64C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18.09.1991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4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4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64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BİLGİSAYAR DONANIMI, YAZILIM ÜRÜNLERİ VE YEDEK PARÇALARININ İTHALAT, İHRACAT, SATIŞ VE DAĞITIMI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4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(İmport, Export,</w:t>
            </w:r>
            <w:r>
              <w:rPr>
                <w:rFonts w:ascii="Arial" w:hAnsi="Arial"/>
                <w:color w:val="000000"/>
                <w:sz w:val="16"/>
              </w:rPr>
              <w:t xml:space="preserve"> Sale and Distribution of Computer Hardware, Software Products and Space Parts)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64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ABİDE-HÜRRİYET CADDESİ NO:286       80330 ŞİŞLİ 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4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64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KOÇER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4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4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64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MEHMET BETİL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4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AHMET UMUR SERTER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4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ALVİ MAZON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4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İZİ KOHEN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4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HAKAN KOÇER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4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64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+90 212 233-30-50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4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64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+90 212 296-90-50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4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4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64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4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4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64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4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4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64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4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4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</w:t>
            </w:r>
            <w:r>
              <w:rPr>
                <w:rFonts w:ascii="Arial TUR" w:hAnsi="Arial TUR"/>
                <w:b/>
                <w:color w:val="000000"/>
                <w:sz w:val="16"/>
              </w:rPr>
              <w:t>ENDİKASI</w:t>
            </w:r>
          </w:p>
        </w:tc>
        <w:tc>
          <w:tcPr>
            <w:tcW w:w="142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64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4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4C2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F64C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64C2">
            <w:pPr>
              <w:pStyle w:val="Heading1"/>
              <w:rPr>
                <w:rFonts w:ascii="Arial TUR" w:hAnsi="Arial TUR"/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2.000.0000.000.000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4C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F64C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4C2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4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64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F64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4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2F64C2">
      <w:pPr>
        <w:rPr>
          <w:rFonts w:ascii="Arial" w:hAnsi="Arial"/>
          <w:sz w:val="18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64C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 xml:space="preserve">Şirket'in son iki yıl itibari ile üretim bilgileri </w:t>
            </w:r>
            <w:r>
              <w:rPr>
                <w:rFonts w:ascii="Arial TUR" w:hAnsi="Arial TUR"/>
                <w:sz w:val="16"/>
              </w:rPr>
              <w:t>aşağıda gösterilmiştir.</w:t>
            </w:r>
          </w:p>
        </w:tc>
        <w:tc>
          <w:tcPr>
            <w:tcW w:w="1134" w:type="dxa"/>
          </w:tcPr>
          <w:p w:rsidR="00000000" w:rsidRDefault="002F64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64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F64C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64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F64C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2F6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F6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6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F64C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06" w:type="dxa"/>
          </w:tcPr>
          <w:p w:rsidR="00000000" w:rsidRDefault="002F6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F64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64C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2F64C2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---</w:t>
            </w:r>
          </w:p>
        </w:tc>
        <w:tc>
          <w:tcPr>
            <w:tcW w:w="806" w:type="dxa"/>
          </w:tcPr>
          <w:p w:rsidR="00000000" w:rsidRDefault="002F64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2F64C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2F64C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F64C2">
      <w:pPr>
        <w:rPr>
          <w:rFonts w:ascii="Arial" w:hAnsi="Arial"/>
          <w:sz w:val="16"/>
        </w:rPr>
      </w:pPr>
    </w:p>
    <w:p w:rsidR="00000000" w:rsidRDefault="002F64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64C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</w:t>
            </w:r>
            <w:r>
              <w:rPr>
                <w:rFonts w:ascii="Arial TUR" w:hAnsi="Arial TUR"/>
                <w:sz w:val="16"/>
              </w:rPr>
              <w:t>itibari ile satış miktarı bilgileri aşağıda gösterilmiştir.</w:t>
            </w:r>
          </w:p>
        </w:tc>
        <w:tc>
          <w:tcPr>
            <w:tcW w:w="1134" w:type="dxa"/>
          </w:tcPr>
          <w:p w:rsidR="00000000" w:rsidRDefault="002F64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64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F64C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64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F6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YAZILIM (ADET)</w:t>
            </w:r>
          </w:p>
        </w:tc>
        <w:tc>
          <w:tcPr>
            <w:tcW w:w="1990" w:type="dxa"/>
          </w:tcPr>
          <w:p w:rsidR="00000000" w:rsidRDefault="002F64C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DONANIM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6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F64C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SOFTWARE (UNIT)</w:t>
            </w:r>
          </w:p>
        </w:tc>
        <w:tc>
          <w:tcPr>
            <w:tcW w:w="1990" w:type="dxa"/>
          </w:tcPr>
          <w:p w:rsidR="00000000" w:rsidRDefault="002F64C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HARDWARE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64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2F64C2">
            <w:pPr>
              <w:ind w:right="-6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125.734</w:t>
            </w:r>
          </w:p>
        </w:tc>
        <w:tc>
          <w:tcPr>
            <w:tcW w:w="1990" w:type="dxa"/>
          </w:tcPr>
          <w:p w:rsidR="00000000" w:rsidRDefault="002F64C2">
            <w:pPr>
              <w:ind w:right="-6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2.235.526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64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F64C2">
            <w:pPr>
              <w:ind w:right="-6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198.920</w:t>
            </w:r>
          </w:p>
        </w:tc>
        <w:tc>
          <w:tcPr>
            <w:tcW w:w="1990" w:type="dxa"/>
          </w:tcPr>
          <w:p w:rsidR="00000000" w:rsidRDefault="002F64C2">
            <w:pPr>
              <w:ind w:right="-6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2.517.932</w:t>
            </w:r>
          </w:p>
        </w:tc>
      </w:tr>
    </w:tbl>
    <w:p w:rsidR="00000000" w:rsidRDefault="002F64C2">
      <w:pPr>
        <w:rPr>
          <w:rFonts w:ascii="Arial" w:hAnsi="Arial"/>
          <w:sz w:val="18"/>
        </w:rPr>
      </w:pPr>
    </w:p>
    <w:p w:rsidR="00000000" w:rsidRDefault="002F64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64C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</w:t>
            </w:r>
            <w:r>
              <w:rPr>
                <w:rFonts w:ascii="Arial TUR" w:hAnsi="Arial TUR"/>
                <w:sz w:val="16"/>
              </w:rPr>
              <w:t>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F64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64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F64C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410"/>
        <w:gridCol w:w="2268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F64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2F64C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F64C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268" w:type="dxa"/>
          </w:tcPr>
          <w:p w:rsidR="00000000" w:rsidRDefault="002F64C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2F64C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</w:t>
            </w:r>
            <w:r>
              <w:rPr>
                <w:rFonts w:ascii="Arial TUR" w:hAnsi="Arial TUR"/>
                <w:b/>
                <w:color w:val="000000"/>
                <w:sz w:val="16"/>
              </w:rPr>
              <w:t>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F64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2F64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F64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268" w:type="dxa"/>
          </w:tcPr>
          <w:p w:rsidR="00000000" w:rsidRDefault="002F64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F64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F64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952" w:type="dxa"/>
          </w:tcPr>
          <w:p w:rsidR="00000000" w:rsidRDefault="002F64C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35.953.110.000.000</w:t>
            </w:r>
          </w:p>
          <w:p w:rsidR="00000000" w:rsidRDefault="002F64C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57.000.000</w:t>
            </w:r>
          </w:p>
        </w:tc>
        <w:tc>
          <w:tcPr>
            <w:tcW w:w="2410" w:type="dxa"/>
          </w:tcPr>
          <w:p w:rsidR="00000000" w:rsidRDefault="002F64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  <w:tc>
          <w:tcPr>
            <w:tcW w:w="2268" w:type="dxa"/>
          </w:tcPr>
          <w:p w:rsidR="00000000" w:rsidRDefault="002F64C2">
            <w:pPr>
              <w:tabs>
                <w:tab w:val="left" w:pos="1529"/>
                <w:tab w:val="left" w:pos="2096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672.368,000.000</w:t>
            </w:r>
          </w:p>
          <w:p w:rsidR="00000000" w:rsidRDefault="002F64C2">
            <w:pPr>
              <w:tabs>
                <w:tab w:val="left" w:pos="1529"/>
                <w:tab w:val="left" w:pos="2096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1.600.000</w:t>
            </w:r>
          </w:p>
          <w:p w:rsidR="00000000" w:rsidRDefault="002F64C2">
            <w:pPr>
              <w:tabs>
                <w:tab w:val="left" w:pos="1529"/>
                <w:tab w:val="left" w:pos="2096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2F64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F64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2" w:type="dxa"/>
          </w:tcPr>
          <w:p w:rsidR="00000000" w:rsidRDefault="002F64C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66.295.158.488.200</w:t>
            </w:r>
          </w:p>
          <w:p w:rsidR="00000000" w:rsidRDefault="002F64C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104.175.100</w:t>
            </w:r>
          </w:p>
        </w:tc>
        <w:tc>
          <w:tcPr>
            <w:tcW w:w="2410" w:type="dxa"/>
          </w:tcPr>
          <w:p w:rsidR="00000000" w:rsidRDefault="002F64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  <w:tc>
          <w:tcPr>
            <w:tcW w:w="2268" w:type="dxa"/>
          </w:tcPr>
          <w:p w:rsidR="00000000" w:rsidRDefault="002F64C2">
            <w:pPr>
              <w:tabs>
                <w:tab w:val="left" w:pos="2096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982.404.530.388</w:t>
            </w:r>
          </w:p>
          <w:p w:rsidR="00000000" w:rsidRDefault="002F64C2">
            <w:pPr>
              <w:tabs>
                <w:tab w:val="left" w:pos="2096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1.543.734</w:t>
            </w:r>
          </w:p>
        </w:tc>
        <w:tc>
          <w:tcPr>
            <w:tcW w:w="2269" w:type="dxa"/>
          </w:tcPr>
          <w:p w:rsidR="00000000" w:rsidRDefault="002F64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</w:t>
            </w:r>
          </w:p>
        </w:tc>
      </w:tr>
    </w:tbl>
    <w:p w:rsidR="00000000" w:rsidRDefault="002F64C2">
      <w:pPr>
        <w:rPr>
          <w:rFonts w:ascii="Arial" w:hAnsi="Arial"/>
          <w:b/>
          <w:u w:val="single"/>
        </w:rPr>
      </w:pPr>
    </w:p>
    <w:p w:rsidR="00000000" w:rsidRDefault="002F64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F64C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</w:t>
            </w:r>
            <w:r>
              <w:rPr>
                <w:rFonts w:ascii="Arial TUR" w:hAnsi="Arial TUR"/>
                <w:sz w:val="16"/>
              </w:rPr>
              <w:t>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F64C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F64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F64C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98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F64C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8" w:type="dxa"/>
          </w:tcPr>
          <w:p w:rsidR="00000000" w:rsidRDefault="002F64C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F64C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F64C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F64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8" w:type="dxa"/>
          </w:tcPr>
          <w:p w:rsidR="00000000" w:rsidRDefault="002F64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F64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Estimated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Inv. Amount</w:t>
            </w:r>
          </w:p>
        </w:tc>
        <w:tc>
          <w:tcPr>
            <w:tcW w:w="1843" w:type="dxa"/>
          </w:tcPr>
          <w:p w:rsidR="00000000" w:rsidRDefault="002F64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F64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8" w:type="dxa"/>
          </w:tcPr>
          <w:p w:rsidR="00000000" w:rsidRDefault="002F64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F64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F64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F64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988" w:type="dxa"/>
          </w:tcPr>
          <w:p w:rsidR="00000000" w:rsidRDefault="002F64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2F64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2F64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2F64C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64C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F64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64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</w:t>
            </w:r>
            <w:r>
              <w:rPr>
                <w:rFonts w:ascii="Arial" w:hAnsi="Arial"/>
                <w:i/>
                <w:sz w:val="16"/>
              </w:rPr>
              <w:t>ticipations and  its portion in their  equity capital are shown below.</w:t>
            </w:r>
          </w:p>
        </w:tc>
      </w:tr>
    </w:tbl>
    <w:p w:rsidR="00000000" w:rsidRDefault="002F64C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54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54" w:type="dxa"/>
          </w:tcPr>
          <w:p w:rsidR="00000000" w:rsidRDefault="002F64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F64C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F64C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54" w:type="dxa"/>
          </w:tcPr>
          <w:p w:rsidR="00000000" w:rsidRDefault="002F64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F64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F64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54" w:type="dxa"/>
          </w:tcPr>
          <w:p w:rsidR="00000000" w:rsidRDefault="002F64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ARENA BİLGİSAYAR SAN. VE TİC. LTD. ŞTİ.</w:t>
            </w:r>
          </w:p>
        </w:tc>
        <w:tc>
          <w:tcPr>
            <w:tcW w:w="2299" w:type="dxa"/>
          </w:tcPr>
          <w:p w:rsidR="00000000" w:rsidRDefault="002F64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24.900.000.000 TL</w:t>
            </w:r>
          </w:p>
        </w:tc>
        <w:tc>
          <w:tcPr>
            <w:tcW w:w="2343" w:type="dxa"/>
          </w:tcPr>
          <w:p w:rsidR="00000000" w:rsidRDefault="002F64C2">
            <w:pPr>
              <w:ind w:right="-1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54" w:type="dxa"/>
          </w:tcPr>
          <w:p w:rsidR="00000000" w:rsidRDefault="002F64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KARMA  BİLGİSAYAR </w:t>
            </w:r>
            <w:r>
              <w:rPr>
                <w:rFonts w:ascii="Arial" w:hAnsi="Arial"/>
                <w:color w:val="000000"/>
                <w:sz w:val="16"/>
              </w:rPr>
              <w:t>SAN. VE TİC. LTD. ŞTİ.</w:t>
            </w:r>
          </w:p>
        </w:tc>
        <w:tc>
          <w:tcPr>
            <w:tcW w:w="2299" w:type="dxa"/>
          </w:tcPr>
          <w:p w:rsidR="00000000" w:rsidRDefault="002F64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2.475.000.000 TL</w:t>
            </w:r>
          </w:p>
        </w:tc>
        <w:tc>
          <w:tcPr>
            <w:tcW w:w="2343" w:type="dxa"/>
          </w:tcPr>
          <w:p w:rsidR="00000000" w:rsidRDefault="002F64C2">
            <w:pPr>
              <w:ind w:right="-1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</w:tbl>
    <w:p w:rsidR="00000000" w:rsidRDefault="002F64C2">
      <w:pPr>
        <w:rPr>
          <w:rFonts w:ascii="Arial" w:hAnsi="Arial"/>
          <w:color w:val="FF0000"/>
          <w:sz w:val="16"/>
        </w:rPr>
      </w:pPr>
    </w:p>
    <w:p w:rsidR="00000000" w:rsidRDefault="002F64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64C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16 Nisan 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F64C2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2F64C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16th of April 2001,  are </w:t>
            </w:r>
            <w:r>
              <w:rPr>
                <w:rFonts w:ascii="Arial" w:hAnsi="Arial"/>
                <w:b/>
                <w:sz w:val="16"/>
              </w:rPr>
              <w:t>shown below.</w:t>
            </w:r>
          </w:p>
        </w:tc>
      </w:tr>
    </w:tbl>
    <w:p w:rsidR="00000000" w:rsidRDefault="002F64C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F64C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64C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2F64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64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2F64C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4"/>
        <w:gridCol w:w="2694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</w:t>
            </w:r>
            <w:r>
              <w:rPr>
                <w:rFonts w:ascii="Arial" w:hAnsi="Arial"/>
                <w:sz w:val="16"/>
              </w:rPr>
              <w:t>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BETİL-Yönetim Kurulu Başkanı-</w:t>
            </w:r>
          </w:p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Chairman of BOD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482.205.000.000  TL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A.UMUR SERTER –Yönetim Kurulu Başkan</w:t>
            </w:r>
          </w:p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360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Yardımcısı-Vice Chairman of BOD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259.250.000.000  TL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  <w:r>
              <w:rPr>
                <w:rFonts w:ascii="Arial" w:hAnsi="Arial"/>
                <w:sz w:val="16"/>
              </w:rPr>
              <w:t>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3 –İZİ  KOHEN  -Yönetim Kurulu Üyesi-</w:t>
            </w:r>
          </w:p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Member of BOD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425.000.000.000  TL  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360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4-ALVİ MAZON-Yönetim Kurulu Üyesi-</w:t>
            </w:r>
          </w:p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360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Member of BOD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259.250.000.000  TL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1.425.705.000.000 TL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71,3</w:t>
            </w:r>
          </w:p>
        </w:tc>
      </w:tr>
    </w:tbl>
    <w:p w:rsidR="00000000" w:rsidRDefault="002F64C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F64C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</w:t>
            </w:r>
            <w:r>
              <w:rPr>
                <w:rFonts w:ascii="Arial" w:hAnsi="Arial"/>
                <w:sz w:val="16"/>
              </w:rPr>
              <w:t xml:space="preserve">Organlarında </w:t>
            </w:r>
          </w:p>
          <w:p w:rsidR="00000000" w:rsidRDefault="002F64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2F64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64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2F64C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4"/>
        <w:gridCol w:w="2694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360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1-HAKAN KOÇER –Yönetim Kurulu Üyesi</w:t>
            </w:r>
          </w:p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360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/Genel Müdür- Member of BOD/General Manager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127.500.000.000  TL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127.500.000.000  TL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6,4</w:t>
            </w:r>
          </w:p>
        </w:tc>
      </w:tr>
    </w:tbl>
    <w:p w:rsidR="00000000" w:rsidRDefault="002F64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F64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2F64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</w:t>
            </w:r>
            <w:r>
              <w:rPr>
                <w:rFonts w:ascii="Arial" w:hAnsi="Arial"/>
                <w:sz w:val="16"/>
              </w:rPr>
              <w:t xml:space="preserve"> Diğer Unvanlara Sahip Görevlerdeki Ortaklar </w:t>
            </w:r>
          </w:p>
        </w:tc>
        <w:tc>
          <w:tcPr>
            <w:tcW w:w="1177" w:type="dxa"/>
          </w:tcPr>
          <w:p w:rsidR="00000000" w:rsidRDefault="002F64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64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2F64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644"/>
        <w:gridCol w:w="2694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</w:t>
            </w:r>
            <w:r>
              <w:rPr>
                <w:rFonts w:ascii="Arial" w:hAnsi="Arial"/>
                <w:sz w:val="16"/>
              </w:rPr>
              <w:t>yı (Milyon TL)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numPr>
                <w:ilvl w:val="0"/>
                <w:numId w:val="2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BEKİR ESKİCİOĞLU-Şube Müdürü/</w:t>
            </w:r>
          </w:p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360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Branch Manager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110.500.000.000 TL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2-İ. NAMIK TÜLÜMEN-Genel Müdür Yardımcısı/</w:t>
            </w:r>
          </w:p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Assistant General Manager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31.110.000.000 TL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141.610.000.000 TL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7,1</w:t>
            </w:r>
          </w:p>
        </w:tc>
      </w:tr>
    </w:tbl>
    <w:p w:rsidR="00000000" w:rsidRDefault="002F64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2F64C2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</w:t>
            </w:r>
            <w:r>
              <w:rPr>
                <w:rFonts w:ascii="Arial" w:hAnsi="Arial"/>
                <w:sz w:val="16"/>
              </w:rPr>
              <w:t xml:space="preserve">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2F64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64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2F64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ARZU TÜLÜMEN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5.185.000.000  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5.185.000.000  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</w:t>
            </w:r>
          </w:p>
        </w:tc>
      </w:tr>
    </w:tbl>
    <w:p w:rsidR="00000000" w:rsidRDefault="002F64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64C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</w:t>
            </w:r>
            <w:r>
              <w:rPr>
                <w:rFonts w:ascii="Arial" w:hAnsi="Arial"/>
                <w:sz w:val="16"/>
              </w:rPr>
              <w:t xml:space="preserve">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2F64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64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</w:t>
            </w:r>
            <w:r>
              <w:rPr>
                <w:rFonts w:ascii="Arial" w:hAnsi="Arial"/>
                <w:sz w:val="16"/>
              </w:rPr>
              <w:t>ubtitle (A)</w:t>
            </w:r>
          </w:p>
        </w:tc>
      </w:tr>
    </w:tbl>
    <w:p w:rsidR="00000000" w:rsidRDefault="002F64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2F64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64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2F64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64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2F64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HALKA ARZ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300.000.000.000  TL   </w:t>
            </w:r>
          </w:p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300.000.000.000  TL   </w:t>
            </w:r>
          </w:p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</w:t>
            </w:r>
          </w:p>
        </w:tc>
      </w:tr>
    </w:tbl>
    <w:p w:rsidR="00000000" w:rsidRDefault="002F64C2">
      <w:pPr>
        <w:ind w:right="-1231"/>
        <w:rPr>
          <w:rFonts w:ascii="Arial" w:hAnsi="Arial"/>
          <w:sz w:val="16"/>
        </w:rPr>
      </w:pPr>
    </w:p>
    <w:p w:rsidR="00000000" w:rsidRDefault="002F64C2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64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</w:t>
            </w:r>
            <w:r>
              <w:rPr>
                <w:rFonts w:ascii="Arial" w:hAnsi="Arial"/>
                <w:sz w:val="16"/>
              </w:rPr>
              <w:t>EL TOPLAM</w:t>
            </w:r>
          </w:p>
        </w:tc>
        <w:tc>
          <w:tcPr>
            <w:tcW w:w="1134" w:type="dxa"/>
          </w:tcPr>
          <w:p w:rsidR="00000000" w:rsidRDefault="002F64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64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2F64C2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2.000.000.000.000  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4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2F64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64E88"/>
    <w:multiLevelType w:val="hybridMultilevel"/>
    <w:tmpl w:val="C1043252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5D711A"/>
    <w:multiLevelType w:val="hybridMultilevel"/>
    <w:tmpl w:val="EEF85660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43878168">
    <w:abstractNumId w:val="1"/>
  </w:num>
  <w:num w:numId="2" w16cid:durableId="853225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64C2"/>
    <w:rsid w:val="002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FB30F-3FB4-4DF7-9A50-9BA9877C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2001-04-16T20:37:00Z</cp:lastPrinted>
  <dcterms:created xsi:type="dcterms:W3CDTF">2022-09-01T21:58:00Z</dcterms:created>
  <dcterms:modified xsi:type="dcterms:W3CDTF">2022-09-01T21:58:00Z</dcterms:modified>
</cp:coreProperties>
</file>