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pStyle w:val="Heading2"/>
            </w:pPr>
            <w:r>
              <w:t>BAGFAŞ BANDIRMA GÜBRE FABRİKALARI A.Ş.</w:t>
            </w:r>
          </w:p>
        </w:tc>
      </w:tr>
    </w:tbl>
    <w:p w:rsidR="00000000" w:rsidRDefault="00124AF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4AF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4AFB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 xml:space="preserve">  </w:t>
            </w:r>
            <w:r>
              <w:rPr>
                <w:rFonts w:ascii="Arial TUR" w:hAnsi="Arial TUR"/>
                <w:sz w:val="16"/>
              </w:rPr>
              <w:t>16.01.1970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4A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4AF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4A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ASİT VE KİMYEVİ GÜBRE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4A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ACID AND FERTILIZER PRODUCTION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4A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SUSAM SOK. NO.26 CİHANGİR-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</w:t>
            </w:r>
            <w:r>
              <w:rPr>
                <w:rFonts w:ascii="Arial" w:hAnsi="Arial"/>
                <w:b/>
                <w:color w:val="000000"/>
                <w:sz w:val="16"/>
              </w:rPr>
              <w:t>ad Office)</w:t>
            </w:r>
          </w:p>
        </w:tc>
        <w:tc>
          <w:tcPr>
            <w:tcW w:w="142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4A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4A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Y. KEMAL GENÇER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4A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4AF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4A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RECEP GENÇER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4A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KEMAL CANTÜRK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4A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Y. KEMAL GENÇER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4A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AHMET GENÇER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</w:p>
        </w:tc>
        <w:tc>
          <w:tcPr>
            <w:tcW w:w="142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4A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OSMAN BUBİK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4A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ZEKAİ GÜMÜŞDİŞ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4A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RECEP ÖRDEKÇİ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4A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4A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(0212) 293 08 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4A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4A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(0212) 249 97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4A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4AF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SAYISI</w:t>
            </w:r>
          </w:p>
        </w:tc>
        <w:tc>
          <w:tcPr>
            <w:tcW w:w="142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4A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4A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4AF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4A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1999- 2000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4A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4AF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4A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T. PETROL –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4A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4AF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4A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4A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4AF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</w:rPr>
              <w:t xml:space="preserve">  </w:t>
            </w:r>
            <w:r>
              <w:rPr>
                <w:i w:val="0"/>
                <w:color w:val="auto"/>
              </w:rPr>
              <w:t>10.000.000.000.000,-TL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4AFB">
            <w:pPr>
              <w:rPr>
                <w:rFonts w:ascii="Arial TUR" w:hAnsi="Arial TUR"/>
                <w:i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4AF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4A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4A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4AF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4A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24A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4A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(NATIONAL MARKET)</w:t>
            </w:r>
          </w:p>
        </w:tc>
      </w:tr>
    </w:tbl>
    <w:p w:rsidR="00000000" w:rsidRDefault="00124AF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4AF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</w:t>
            </w:r>
            <w:r>
              <w:rPr>
                <w:rFonts w:ascii="Arial TUR" w:hAnsi="Arial TUR"/>
                <w:sz w:val="16"/>
              </w:rPr>
              <w:t>retim bilgileri aşağıda gösterilmiştir.</w:t>
            </w:r>
          </w:p>
        </w:tc>
        <w:tc>
          <w:tcPr>
            <w:tcW w:w="1134" w:type="dxa"/>
          </w:tcPr>
          <w:p w:rsidR="00000000" w:rsidRDefault="00124A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4AF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24AF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72"/>
        <w:gridCol w:w="1893"/>
        <w:gridCol w:w="1187"/>
        <w:gridCol w:w="4394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124A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93" w:type="dxa"/>
          </w:tcPr>
          <w:p w:rsidR="00000000" w:rsidRDefault="00124AF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KİMYEVİ GÜBRE (TON)</w:t>
            </w:r>
          </w:p>
        </w:tc>
        <w:tc>
          <w:tcPr>
            <w:tcW w:w="1187" w:type="dxa"/>
          </w:tcPr>
          <w:p w:rsidR="00000000" w:rsidRDefault="00124A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24A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4394" w:type="dxa"/>
          </w:tcPr>
          <w:p w:rsidR="00000000" w:rsidRDefault="00124AF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KİMYEVİ GÜBRE HAMMADDESİ VE ARA MADDESİ (TON)</w:t>
            </w:r>
          </w:p>
        </w:tc>
        <w:tc>
          <w:tcPr>
            <w:tcW w:w="1276" w:type="dxa"/>
          </w:tcPr>
          <w:p w:rsidR="00000000" w:rsidRDefault="00124A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24A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124A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93" w:type="dxa"/>
          </w:tcPr>
          <w:p w:rsidR="00000000" w:rsidRDefault="00124AF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FERTILIZER(Tons)</w:t>
            </w:r>
          </w:p>
        </w:tc>
        <w:tc>
          <w:tcPr>
            <w:tcW w:w="1187" w:type="dxa"/>
          </w:tcPr>
          <w:p w:rsidR="00000000" w:rsidRDefault="00124A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24A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4394" w:type="dxa"/>
          </w:tcPr>
          <w:p w:rsidR="00000000" w:rsidRDefault="00124AF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FERTILIZERS R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AW MATERIALS AND INTERMEDIATE MATERIALS (Tons)</w:t>
            </w:r>
          </w:p>
        </w:tc>
        <w:tc>
          <w:tcPr>
            <w:tcW w:w="1276" w:type="dxa"/>
          </w:tcPr>
          <w:p w:rsidR="00000000" w:rsidRDefault="00124A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24A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124A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893" w:type="dxa"/>
          </w:tcPr>
          <w:p w:rsidR="00000000" w:rsidRDefault="00124AFB">
            <w:pPr>
              <w:ind w:right="40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501.636</w:t>
            </w:r>
          </w:p>
        </w:tc>
        <w:tc>
          <w:tcPr>
            <w:tcW w:w="1187" w:type="dxa"/>
          </w:tcPr>
          <w:p w:rsidR="00000000" w:rsidRDefault="00124AFB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4394" w:type="dxa"/>
          </w:tcPr>
          <w:p w:rsidR="00000000" w:rsidRDefault="00124AFB">
            <w:pPr>
              <w:ind w:right="1593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571.134</w:t>
            </w:r>
          </w:p>
        </w:tc>
        <w:tc>
          <w:tcPr>
            <w:tcW w:w="1276" w:type="dxa"/>
          </w:tcPr>
          <w:p w:rsidR="00000000" w:rsidRDefault="00124A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124A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93" w:type="dxa"/>
          </w:tcPr>
          <w:p w:rsidR="00000000" w:rsidRDefault="00124AFB">
            <w:pPr>
              <w:ind w:right="40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467.585</w:t>
            </w:r>
          </w:p>
        </w:tc>
        <w:tc>
          <w:tcPr>
            <w:tcW w:w="1187" w:type="dxa"/>
          </w:tcPr>
          <w:p w:rsidR="00000000" w:rsidRDefault="00124AFB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4394" w:type="dxa"/>
          </w:tcPr>
          <w:p w:rsidR="00000000" w:rsidRDefault="00124AFB">
            <w:pPr>
              <w:ind w:right="1593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488.350</w:t>
            </w:r>
          </w:p>
        </w:tc>
        <w:tc>
          <w:tcPr>
            <w:tcW w:w="1276" w:type="dxa"/>
          </w:tcPr>
          <w:p w:rsidR="00000000" w:rsidRDefault="00124A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</w:tr>
    </w:tbl>
    <w:p w:rsidR="00000000" w:rsidRDefault="00124AFB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124AF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24AF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4AF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</w:t>
            </w:r>
            <w:r>
              <w:rPr>
                <w:rFonts w:ascii="Arial TUR" w:hAnsi="Arial TUR"/>
                <w:sz w:val="16"/>
              </w:rPr>
              <w:t>rı bilgileri aşağıda gösterilmiştir.</w:t>
            </w:r>
          </w:p>
        </w:tc>
        <w:tc>
          <w:tcPr>
            <w:tcW w:w="1134" w:type="dxa"/>
          </w:tcPr>
          <w:p w:rsidR="00000000" w:rsidRDefault="00124A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4AF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24AF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16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24A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24A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KİMYEVİ GÜBRE (TON)</w:t>
            </w:r>
          </w:p>
        </w:tc>
        <w:tc>
          <w:tcPr>
            <w:tcW w:w="2163" w:type="dxa"/>
          </w:tcPr>
          <w:p w:rsidR="00000000" w:rsidRDefault="00124AF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SÜLFÜRİK ASİT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24A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24AF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FERTILIZER(Tons)</w:t>
            </w:r>
          </w:p>
        </w:tc>
        <w:tc>
          <w:tcPr>
            <w:tcW w:w="2163" w:type="dxa"/>
          </w:tcPr>
          <w:p w:rsidR="00000000" w:rsidRDefault="00124AF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ACID SULPHURIC(Tons)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24A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124AFB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641.817</w:t>
            </w:r>
          </w:p>
        </w:tc>
        <w:tc>
          <w:tcPr>
            <w:tcW w:w="2163" w:type="dxa"/>
          </w:tcPr>
          <w:p w:rsidR="00000000" w:rsidRDefault="00124AFB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90.069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24A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124AFB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682.</w:t>
            </w:r>
            <w:r>
              <w:rPr>
                <w:rFonts w:ascii="Arial TUR" w:hAnsi="Arial TUR"/>
                <w:sz w:val="16"/>
              </w:rPr>
              <w:t>161</w:t>
            </w:r>
          </w:p>
        </w:tc>
        <w:tc>
          <w:tcPr>
            <w:tcW w:w="2163" w:type="dxa"/>
          </w:tcPr>
          <w:p w:rsidR="00000000" w:rsidRDefault="00124AFB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83.246</w:t>
            </w:r>
          </w:p>
        </w:tc>
      </w:tr>
    </w:tbl>
    <w:p w:rsidR="00000000" w:rsidRDefault="00124AFB">
      <w:pPr>
        <w:rPr>
          <w:rFonts w:ascii="Arial" w:hAnsi="Arial"/>
          <w:sz w:val="16"/>
        </w:rPr>
      </w:pPr>
    </w:p>
    <w:p w:rsidR="00000000" w:rsidRDefault="00124AF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4AF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24A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4AF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24AF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24A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24AF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(1000 TL)</w:t>
            </w:r>
          </w:p>
        </w:tc>
        <w:tc>
          <w:tcPr>
            <w:tcW w:w="2410" w:type="dxa"/>
          </w:tcPr>
          <w:p w:rsidR="00000000" w:rsidRDefault="00124AF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</w:t>
            </w:r>
            <w:r>
              <w:rPr>
                <w:rFonts w:ascii="Arial TUR" w:hAnsi="Arial TUR"/>
                <w:b/>
                <w:color w:val="000000"/>
                <w:sz w:val="16"/>
              </w:rPr>
              <w:t>indeki Payı(%)</w:t>
            </w:r>
          </w:p>
        </w:tc>
        <w:tc>
          <w:tcPr>
            <w:tcW w:w="1559" w:type="dxa"/>
          </w:tcPr>
          <w:p w:rsidR="00000000" w:rsidRDefault="00124AF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(1.000 TL)</w:t>
            </w:r>
          </w:p>
        </w:tc>
        <w:tc>
          <w:tcPr>
            <w:tcW w:w="2269" w:type="dxa"/>
          </w:tcPr>
          <w:p w:rsidR="00000000" w:rsidRDefault="00124AF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24A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24A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24A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124A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24A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24A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124AF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23.479.035.474</w:t>
            </w:r>
          </w:p>
          <w:p w:rsidR="00000000" w:rsidRDefault="00124AF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50.012.606 $</w:t>
            </w:r>
          </w:p>
        </w:tc>
        <w:tc>
          <w:tcPr>
            <w:tcW w:w="2410" w:type="dxa"/>
          </w:tcPr>
          <w:p w:rsidR="00000000" w:rsidRDefault="00124AF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65</w:t>
            </w:r>
          </w:p>
        </w:tc>
        <w:tc>
          <w:tcPr>
            <w:tcW w:w="1559" w:type="dxa"/>
          </w:tcPr>
          <w:p w:rsidR="00000000" w:rsidRDefault="00124AF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58.744.456</w:t>
            </w:r>
          </w:p>
          <w:p w:rsidR="00000000" w:rsidRDefault="00124AF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575.700 $</w:t>
            </w:r>
          </w:p>
        </w:tc>
        <w:tc>
          <w:tcPr>
            <w:tcW w:w="2269" w:type="dxa"/>
          </w:tcPr>
          <w:p w:rsidR="00000000" w:rsidRDefault="00124AF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0.6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24A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124AF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46.770.801.068</w:t>
            </w:r>
          </w:p>
          <w:p w:rsidR="00000000" w:rsidRDefault="00124AF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74.750.279 $</w:t>
            </w:r>
          </w:p>
        </w:tc>
        <w:tc>
          <w:tcPr>
            <w:tcW w:w="2410" w:type="dxa"/>
          </w:tcPr>
          <w:p w:rsidR="00000000" w:rsidRDefault="00124AF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color w:val="000000"/>
                <w:sz w:val="16"/>
              </w:rPr>
              <w:t xml:space="preserve">      80</w:t>
            </w:r>
          </w:p>
        </w:tc>
        <w:tc>
          <w:tcPr>
            <w:tcW w:w="1559" w:type="dxa"/>
          </w:tcPr>
          <w:p w:rsidR="00000000" w:rsidRDefault="00124AF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225.665.300</w:t>
            </w:r>
          </w:p>
          <w:p w:rsidR="00000000" w:rsidRDefault="00124AF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360.664 $</w:t>
            </w:r>
          </w:p>
        </w:tc>
        <w:tc>
          <w:tcPr>
            <w:tcW w:w="2269" w:type="dxa"/>
          </w:tcPr>
          <w:p w:rsidR="00000000" w:rsidRDefault="00124AF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0.3</w:t>
            </w:r>
          </w:p>
        </w:tc>
      </w:tr>
    </w:tbl>
    <w:p w:rsidR="00000000" w:rsidRDefault="00124AFB">
      <w:pPr>
        <w:rPr>
          <w:rFonts w:ascii="Arial" w:hAnsi="Arial"/>
          <w:b/>
          <w:u w:val="single"/>
        </w:rPr>
      </w:pPr>
    </w:p>
    <w:p w:rsidR="00000000" w:rsidRDefault="00124AFB">
      <w:pPr>
        <w:rPr>
          <w:rFonts w:ascii="Arial" w:hAnsi="Arial"/>
          <w:sz w:val="16"/>
        </w:rPr>
      </w:pPr>
    </w:p>
    <w:p w:rsidR="00000000" w:rsidRDefault="00124AFB">
      <w:pPr>
        <w:rPr>
          <w:rFonts w:ascii="Arial" w:hAnsi="Arial"/>
          <w:sz w:val="16"/>
        </w:rPr>
      </w:pPr>
    </w:p>
    <w:p w:rsidR="00000000" w:rsidRDefault="00124AF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24AF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24AF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24AF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24AFB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24AF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124AF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24AF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24AF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</w:t>
            </w:r>
            <w:r>
              <w:rPr>
                <w:rFonts w:ascii="Arial TUR" w:hAnsi="Arial TUR"/>
                <w:b/>
                <w:color w:val="000000"/>
                <w:sz w:val="16"/>
              </w:rPr>
              <w:t>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24AF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24A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24A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24A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24AF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24A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24A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24A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</w:tbl>
    <w:p w:rsidR="00000000" w:rsidRDefault="00124AFB">
      <w:pPr>
        <w:pStyle w:val="BodyText2"/>
        <w:rPr>
          <w:rFonts w:ascii="Arial TUR" w:hAnsi="Arial TUR"/>
          <w:lang w:val="tr-TR"/>
        </w:rPr>
      </w:pPr>
      <w:r>
        <w:rPr>
          <w:rFonts w:ascii="Arial TUR" w:hAnsi="Arial TUR"/>
          <w:lang w:val="tr-TR"/>
        </w:rPr>
        <w:t>.</w:t>
      </w:r>
    </w:p>
    <w:p w:rsidR="00000000" w:rsidRDefault="00124AF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4AF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</w:t>
            </w:r>
            <w:r>
              <w:rPr>
                <w:rFonts w:ascii="Arial TUR" w:hAnsi="Arial TUR"/>
                <w:sz w:val="16"/>
              </w:rPr>
              <w:t xml:space="preserve">aşağıda gösterilmektedir. </w:t>
            </w:r>
          </w:p>
        </w:tc>
        <w:tc>
          <w:tcPr>
            <w:tcW w:w="1134" w:type="dxa"/>
          </w:tcPr>
          <w:p w:rsidR="00000000" w:rsidRDefault="00124A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4AF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24AF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4AF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24AFB">
            <w:pPr>
              <w:pStyle w:val="Heading3"/>
            </w:pPr>
            <w:r>
              <w:t>İştirak Sermayesi</w:t>
            </w:r>
          </w:p>
        </w:tc>
        <w:tc>
          <w:tcPr>
            <w:tcW w:w="2338" w:type="dxa"/>
          </w:tcPr>
          <w:p w:rsidR="00000000" w:rsidRDefault="00124AF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4AF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24AFB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24A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4A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BAGFAŞ SERVİS LTD. ŞTİ.</w:t>
            </w:r>
          </w:p>
        </w:tc>
        <w:tc>
          <w:tcPr>
            <w:tcW w:w="2299" w:type="dxa"/>
          </w:tcPr>
          <w:p w:rsidR="00000000" w:rsidRDefault="00124A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55.000</w:t>
            </w:r>
            <w:r>
              <w:rPr>
                <w:rFonts w:ascii="Arial" w:hAnsi="Arial"/>
                <w:color w:val="000000"/>
                <w:sz w:val="16"/>
              </w:rPr>
              <w:t xml:space="preserve">.000.000.- TL     </w:t>
            </w:r>
          </w:p>
        </w:tc>
        <w:tc>
          <w:tcPr>
            <w:tcW w:w="2343" w:type="dxa"/>
          </w:tcPr>
          <w:p w:rsidR="00000000" w:rsidRDefault="00124AFB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4A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BADETAŞ BANDIRMA DENİZ TAŞ. A.Ş.</w:t>
            </w:r>
          </w:p>
        </w:tc>
        <w:tc>
          <w:tcPr>
            <w:tcW w:w="2299" w:type="dxa"/>
          </w:tcPr>
          <w:p w:rsidR="00000000" w:rsidRDefault="00124A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186.801.000.000.- TL</w:t>
            </w:r>
          </w:p>
        </w:tc>
        <w:tc>
          <w:tcPr>
            <w:tcW w:w="2343" w:type="dxa"/>
          </w:tcPr>
          <w:p w:rsidR="00000000" w:rsidRDefault="00124AFB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4A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BAGASAN BAGFAŞ AMBALAJ San. A.Ş. </w:t>
            </w:r>
          </w:p>
        </w:tc>
        <w:tc>
          <w:tcPr>
            <w:tcW w:w="2299" w:type="dxa"/>
          </w:tcPr>
          <w:p w:rsidR="00000000" w:rsidRDefault="00124A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1.330.000.000.- TL</w:t>
            </w:r>
          </w:p>
        </w:tc>
        <w:tc>
          <w:tcPr>
            <w:tcW w:w="2343" w:type="dxa"/>
          </w:tcPr>
          <w:p w:rsidR="00000000" w:rsidRDefault="00124AFB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4A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HİDROKEM KİMYA SAN. A.Ş.</w:t>
            </w:r>
          </w:p>
        </w:tc>
        <w:tc>
          <w:tcPr>
            <w:tcW w:w="2299" w:type="dxa"/>
          </w:tcPr>
          <w:p w:rsidR="00000000" w:rsidRDefault="00124A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500.000.000.- TL</w:t>
            </w:r>
          </w:p>
        </w:tc>
        <w:tc>
          <w:tcPr>
            <w:tcW w:w="2343" w:type="dxa"/>
          </w:tcPr>
          <w:p w:rsidR="00000000" w:rsidRDefault="00124AFB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4A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GÜBRE FABRİKALARI A.Ş.</w:t>
            </w:r>
          </w:p>
        </w:tc>
        <w:tc>
          <w:tcPr>
            <w:tcW w:w="2299" w:type="dxa"/>
          </w:tcPr>
          <w:p w:rsidR="00000000" w:rsidRDefault="00124A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364.000.000 .- TL</w:t>
            </w:r>
          </w:p>
        </w:tc>
        <w:tc>
          <w:tcPr>
            <w:tcW w:w="2343" w:type="dxa"/>
          </w:tcPr>
          <w:p w:rsidR="00000000" w:rsidRDefault="00124AFB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4A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BAGFAŞ ANTR</w:t>
            </w:r>
            <w:r>
              <w:rPr>
                <w:rFonts w:ascii="Arial" w:hAnsi="Arial"/>
                <w:color w:val="000000"/>
                <w:sz w:val="16"/>
              </w:rPr>
              <w:t>EPOCULUK LTD. ŞTİ</w:t>
            </w:r>
          </w:p>
        </w:tc>
        <w:tc>
          <w:tcPr>
            <w:tcW w:w="2299" w:type="dxa"/>
          </w:tcPr>
          <w:p w:rsidR="00000000" w:rsidRDefault="00124A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4.000.000.000.- TL</w:t>
            </w:r>
          </w:p>
        </w:tc>
        <w:tc>
          <w:tcPr>
            <w:tcW w:w="2343" w:type="dxa"/>
          </w:tcPr>
          <w:p w:rsidR="00000000" w:rsidRDefault="00124AFB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4A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BAGFAŞ TEKNİK MÜT. LTD. ŞTİ.</w:t>
            </w:r>
          </w:p>
        </w:tc>
        <w:tc>
          <w:tcPr>
            <w:tcW w:w="2299" w:type="dxa"/>
          </w:tcPr>
          <w:p w:rsidR="00000000" w:rsidRDefault="00124A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4.000.000.000.- TL</w:t>
            </w:r>
          </w:p>
        </w:tc>
        <w:tc>
          <w:tcPr>
            <w:tcW w:w="2343" w:type="dxa"/>
          </w:tcPr>
          <w:p w:rsidR="00000000" w:rsidRDefault="00124AFB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</w:t>
            </w:r>
          </w:p>
        </w:tc>
      </w:tr>
    </w:tbl>
    <w:p w:rsidR="00000000" w:rsidRDefault="00124AF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4AF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31.12.2000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24AFB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124AF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</w:t>
            </w:r>
            <w:r>
              <w:rPr>
                <w:rFonts w:ascii="Arial" w:hAnsi="Arial"/>
                <w:b/>
                <w:sz w:val="16"/>
              </w:rPr>
              <w:t>he equity capital, as of 31.12.2000, are shown below.</w:t>
            </w:r>
          </w:p>
        </w:tc>
      </w:tr>
    </w:tbl>
    <w:p w:rsidR="00000000" w:rsidRDefault="00124AF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24AF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4AFB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</w:t>
            </w:r>
          </w:p>
        </w:tc>
        <w:tc>
          <w:tcPr>
            <w:tcW w:w="1134" w:type="dxa"/>
          </w:tcPr>
          <w:p w:rsidR="00000000" w:rsidRDefault="00124A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4A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124AF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RECEP GENÇER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501.653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501.653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25,08</w:t>
            </w:r>
          </w:p>
        </w:tc>
      </w:tr>
    </w:tbl>
    <w:p w:rsidR="00000000" w:rsidRDefault="00124AF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24AF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124A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</w:t>
            </w:r>
            <w:r>
              <w:rPr>
                <w:rFonts w:ascii="Arial" w:hAnsi="Arial"/>
                <w:sz w:val="16"/>
              </w:rPr>
              <w:t xml:space="preserve">bi Kişiler </w:t>
            </w:r>
          </w:p>
        </w:tc>
        <w:tc>
          <w:tcPr>
            <w:tcW w:w="1134" w:type="dxa"/>
          </w:tcPr>
          <w:p w:rsidR="00000000" w:rsidRDefault="00124A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4A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124AF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RECEP GENÇER, Başkan ve Mu</w:t>
            </w:r>
            <w:r>
              <w:rPr>
                <w:rFonts w:ascii="Arial" w:hAnsi="Arial"/>
                <w:sz w:val="16"/>
              </w:rPr>
              <w:t>rahhas Aza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2-ZEKAİ GÜMÜŞDİŞ, Üye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3-OSMAN BUBİK, Üye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4-RECEP ÖRDEKÇİ, Üye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12.505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24AF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24AF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124A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</w:t>
            </w:r>
            <w:r>
              <w:rPr>
                <w:rFonts w:ascii="Arial" w:hAnsi="Arial"/>
                <w:sz w:val="16"/>
              </w:rPr>
              <w:t xml:space="preserve">örevlerdeki Ortaklar </w:t>
            </w:r>
          </w:p>
        </w:tc>
        <w:tc>
          <w:tcPr>
            <w:tcW w:w="1177" w:type="dxa"/>
          </w:tcPr>
          <w:p w:rsidR="00000000" w:rsidRDefault="00124A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4A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124AF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</w:t>
            </w:r>
            <w:r>
              <w:rPr>
                <w:rFonts w:ascii="Arial" w:hAnsi="Arial"/>
                <w:sz w:val="16"/>
              </w:rPr>
              <w:t>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24AF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24AF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124AFB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124A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4A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</w:t>
            </w:r>
            <w:r>
              <w:rPr>
                <w:rFonts w:ascii="Arial" w:hAnsi="Arial"/>
                <w:sz w:val="16"/>
              </w:rPr>
              <w:t>titles (A), (B) or (C)</w:t>
            </w:r>
          </w:p>
        </w:tc>
      </w:tr>
    </w:tbl>
    <w:p w:rsidR="00000000" w:rsidRDefault="00124AF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24AF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24AF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4AFB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Sermaye Yada Toplam Oy Hakkı İçinde %10'dan Az Paya Sahip Olmakla Bir</w:t>
            </w:r>
            <w:r>
              <w:rPr>
                <w:rFonts w:ascii="Arial" w:hAnsi="Arial"/>
                <w:sz w:val="16"/>
              </w:rPr>
              <w:t xml:space="preserve">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124A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4A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</w:t>
            </w:r>
            <w:r>
              <w:rPr>
                <w:rFonts w:ascii="Arial" w:hAnsi="Arial"/>
                <w:sz w:val="16"/>
              </w:rPr>
              <w:t xml:space="preserve"> Conglomerate with the shareholders in subtitle (A)</w:t>
            </w:r>
          </w:p>
        </w:tc>
      </w:tr>
    </w:tbl>
    <w:p w:rsidR="00000000" w:rsidRDefault="00124AF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GENÇER HOLDİNG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57.248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BAGASAN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BADETAŞ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</w:t>
            </w: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122.248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6,11</w:t>
            </w:r>
          </w:p>
        </w:tc>
      </w:tr>
    </w:tbl>
    <w:p w:rsidR="00000000" w:rsidRDefault="00124AF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24AF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4A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124A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4A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124AF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Ortakların Sayısı (Belirlenemiyor İse Tahmini</w:t>
            </w:r>
          </w:p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</w:t>
            </w:r>
            <w:r>
              <w:rPr>
                <w:rFonts w:ascii="Arial" w:hAnsi="Arial"/>
                <w:sz w:val="16"/>
              </w:rPr>
              <w:t>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açık kısım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1.376.099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1.376.099</w:t>
            </w:r>
          </w:p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68,81</w:t>
            </w:r>
          </w:p>
        </w:tc>
      </w:tr>
    </w:tbl>
    <w:p w:rsidR="00000000" w:rsidRDefault="00124AFB">
      <w:pPr>
        <w:ind w:right="-1231"/>
        <w:rPr>
          <w:rFonts w:ascii="Arial" w:hAnsi="Arial"/>
          <w:sz w:val="16"/>
        </w:rPr>
      </w:pPr>
    </w:p>
    <w:p w:rsidR="00000000" w:rsidRDefault="00124AFB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4A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124A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4A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124AFB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4A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124AFB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4AFB"/>
    <w:rsid w:val="0012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19DB5-974F-4836-BA24-489241A2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2001-04-13T17:57:00Z</cp:lastPrinted>
  <dcterms:created xsi:type="dcterms:W3CDTF">2022-09-01T21:58:00Z</dcterms:created>
  <dcterms:modified xsi:type="dcterms:W3CDTF">2022-09-01T21:58:00Z</dcterms:modified>
</cp:coreProperties>
</file>