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pStyle w:val="Heading2"/>
            </w:pPr>
            <w:r>
              <w:t>BAK AMBALAJ SAN.VE TIC.A.S.</w:t>
            </w:r>
          </w:p>
        </w:tc>
      </w:tr>
    </w:tbl>
    <w:p w:rsidR="00000000" w:rsidRDefault="0003237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BASKILI – BASKISIZ FLEXIBLE AMBALAJ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ORGANIZE SAN.BÖLGESİ 10002 SOK NO:45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GÜNDÜZ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0 232 376 74 50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0 232 376 74 58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</w:t>
            </w:r>
            <w:r>
              <w:rPr>
                <w:rFonts w:ascii="Arial" w:hAnsi="Arial"/>
                <w:b/>
                <w:color w:val="000000"/>
                <w:sz w:val="16"/>
              </w:rPr>
              <w:t>ctive Bargaining Period)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 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32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3237F">
      <w:pPr>
        <w:rPr>
          <w:rFonts w:ascii="Arial" w:hAnsi="Arial"/>
          <w:sz w:val="16"/>
        </w:rPr>
      </w:pPr>
    </w:p>
    <w:p w:rsidR="00000000" w:rsidRDefault="00032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323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5"/>
        <w:gridCol w:w="1188"/>
        <w:gridCol w:w="1843"/>
        <w:gridCol w:w="1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5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TİFDURUK BASKI( KG )</w:t>
            </w:r>
          </w:p>
        </w:tc>
        <w:tc>
          <w:tcPr>
            <w:tcW w:w="1188" w:type="dxa"/>
          </w:tcPr>
          <w:p w:rsidR="00000000" w:rsidRDefault="00032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843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FLEK</w:t>
            </w:r>
            <w:r>
              <w:rPr>
                <w:rFonts w:ascii="Arial TUR" w:hAnsi="Arial TUR"/>
                <w:b/>
                <w:sz w:val="16"/>
              </w:rPr>
              <w:t>SO BASKI ( KG)</w:t>
            </w:r>
          </w:p>
        </w:tc>
        <w:tc>
          <w:tcPr>
            <w:tcW w:w="1188" w:type="dxa"/>
          </w:tcPr>
          <w:p w:rsidR="00000000" w:rsidRDefault="00032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5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ROTOGRAVURE PRINT(Kg)</w:t>
            </w:r>
          </w:p>
        </w:tc>
        <w:tc>
          <w:tcPr>
            <w:tcW w:w="1188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843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FLEXO PRINT(Kg)</w:t>
            </w:r>
          </w:p>
        </w:tc>
        <w:tc>
          <w:tcPr>
            <w:tcW w:w="1188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415" w:type="dxa"/>
          </w:tcPr>
          <w:p w:rsidR="00000000" w:rsidRDefault="000323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6.914.561</w:t>
            </w:r>
          </w:p>
        </w:tc>
        <w:tc>
          <w:tcPr>
            <w:tcW w:w="1188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43" w:type="dxa"/>
          </w:tcPr>
          <w:p w:rsidR="00000000" w:rsidRDefault="000323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946.729.-</w:t>
            </w:r>
          </w:p>
        </w:tc>
        <w:tc>
          <w:tcPr>
            <w:tcW w:w="1188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15" w:type="dxa"/>
          </w:tcPr>
          <w:p w:rsidR="00000000" w:rsidRDefault="000323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6.926.547</w:t>
            </w:r>
          </w:p>
        </w:tc>
        <w:tc>
          <w:tcPr>
            <w:tcW w:w="1188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43" w:type="dxa"/>
          </w:tcPr>
          <w:p w:rsidR="00000000" w:rsidRDefault="0003237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1.139.912.-</w:t>
            </w:r>
          </w:p>
        </w:tc>
        <w:tc>
          <w:tcPr>
            <w:tcW w:w="1188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3237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3237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</w:t>
      </w:r>
      <w:r>
        <w:rPr>
          <w:rFonts w:ascii="Arial" w:hAnsi="Arial"/>
          <w:i/>
          <w:sz w:val="16"/>
        </w:rPr>
        <w:t>acity Utilization Rate</w:t>
      </w:r>
    </w:p>
    <w:p w:rsidR="00000000" w:rsidRDefault="0003237F">
      <w:pPr>
        <w:rPr>
          <w:rFonts w:ascii="Arial" w:hAnsi="Arial"/>
          <w:sz w:val="16"/>
        </w:rPr>
      </w:pPr>
    </w:p>
    <w:p w:rsidR="00000000" w:rsidRDefault="0003237F">
      <w:pPr>
        <w:rPr>
          <w:rFonts w:ascii="Arial" w:hAnsi="Arial"/>
          <w:sz w:val="16"/>
        </w:rPr>
      </w:pPr>
    </w:p>
    <w:p w:rsidR="00000000" w:rsidRDefault="00032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323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5"/>
        <w:gridCol w:w="1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5" w:type="dxa"/>
          </w:tcPr>
          <w:p w:rsidR="00000000" w:rsidRDefault="00032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TİFDURUK BASKI ( KG 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78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FLEKSO BASKI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5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ROTOGRAVURE PRINT(Kg)</w:t>
            </w:r>
          </w:p>
        </w:tc>
        <w:tc>
          <w:tcPr>
            <w:tcW w:w="1978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O PRINT(kg)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15" w:type="dxa"/>
          </w:tcPr>
          <w:p w:rsidR="00000000" w:rsidRDefault="0003237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6.639.131</w:t>
            </w:r>
          </w:p>
        </w:tc>
        <w:tc>
          <w:tcPr>
            <w:tcW w:w="1978" w:type="dxa"/>
          </w:tcPr>
          <w:p w:rsidR="00000000" w:rsidRDefault="0003237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911.916</w:t>
            </w:r>
          </w:p>
          <w:p w:rsidR="00000000" w:rsidRDefault="0003237F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15" w:type="dxa"/>
          </w:tcPr>
          <w:p w:rsidR="00000000" w:rsidRDefault="0003237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7.049.734</w:t>
            </w:r>
          </w:p>
        </w:tc>
        <w:tc>
          <w:tcPr>
            <w:tcW w:w="1978" w:type="dxa"/>
          </w:tcPr>
          <w:p w:rsidR="00000000" w:rsidRDefault="0003237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1.166.377</w:t>
            </w:r>
          </w:p>
          <w:p w:rsidR="00000000" w:rsidRDefault="0003237F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</w:tr>
    </w:tbl>
    <w:p w:rsidR="00000000" w:rsidRDefault="00032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03237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03237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1.497.099.052.710</w:t>
            </w:r>
          </w:p>
          <w:p w:rsidR="00000000" w:rsidRDefault="0003237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3.241.324</w:t>
            </w:r>
          </w:p>
        </w:tc>
        <w:tc>
          <w:tcPr>
            <w:tcW w:w="2268" w:type="dxa"/>
          </w:tcPr>
          <w:p w:rsidR="00000000" w:rsidRDefault="000323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10</w:t>
            </w:r>
          </w:p>
        </w:tc>
        <w:tc>
          <w:tcPr>
            <w:tcW w:w="1842" w:type="dxa"/>
          </w:tcPr>
          <w:p w:rsidR="00000000" w:rsidRDefault="0003237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5.089.143.450.548</w:t>
            </w:r>
          </w:p>
          <w:p w:rsidR="00000000" w:rsidRDefault="0003237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10.645.563 FOB</w:t>
            </w:r>
          </w:p>
        </w:tc>
        <w:tc>
          <w:tcPr>
            <w:tcW w:w="1985" w:type="dxa"/>
          </w:tcPr>
          <w:p w:rsidR="00000000" w:rsidRDefault="000323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2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669" w:type="dxa"/>
          </w:tcPr>
          <w:p w:rsidR="00000000" w:rsidRDefault="0003237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2.375.802.055.960</w:t>
            </w:r>
          </w:p>
          <w:p w:rsidR="00000000" w:rsidRDefault="0003237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3.501.176</w:t>
            </w:r>
          </w:p>
        </w:tc>
        <w:tc>
          <w:tcPr>
            <w:tcW w:w="2268" w:type="dxa"/>
          </w:tcPr>
          <w:p w:rsidR="00000000" w:rsidRDefault="000323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16</w:t>
            </w:r>
          </w:p>
        </w:tc>
        <w:tc>
          <w:tcPr>
            <w:tcW w:w="1842" w:type="dxa"/>
          </w:tcPr>
          <w:p w:rsidR="00000000" w:rsidRDefault="0003237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8.772.597.408.808</w:t>
            </w:r>
          </w:p>
          <w:p w:rsidR="00000000" w:rsidRDefault="0003237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13.210.109 FOB</w:t>
            </w:r>
          </w:p>
        </w:tc>
        <w:tc>
          <w:tcPr>
            <w:tcW w:w="1985" w:type="dxa"/>
          </w:tcPr>
          <w:p w:rsidR="00000000" w:rsidRDefault="0003237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44</w:t>
            </w:r>
          </w:p>
        </w:tc>
      </w:tr>
    </w:tbl>
    <w:p w:rsidR="00000000" w:rsidRDefault="0003237F">
      <w:pPr>
        <w:rPr>
          <w:rFonts w:ascii="Arial" w:hAnsi="Arial"/>
          <w:b/>
          <w:u w:val="single"/>
        </w:rPr>
      </w:pPr>
    </w:p>
    <w:p w:rsidR="00000000" w:rsidRDefault="00032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32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3237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32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</w:t>
            </w:r>
            <w:r>
              <w:rPr>
                <w:rFonts w:ascii="Arial" w:hAnsi="Arial"/>
                <w:i/>
                <w:sz w:val="16"/>
              </w:rPr>
              <w:t>n-going investments and projects of the Company are given below.</w:t>
            </w:r>
          </w:p>
        </w:tc>
      </w:tr>
    </w:tbl>
    <w:p w:rsidR="00000000" w:rsidRDefault="0003237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7" w:type="dxa"/>
          </w:tcPr>
          <w:p w:rsidR="00000000" w:rsidRDefault="000323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4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7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64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7" w:type="dxa"/>
          </w:tcPr>
          <w:p w:rsidR="00000000" w:rsidRDefault="000323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4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Ending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</w:p>
        </w:tc>
        <w:tc>
          <w:tcPr>
            <w:tcW w:w="2214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7" w:type="dxa"/>
          </w:tcPr>
          <w:p w:rsidR="00000000" w:rsidRDefault="00032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TRAFO ODASI</w:t>
            </w:r>
          </w:p>
          <w:p w:rsidR="00000000" w:rsidRDefault="0003237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(TRANSFORMER ROOM)</w:t>
            </w:r>
          </w:p>
        </w:tc>
        <w:tc>
          <w:tcPr>
            <w:tcW w:w="2469" w:type="dxa"/>
          </w:tcPr>
          <w:p w:rsidR="00000000" w:rsidRDefault="0003237F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09.03.2000- 31.12.2001</w:t>
            </w:r>
          </w:p>
        </w:tc>
        <w:tc>
          <w:tcPr>
            <w:tcW w:w="2209" w:type="dxa"/>
          </w:tcPr>
          <w:p w:rsidR="00000000" w:rsidRDefault="0003237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100.000.000.000</w:t>
            </w:r>
          </w:p>
        </w:tc>
        <w:tc>
          <w:tcPr>
            <w:tcW w:w="1843" w:type="dxa"/>
          </w:tcPr>
          <w:p w:rsidR="00000000" w:rsidRDefault="00032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7" w:type="dxa"/>
          </w:tcPr>
          <w:p w:rsidR="00000000" w:rsidRDefault="00032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</w:t>
            </w:r>
          </w:p>
          <w:p w:rsidR="00000000" w:rsidRDefault="0003237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(WAREHOUSE)</w:t>
            </w:r>
          </w:p>
        </w:tc>
        <w:tc>
          <w:tcPr>
            <w:tcW w:w="2469" w:type="dxa"/>
          </w:tcPr>
          <w:p w:rsidR="00000000" w:rsidRDefault="0003237F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26.06.2000- 31.12.2001</w:t>
            </w:r>
          </w:p>
        </w:tc>
        <w:tc>
          <w:tcPr>
            <w:tcW w:w="2209" w:type="dxa"/>
          </w:tcPr>
          <w:p w:rsidR="00000000" w:rsidRDefault="0003237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</w:t>
            </w:r>
          </w:p>
        </w:tc>
        <w:tc>
          <w:tcPr>
            <w:tcW w:w="1843" w:type="dxa"/>
          </w:tcPr>
          <w:p w:rsidR="00000000" w:rsidRDefault="00032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7" w:type="dxa"/>
          </w:tcPr>
          <w:p w:rsidR="00000000" w:rsidRDefault="00032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TADILATI PROJESİ</w:t>
            </w:r>
          </w:p>
          <w:p w:rsidR="00000000" w:rsidRDefault="0003237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(STORHOUSE MODİFİCATİONS PROJECT)</w:t>
            </w:r>
          </w:p>
        </w:tc>
        <w:tc>
          <w:tcPr>
            <w:tcW w:w="2469" w:type="dxa"/>
          </w:tcPr>
          <w:p w:rsidR="00000000" w:rsidRDefault="0003237F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30.11.200</w:t>
            </w:r>
            <w:r>
              <w:rPr>
                <w:rFonts w:ascii="Arial" w:hAnsi="Arial"/>
                <w:color w:val="000000"/>
                <w:sz w:val="16"/>
              </w:rPr>
              <w:t>0-31.12.2001</w:t>
            </w:r>
          </w:p>
        </w:tc>
        <w:tc>
          <w:tcPr>
            <w:tcW w:w="2209" w:type="dxa"/>
          </w:tcPr>
          <w:p w:rsidR="00000000" w:rsidRDefault="0003237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1843" w:type="dxa"/>
          </w:tcPr>
          <w:p w:rsidR="00000000" w:rsidRDefault="00032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</w:t>
            </w:r>
          </w:p>
        </w:tc>
      </w:tr>
    </w:tbl>
    <w:p w:rsidR="00000000" w:rsidRDefault="0003237F">
      <w:pPr>
        <w:rPr>
          <w:rFonts w:ascii="Arial" w:hAnsi="Arial"/>
          <w:sz w:val="16"/>
        </w:rPr>
      </w:pPr>
    </w:p>
    <w:p w:rsidR="00000000" w:rsidRDefault="0003237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3237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2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32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</w:t>
            </w:r>
            <w:r>
              <w:rPr>
                <w:rFonts w:ascii="Arial TUR" w:hAnsi="Arial TUR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23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32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WETZEL GRAVÜR TEK. A.Ş.</w:t>
            </w:r>
          </w:p>
        </w:tc>
        <w:tc>
          <w:tcPr>
            <w:tcW w:w="2299" w:type="dxa"/>
          </w:tcPr>
          <w:p w:rsidR="00000000" w:rsidRDefault="000323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87.932.750.000.-TL</w:t>
            </w:r>
          </w:p>
        </w:tc>
        <w:tc>
          <w:tcPr>
            <w:tcW w:w="2342" w:type="dxa"/>
          </w:tcPr>
          <w:p w:rsidR="00000000" w:rsidRDefault="000323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2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POLİBAK PLASTİK FİLM A.Ş.</w:t>
            </w:r>
          </w:p>
        </w:tc>
        <w:tc>
          <w:tcPr>
            <w:tcW w:w="2299" w:type="dxa"/>
          </w:tcPr>
          <w:p w:rsidR="00000000" w:rsidRDefault="000323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878.886.537.500.-TL</w:t>
            </w:r>
          </w:p>
        </w:tc>
        <w:tc>
          <w:tcPr>
            <w:tcW w:w="2342" w:type="dxa"/>
          </w:tcPr>
          <w:p w:rsidR="00000000" w:rsidRDefault="000323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10,78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31.12.2000 tarihi itibariyle başlıca ortakları ve sermaye payları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31.12.2000, are shown below.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32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</w:t>
            </w:r>
            <w:r>
              <w:rPr>
                <w:rFonts w:ascii="Arial" w:hAnsi="Arial"/>
                <w:sz w:val="16"/>
              </w:rPr>
              <w:t>s holding more than %10 of total capital or voting rights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BAKİOĞLU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</w:t>
            </w:r>
            <w:r>
              <w:rPr>
                <w:rFonts w:ascii="Arial" w:hAnsi="Arial"/>
                <w:sz w:val="16"/>
              </w:rPr>
              <w:t>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32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pStyle w:val="Heading4"/>
              <w:rPr>
                <w:b/>
              </w:rPr>
            </w:pPr>
            <w:r>
              <w:rPr>
                <w:b/>
              </w:rPr>
              <w:t>Share Holders,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BAKİOĞLU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MERİÇ BAKİOĞLU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  ALİ ENVER BAKİOĞLU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 SERTAÇ BAKİOĞLU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 EROL NARİN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 HALİL BAYRAKTAR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CELAL Ö</w:t>
            </w:r>
            <w:r>
              <w:rPr>
                <w:rFonts w:ascii="Arial" w:hAnsi="Arial"/>
                <w:sz w:val="16"/>
              </w:rPr>
              <w:t xml:space="preserve">ZLÜ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(2)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3.0000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for the company as general </w:t>
            </w:r>
            <w:r>
              <w:rPr>
                <w:rFonts w:ascii="Arial" w:hAnsi="Arial"/>
                <w:sz w:val="16"/>
              </w:rPr>
              <w:t>manager, assistant general manager, director etc.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3237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</w:t>
            </w:r>
            <w:r>
              <w:rPr>
                <w:rFonts w:ascii="Arial" w:hAnsi="Arial"/>
                <w:sz w:val="16"/>
              </w:rPr>
              <w:t xml:space="preserve">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</w:t>
            </w:r>
            <w:r>
              <w:rPr>
                <w:rFonts w:ascii="Arial" w:hAnsi="Arial"/>
                <w:sz w:val="16"/>
              </w:rPr>
              <w:t xml:space="preserve">ding, Grup Yada Topluluk Bünyesinde Bulunan Tüzel Kişi Ortaklar 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</w:t>
            </w:r>
            <w:r>
              <w:rPr>
                <w:rFonts w:ascii="Arial" w:hAnsi="Arial"/>
                <w:sz w:val="16"/>
              </w:rPr>
              <w:t>g)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İse Tahmini</w:t>
            </w:r>
          </w:p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03237F">
      <w:pPr>
        <w:ind w:right="-1231"/>
        <w:rPr>
          <w:rFonts w:ascii="Arial" w:hAnsi="Arial"/>
          <w:sz w:val="16"/>
        </w:rPr>
      </w:pPr>
    </w:p>
    <w:p w:rsidR="00000000" w:rsidRDefault="0003237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2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</w:t>
            </w:r>
            <w:r>
              <w:rPr>
                <w:rFonts w:ascii="Arial" w:hAnsi="Arial"/>
                <w:sz w:val="16"/>
              </w:rPr>
              <w:t>NERAL TOTAL</w:t>
            </w:r>
          </w:p>
        </w:tc>
      </w:tr>
    </w:tbl>
    <w:p w:rsidR="00000000" w:rsidRDefault="0003237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3.000.000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2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3237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526F"/>
    <w:multiLevelType w:val="singleLevel"/>
    <w:tmpl w:val="50D8DEB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7586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37F"/>
    <w:rsid w:val="000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7F095-A2DA-4182-8C4E-902CB8EF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2001-04-18T19:43:00Z</cp:lastPrinted>
  <dcterms:created xsi:type="dcterms:W3CDTF">2022-09-01T21:58:00Z</dcterms:created>
  <dcterms:modified xsi:type="dcterms:W3CDTF">2022-09-01T21:58:00Z</dcterms:modified>
</cp:coreProperties>
</file>