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BORUSAN YATIRIM VE PAZARLAMA A.Ş.</w:t>
            </w:r>
          </w:p>
        </w:tc>
      </w:tr>
    </w:tbl>
    <w:p w:rsidR="00000000" w:rsidRDefault="00712CC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19/12/1977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12/19/1977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ŞİRKETİ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COMPANY (THE COMPANY HAS NO PRODUCTION AND SALES ACTIVITY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MECLİSİ MEBUSAN CAD. N</w:t>
            </w:r>
            <w:r>
              <w:rPr>
                <w:rFonts w:ascii="Arial" w:hAnsi="Arial"/>
                <w:color w:val="000000"/>
                <w:sz w:val="16"/>
              </w:rPr>
              <w:t>O:103 80040 SALIPAZARI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AGAH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A.AHMET KOCABIYIK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C.BÜLENT DEMİRCİOĞLU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KORHAN KURDOĞLU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TEZCAN YARAMANCI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SEDAT ERATALAR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0 212 251 34 10 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0 212 249 42 57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</w:t>
            </w:r>
            <w:r>
              <w:rPr>
                <w:rFonts w:ascii="Arial" w:hAnsi="Arial"/>
                <w:b/>
                <w:color w:val="000000"/>
                <w:sz w:val="16"/>
              </w:rPr>
              <w:t>oyees)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CC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7.500.000.000.000.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ŞLEM GÖRDÜĞÜ PAZAR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 Market</w:t>
            </w:r>
          </w:p>
        </w:tc>
      </w:tr>
    </w:tbl>
    <w:p w:rsidR="00000000" w:rsidRDefault="00712CC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712CC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712CC0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712CC0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712CC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12CC0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712CC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712CC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Toplam </w:t>
            </w:r>
            <w:r>
              <w:rPr>
                <w:rFonts w:ascii="Arial TUR" w:hAnsi="Arial TUR"/>
                <w:b/>
                <w:sz w:val="16"/>
              </w:rPr>
              <w:t>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12CC0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712CC0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712CC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12CC0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712CC0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765.065</w:t>
            </w:r>
          </w:p>
        </w:tc>
        <w:tc>
          <w:tcPr>
            <w:tcW w:w="3543" w:type="dxa"/>
          </w:tcPr>
          <w:p w:rsidR="00000000" w:rsidRDefault="00712CC0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12CC0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712CC0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459.030</w:t>
            </w:r>
          </w:p>
        </w:tc>
        <w:tc>
          <w:tcPr>
            <w:tcW w:w="3543" w:type="dxa"/>
          </w:tcPr>
          <w:p w:rsidR="00000000" w:rsidRDefault="00712CC0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</w:t>
            </w:r>
          </w:p>
        </w:tc>
      </w:tr>
    </w:tbl>
    <w:p w:rsidR="00000000" w:rsidRDefault="00712CC0">
      <w:pPr>
        <w:rPr>
          <w:rFonts w:ascii="Arial TUR" w:hAnsi="Arial TUR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2C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12C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2C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</w:t>
            </w:r>
            <w:r>
              <w:rPr>
                <w:rFonts w:ascii="Arial" w:hAnsi="Arial"/>
                <w:i/>
                <w:sz w:val="16"/>
              </w:rPr>
              <w:t>tions and  its portion in their  equity capital are shown below.</w:t>
            </w:r>
          </w:p>
        </w:tc>
      </w:tr>
    </w:tbl>
    <w:p w:rsidR="00000000" w:rsidRDefault="00712CC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12C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338" w:type="dxa"/>
          </w:tcPr>
          <w:p w:rsidR="00000000" w:rsidRDefault="00712C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C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12C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12C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BORÇELİK ÇELİK SANAYİ VE TİC.A.Ş.</w:t>
            </w:r>
          </w:p>
        </w:tc>
        <w:tc>
          <w:tcPr>
            <w:tcW w:w="2299" w:type="dxa"/>
          </w:tcPr>
          <w:p w:rsidR="00000000" w:rsidRDefault="00712CC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54.000.000.000.000</w:t>
            </w:r>
          </w:p>
        </w:tc>
        <w:tc>
          <w:tcPr>
            <w:tcW w:w="2342" w:type="dxa"/>
          </w:tcPr>
          <w:p w:rsidR="00000000" w:rsidRDefault="00712C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KERİM ÇELİK MAM. İMA.</w:t>
            </w:r>
            <w:r>
              <w:rPr>
                <w:rFonts w:ascii="Arial" w:hAnsi="Arial"/>
                <w:color w:val="000000"/>
                <w:sz w:val="16"/>
              </w:rPr>
              <w:t>VE TİC.A.Ş.</w:t>
            </w:r>
          </w:p>
        </w:tc>
        <w:tc>
          <w:tcPr>
            <w:tcW w:w="2299" w:type="dxa"/>
          </w:tcPr>
          <w:p w:rsidR="00000000" w:rsidRDefault="00712CC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800.000.000.000</w:t>
            </w:r>
          </w:p>
        </w:tc>
        <w:tc>
          <w:tcPr>
            <w:tcW w:w="2342" w:type="dxa"/>
          </w:tcPr>
          <w:p w:rsidR="00000000" w:rsidRDefault="00712C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GALVANİZ SAN.TİC.A.Ş.</w:t>
            </w:r>
          </w:p>
        </w:tc>
        <w:tc>
          <w:tcPr>
            <w:tcW w:w="2299" w:type="dxa"/>
          </w:tcPr>
          <w:p w:rsidR="00000000" w:rsidRDefault="00712CC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950.000.000.000</w:t>
            </w:r>
          </w:p>
        </w:tc>
        <w:tc>
          <w:tcPr>
            <w:tcW w:w="2342" w:type="dxa"/>
          </w:tcPr>
          <w:p w:rsidR="00000000" w:rsidRDefault="00712C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SUPSAN MOTOR SUPAPLARI A.Ş.</w:t>
            </w:r>
          </w:p>
        </w:tc>
        <w:tc>
          <w:tcPr>
            <w:tcW w:w="2299" w:type="dxa"/>
          </w:tcPr>
          <w:p w:rsidR="00000000" w:rsidRDefault="00712CC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</w:t>
            </w:r>
          </w:p>
        </w:tc>
        <w:tc>
          <w:tcPr>
            <w:tcW w:w="2342" w:type="dxa"/>
          </w:tcPr>
          <w:p w:rsidR="00000000" w:rsidRDefault="00712C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 SERVİS VE TİC.A.Ş.</w:t>
            </w:r>
          </w:p>
        </w:tc>
        <w:tc>
          <w:tcPr>
            <w:tcW w:w="2299" w:type="dxa"/>
          </w:tcPr>
          <w:p w:rsidR="00000000" w:rsidRDefault="00712CC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</w:t>
            </w:r>
          </w:p>
        </w:tc>
        <w:tc>
          <w:tcPr>
            <w:tcW w:w="2342" w:type="dxa"/>
          </w:tcPr>
          <w:p w:rsidR="00000000" w:rsidRDefault="00712C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MAKİNA SER. VE TİC.A.Ş.</w:t>
            </w:r>
          </w:p>
        </w:tc>
        <w:tc>
          <w:tcPr>
            <w:tcW w:w="2299" w:type="dxa"/>
          </w:tcPr>
          <w:p w:rsidR="00000000" w:rsidRDefault="00712CC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4.350.000.000.000</w:t>
            </w:r>
          </w:p>
        </w:tc>
        <w:tc>
          <w:tcPr>
            <w:tcW w:w="2342" w:type="dxa"/>
          </w:tcPr>
          <w:p w:rsidR="00000000" w:rsidRDefault="00712C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</w:t>
            </w:r>
            <w:r>
              <w:rPr>
                <w:rFonts w:ascii="Arial" w:hAnsi="Arial"/>
                <w:color w:val="000000"/>
                <w:sz w:val="16"/>
              </w:rPr>
              <w:t>AN LOJİSTİK DAĞITIM DEPOLAMA TAŞIMACILIK VE TİC.A.Ş.</w:t>
            </w:r>
          </w:p>
        </w:tc>
        <w:tc>
          <w:tcPr>
            <w:tcW w:w="2299" w:type="dxa"/>
          </w:tcPr>
          <w:p w:rsidR="00000000" w:rsidRDefault="00712CC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1.365.000.000.000</w:t>
            </w:r>
          </w:p>
        </w:tc>
        <w:tc>
          <w:tcPr>
            <w:tcW w:w="2342" w:type="dxa"/>
          </w:tcPr>
          <w:p w:rsidR="00000000" w:rsidRDefault="00712C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OTO. İTH.VE.DAĞ.A.Ş.</w:t>
            </w:r>
          </w:p>
        </w:tc>
        <w:tc>
          <w:tcPr>
            <w:tcW w:w="2299" w:type="dxa"/>
          </w:tcPr>
          <w:p w:rsidR="00000000" w:rsidRDefault="00712CC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</w:t>
            </w:r>
          </w:p>
        </w:tc>
        <w:tc>
          <w:tcPr>
            <w:tcW w:w="2342" w:type="dxa"/>
          </w:tcPr>
          <w:p w:rsidR="00000000" w:rsidRDefault="00712C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 ANKARA SER.TİC.A.Ş.</w:t>
            </w:r>
          </w:p>
        </w:tc>
        <w:tc>
          <w:tcPr>
            <w:tcW w:w="2299" w:type="dxa"/>
          </w:tcPr>
          <w:p w:rsidR="00000000" w:rsidRDefault="00712CC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</w:t>
            </w:r>
          </w:p>
        </w:tc>
        <w:tc>
          <w:tcPr>
            <w:tcW w:w="2342" w:type="dxa"/>
          </w:tcPr>
          <w:p w:rsidR="00000000" w:rsidRDefault="00712C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TEKNOLOJİK YATIRIMLAR HOLD.A.Ş.</w:t>
            </w:r>
          </w:p>
        </w:tc>
        <w:tc>
          <w:tcPr>
            <w:tcW w:w="2299" w:type="dxa"/>
          </w:tcPr>
          <w:p w:rsidR="00000000" w:rsidRDefault="00712CC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5.850.000.000.000</w:t>
            </w:r>
          </w:p>
        </w:tc>
        <w:tc>
          <w:tcPr>
            <w:tcW w:w="2342" w:type="dxa"/>
          </w:tcPr>
          <w:p w:rsidR="00000000" w:rsidRDefault="00712C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</w:t>
            </w:r>
            <w:r>
              <w:rPr>
                <w:rFonts w:ascii="Arial" w:hAnsi="Arial"/>
                <w:color w:val="000000"/>
                <w:sz w:val="16"/>
              </w:rPr>
              <w:t>AN ELEKTRONİK TİCARET,İLETİŞİM VE BİLGİ HİZM.A.Ş.</w:t>
            </w:r>
          </w:p>
        </w:tc>
        <w:tc>
          <w:tcPr>
            <w:tcW w:w="2299" w:type="dxa"/>
          </w:tcPr>
          <w:p w:rsidR="00000000" w:rsidRDefault="00712CC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</w:t>
            </w:r>
          </w:p>
        </w:tc>
        <w:tc>
          <w:tcPr>
            <w:tcW w:w="2342" w:type="dxa"/>
          </w:tcPr>
          <w:p w:rsidR="00000000" w:rsidRDefault="00712C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MAN. BORU YAT HOL.A.Ş.</w:t>
            </w:r>
          </w:p>
          <w:p w:rsidR="00000000" w:rsidRDefault="00712CC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712CC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</w:t>
            </w:r>
          </w:p>
        </w:tc>
        <w:tc>
          <w:tcPr>
            <w:tcW w:w="2342" w:type="dxa"/>
          </w:tcPr>
          <w:p w:rsidR="00000000" w:rsidRDefault="00712C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</w:t>
            </w:r>
          </w:p>
        </w:tc>
      </w:tr>
    </w:tbl>
    <w:p w:rsidR="00000000" w:rsidRDefault="00712C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2CC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Şirket'in 31 Mart 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12CC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712CC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</w:t>
            </w:r>
            <w:r>
              <w:rPr>
                <w:rFonts w:ascii="Arial" w:hAnsi="Arial"/>
                <w:b/>
                <w:sz w:val="16"/>
              </w:rPr>
              <w:t>olders and their participations in the equity capital, as of 31 March 2001,  are shown below.</w:t>
            </w:r>
          </w:p>
        </w:tc>
      </w:tr>
    </w:tbl>
    <w:p w:rsidR="00000000" w:rsidRDefault="00712C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12C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2CC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712C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2C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</w:t>
            </w:r>
            <w:r>
              <w:rPr>
                <w:rFonts w:ascii="Arial" w:hAnsi="Arial"/>
                <w:sz w:val="16"/>
              </w:rPr>
              <w:t>pital or voting rights</w:t>
            </w:r>
          </w:p>
        </w:tc>
      </w:tr>
    </w:tbl>
    <w:p w:rsidR="00000000" w:rsidRDefault="00712C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 BORUSAN İSTİKBAL TİCARET T.A.Ş.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2.161.265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spacing w:line="360" w:lineRule="auto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 BORUSAN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1.390.530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3) ASIM KOCAB</w:t>
            </w:r>
            <w:r>
              <w:rPr>
                <w:rFonts w:ascii="Arial" w:hAnsi="Arial"/>
                <w:color w:val="000000"/>
                <w:sz w:val="16"/>
              </w:rPr>
              <w:t>IYIK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787.503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4.339.298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57.86</w:t>
            </w:r>
          </w:p>
        </w:tc>
      </w:tr>
    </w:tbl>
    <w:p w:rsidR="00000000" w:rsidRDefault="00712C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12C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712C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712C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2C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712C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A.AHMET KOCABIYIK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</w:t>
            </w:r>
          </w:p>
        </w:tc>
      </w:tr>
    </w:tbl>
    <w:p w:rsidR="00000000" w:rsidRDefault="00712C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12C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712C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</w:t>
            </w:r>
            <w:r>
              <w:rPr>
                <w:rFonts w:ascii="Arial" w:hAnsi="Arial"/>
                <w:sz w:val="16"/>
              </w:rPr>
              <w:t xml:space="preserve">eren Diğer Unvanlara Sahip Görevlerdeki Ortaklar </w:t>
            </w:r>
          </w:p>
        </w:tc>
        <w:tc>
          <w:tcPr>
            <w:tcW w:w="1177" w:type="dxa"/>
          </w:tcPr>
          <w:p w:rsidR="00000000" w:rsidRDefault="00712C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2C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712C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</w:t>
            </w:r>
            <w:r>
              <w:rPr>
                <w:rFonts w:ascii="Arial" w:hAnsi="Arial"/>
                <w:sz w:val="16"/>
              </w:rPr>
              <w:t>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12C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12C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712CC0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712C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2C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fist degree relatives </w:t>
            </w:r>
            <w:r>
              <w:rPr>
                <w:rFonts w:ascii="Arial" w:hAnsi="Arial"/>
                <w:sz w:val="16"/>
              </w:rPr>
              <w:t>of the shareholders in subtitles (A), (B) or (C)</w:t>
            </w:r>
          </w:p>
        </w:tc>
      </w:tr>
    </w:tbl>
    <w:p w:rsidR="00000000" w:rsidRDefault="00712C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NURHAN KOCABIYIK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ZEYNEP HAMEDİ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30.750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NÜKHET ÖZMEN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</w:t>
            </w:r>
            <w:r>
              <w:rPr>
                <w:rFonts w:ascii="Arial" w:hAnsi="Arial"/>
                <w:sz w:val="16"/>
              </w:rPr>
              <w:t>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A.ZEYNEP KOCABIYIK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84.747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351.747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4.69</w:t>
            </w:r>
          </w:p>
        </w:tc>
      </w:tr>
    </w:tbl>
    <w:p w:rsidR="00000000" w:rsidRDefault="00712CC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12C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2CC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</w:t>
            </w:r>
            <w:r>
              <w:rPr>
                <w:rFonts w:ascii="Arial" w:hAnsi="Arial"/>
                <w:sz w:val="16"/>
              </w:rPr>
              <w:t xml:space="preserve">unan Tüzel Kişi Ortaklar </w:t>
            </w:r>
          </w:p>
        </w:tc>
        <w:tc>
          <w:tcPr>
            <w:tcW w:w="1134" w:type="dxa"/>
          </w:tcPr>
          <w:p w:rsidR="00000000" w:rsidRDefault="00712C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2C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712C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BORUSAN LOJİS.DAĞ.DEP.TAŞ.TİC.A.Ş.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238.875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(5)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238.875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</w:t>
            </w:r>
          </w:p>
        </w:tc>
      </w:tr>
    </w:tbl>
    <w:p w:rsidR="00000000" w:rsidRDefault="00712C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12C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2C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712C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2C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712C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2.517.580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2.517.580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33.57</w:t>
            </w:r>
          </w:p>
        </w:tc>
      </w:tr>
    </w:tbl>
    <w:p w:rsidR="00000000" w:rsidRDefault="00712CC0">
      <w:pPr>
        <w:ind w:right="-1231"/>
        <w:rPr>
          <w:rFonts w:ascii="Arial" w:hAnsi="Arial"/>
          <w:sz w:val="16"/>
        </w:rPr>
      </w:pPr>
    </w:p>
    <w:p w:rsidR="00000000" w:rsidRDefault="00712CC0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2C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712C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2C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712CC0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2CC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712CC0">
      <w:pPr>
        <w:ind w:right="-96"/>
        <w:rPr>
          <w:rFonts w:ascii="Arial" w:hAnsi="Arial"/>
          <w:color w:val="FF0000"/>
          <w:sz w:val="16"/>
        </w:rPr>
      </w:pPr>
    </w:p>
    <w:p w:rsidR="00000000" w:rsidRDefault="00712CC0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2CC0"/>
    <w:rsid w:val="0071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BABDD-0ED8-41BA-B708-3E9DBE09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2001-03-29T14:55:00Z</cp:lastPrinted>
  <dcterms:created xsi:type="dcterms:W3CDTF">2022-09-01T21:58:00Z</dcterms:created>
  <dcterms:modified xsi:type="dcterms:W3CDTF">2022-09-01T21:58:00Z</dcterms:modified>
</cp:coreProperties>
</file>