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ÇİMBETON HAZIRBETON VE PREFABRİK YAPI ELEMANLARI SANAYİ VE TİCARET ANONİM ŞİRKETİ</w:t>
            </w:r>
          </w:p>
        </w:tc>
      </w:tr>
    </w:tbl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  <w:gridCol w:w="4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Ready Mixed Concrede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GÜRPINAR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İSTEMİ H.GÜREL ( 24.03.1999 – 30.03.2001 )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KADIOĞLU ( 24.03.1999 – 30.03.2001 )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ÖNER AKGERMAN ( 20.06.2000 – 30.03.2001 )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İLHAN F.GÜREL ( 20.06.2000 – 30.03.2001 )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TARMAN ( 24.03.1999 – 30.03.2001 )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TARMAN ( 24.03.1999 – 30.03.2001 )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 xml:space="preserve">Lİ İHSAN ÖZGÜRMAN ( 24.03.1999 – 30.03.2001 )   </w:t>
            </w:r>
          </w:p>
          <w:p w:rsidR="00000000" w:rsidRDefault="003A2613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SOMER MORAN ( 24.03.1999 – 19.03.2000 )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ERSAN ÇELİK ( 24.03.1999 – 19.03.2000 )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</w:t>
            </w:r>
            <w:r>
              <w:rPr>
                <w:rFonts w:ascii="Arial" w:hAnsi="Arial"/>
                <w:b/>
                <w:color w:val="000000"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  <w:gridSpan w:val="2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val="250"/>
        </w:trPr>
        <w:tc>
          <w:tcPr>
            <w:tcW w:w="2440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A2613">
      <w:pPr>
        <w:rPr>
          <w:rFonts w:ascii="Arial" w:hAnsi="Arial"/>
          <w:sz w:val="16"/>
        </w:rPr>
      </w:pPr>
    </w:p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26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HAZIBETON ( m3 )</w:t>
            </w:r>
          </w:p>
        </w:tc>
        <w:tc>
          <w:tcPr>
            <w:tcW w:w="1134" w:type="dxa"/>
          </w:tcPr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MIXED CONCRETE </w:t>
            </w:r>
          </w:p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 m 3 )</w:t>
            </w:r>
          </w:p>
        </w:tc>
        <w:tc>
          <w:tcPr>
            <w:tcW w:w="1134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26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A26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A261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1999                  </w:t>
            </w:r>
          </w:p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</w:p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770.570,70                         </w:t>
            </w:r>
          </w:p>
        </w:tc>
        <w:tc>
          <w:tcPr>
            <w:tcW w:w="1134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A261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A261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1.037.282,5               </w:t>
            </w:r>
          </w:p>
          <w:p w:rsidR="00000000" w:rsidRDefault="003A261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3A261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A261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A261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A261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A261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26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HAZIRBETON ( m3 )</w:t>
            </w:r>
          </w:p>
        </w:tc>
        <w:tc>
          <w:tcPr>
            <w:tcW w:w="1990" w:type="dxa"/>
          </w:tcPr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A261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COCRETE     ( m 3 )</w:t>
            </w:r>
          </w:p>
        </w:tc>
        <w:tc>
          <w:tcPr>
            <w:tcW w:w="1990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769.566,70</w:t>
            </w:r>
          </w:p>
        </w:tc>
        <w:tc>
          <w:tcPr>
            <w:tcW w:w="1990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</w:t>
            </w:r>
          </w:p>
        </w:tc>
        <w:tc>
          <w:tcPr>
            <w:tcW w:w="1908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1.033.134,50</w:t>
            </w:r>
          </w:p>
        </w:tc>
        <w:tc>
          <w:tcPr>
            <w:tcW w:w="1990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A261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A2613">
      <w:pPr>
        <w:rPr>
          <w:rFonts w:ascii="Arial" w:hAnsi="Arial"/>
          <w:color w:val="000000"/>
          <w:sz w:val="16"/>
        </w:rPr>
      </w:pPr>
    </w:p>
    <w:p w:rsidR="00000000" w:rsidRDefault="003A2613">
      <w:pPr>
        <w:rPr>
          <w:rFonts w:ascii="Arial" w:hAnsi="Arial"/>
          <w:sz w:val="16"/>
        </w:rPr>
      </w:pPr>
    </w:p>
    <w:p w:rsidR="00000000" w:rsidRDefault="003A2613">
      <w:pPr>
        <w:rPr>
          <w:rFonts w:ascii="Arial" w:hAnsi="Arial"/>
          <w:sz w:val="16"/>
        </w:rPr>
      </w:pPr>
    </w:p>
    <w:p w:rsidR="00000000" w:rsidRDefault="003A2613">
      <w:pPr>
        <w:rPr>
          <w:rFonts w:ascii="Arial" w:hAnsi="Arial"/>
          <w:sz w:val="16"/>
        </w:rPr>
      </w:pPr>
    </w:p>
    <w:p w:rsidR="00000000" w:rsidRDefault="003A2613">
      <w:pPr>
        <w:rPr>
          <w:rFonts w:ascii="Arial" w:hAnsi="Arial"/>
          <w:sz w:val="16"/>
        </w:rPr>
      </w:pPr>
    </w:p>
    <w:p w:rsidR="00000000" w:rsidRDefault="003A2613">
      <w:pPr>
        <w:rPr>
          <w:rFonts w:ascii="Arial" w:hAnsi="Arial"/>
          <w:sz w:val="16"/>
        </w:rPr>
      </w:pPr>
    </w:p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</w:t>
            </w:r>
            <w:r>
              <w:rPr>
                <w:rFonts w:ascii="Arial" w:hAnsi="Arial"/>
                <w:sz w:val="16"/>
              </w:rPr>
              <w:t>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26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A26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A26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A26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</w:t>
            </w:r>
            <w:r>
              <w:rPr>
                <w:rFonts w:ascii="Arial" w:hAnsi="Arial"/>
                <w:b/>
                <w:color w:val="000000"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İmports ($) </w:t>
            </w:r>
          </w:p>
        </w:tc>
        <w:tc>
          <w:tcPr>
            <w:tcW w:w="2410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26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3A26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A26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3A2613">
            <w:pPr>
              <w:tabs>
                <w:tab w:val="left" w:pos="1387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129.167.000.000</w:t>
            </w:r>
          </w:p>
        </w:tc>
        <w:tc>
          <w:tcPr>
            <w:tcW w:w="2269" w:type="dxa"/>
          </w:tcPr>
          <w:p w:rsidR="00000000" w:rsidRDefault="003A26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26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A26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A26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A2613">
            <w:pPr>
              <w:tabs>
                <w:tab w:val="left" w:pos="1387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296.154</w:t>
            </w:r>
          </w:p>
        </w:tc>
        <w:tc>
          <w:tcPr>
            <w:tcW w:w="2269" w:type="dxa"/>
          </w:tcPr>
          <w:p w:rsidR="00000000" w:rsidRDefault="003A26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26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  </w:t>
            </w:r>
          </w:p>
        </w:tc>
        <w:tc>
          <w:tcPr>
            <w:tcW w:w="1527" w:type="dxa"/>
          </w:tcPr>
          <w:p w:rsidR="00000000" w:rsidRDefault="003A26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A26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129.081.000.000</w:t>
            </w:r>
          </w:p>
        </w:tc>
        <w:tc>
          <w:tcPr>
            <w:tcW w:w="2269" w:type="dxa"/>
          </w:tcPr>
          <w:p w:rsidR="00000000" w:rsidRDefault="003A26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26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A26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A26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192.152</w:t>
            </w:r>
          </w:p>
        </w:tc>
        <w:tc>
          <w:tcPr>
            <w:tcW w:w="2269" w:type="dxa"/>
          </w:tcPr>
          <w:p w:rsidR="00000000" w:rsidRDefault="003A26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</w:t>
            </w:r>
            <w:r>
              <w:rPr>
                <w:rFonts w:ascii="Arial" w:hAnsi="Arial"/>
                <w:sz w:val="16"/>
              </w:rPr>
              <w:t>e olan ve proje halindeki yatırımları aşağıda verilmektedir.</w:t>
            </w:r>
          </w:p>
        </w:tc>
        <w:tc>
          <w:tcPr>
            <w:tcW w:w="1212" w:type="dxa"/>
          </w:tcPr>
          <w:p w:rsidR="00000000" w:rsidRDefault="003A26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26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A26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A26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nt</w:t>
            </w:r>
          </w:p>
        </w:tc>
        <w:tc>
          <w:tcPr>
            <w:tcW w:w="1843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A26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YENİLEME DARBOĞAZ GİDERME                    </w:t>
            </w:r>
          </w:p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REMOVEL OF BATTLE NECK   AND RENOVATION</w:t>
            </w: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02.06.2000–02.06.2002</w:t>
            </w: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1.191.905.-</w:t>
            </w:r>
          </w:p>
        </w:tc>
        <w:tc>
          <w:tcPr>
            <w:tcW w:w="1843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387.321.-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TESİSL</w:t>
            </w:r>
            <w:r>
              <w:rPr>
                <w:rFonts w:ascii="Arial" w:hAnsi="Arial"/>
                <w:color w:val="000000"/>
                <w:sz w:val="16"/>
              </w:rPr>
              <w:t xml:space="preserve">ERİ MODERNİZASYONU      </w:t>
            </w:r>
          </w:p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MODERNIZATION OF PRODUCTION PLANTS</w:t>
            </w: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01.01.2000-31.12.2000</w:t>
            </w:r>
          </w:p>
        </w:tc>
        <w:tc>
          <w:tcPr>
            <w:tcW w:w="2126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43.277.-</w:t>
            </w:r>
          </w:p>
        </w:tc>
        <w:tc>
          <w:tcPr>
            <w:tcW w:w="1843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43.277.-</w:t>
            </w:r>
          </w:p>
        </w:tc>
      </w:tr>
    </w:tbl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3A261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26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A26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A26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26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A26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2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---</w:t>
            </w:r>
          </w:p>
        </w:tc>
        <w:tc>
          <w:tcPr>
            <w:tcW w:w="2299" w:type="dxa"/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3A26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30.03.2001 tarihi itibariyle başlıca ortakları ve sermaye payları aşağıda gösterilmekte</w:t>
            </w:r>
            <w:r>
              <w:rPr>
                <w:rFonts w:ascii="Arial" w:hAnsi="Arial"/>
                <w:b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30.03.2001,  are shown below.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</w:t>
            </w:r>
            <w:r>
              <w:rPr>
                <w:rFonts w:ascii="Arial" w:hAnsi="Arial"/>
                <w:sz w:val="16"/>
              </w:rPr>
              <w:t>than %10 of total capital or voting rights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ÇİMENTAŞ İZMİR ÇİMENTO FAB.T.A.Ş.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</w:t>
            </w:r>
            <w:r>
              <w:rPr>
                <w:rFonts w:ascii="Arial" w:hAnsi="Arial"/>
                <w:sz w:val="16"/>
              </w:rPr>
              <w:t>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</w:t>
            </w:r>
            <w:r>
              <w:rPr>
                <w:rFonts w:ascii="Arial" w:hAnsi="Arial"/>
                <w:sz w:val="16"/>
              </w:rPr>
              <w:t>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</w:t>
            </w:r>
            <w:r>
              <w:rPr>
                <w:rFonts w:ascii="Arial" w:hAnsi="Arial"/>
                <w:sz w:val="16"/>
              </w:rPr>
              <w:t>rking for the company as general manager, assistant general manager, director etc.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A261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</w:t>
            </w:r>
            <w:r>
              <w:rPr>
                <w:rFonts w:ascii="Arial" w:hAnsi="Arial"/>
                <w:sz w:val="16"/>
              </w:rPr>
              <w:t xml:space="preserve">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Sermaye Yada Toplam Oy Hakkı İçinde %10'dan Az Paya Sahip Olmakla Birlikte, (A) Alt Başlığında Belirtilen Tüzel Kişi Ortaklar ile </w:t>
            </w:r>
            <w:r>
              <w:rPr>
                <w:rFonts w:ascii="Arial" w:hAnsi="Arial"/>
                <w:sz w:val="16"/>
              </w:rPr>
              <w:t xml:space="preserve">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YAPITEK YAPI TEK.SAN.VE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2-ÇİMENTAŞ TURİSTİK İŞL.YAT.SAN.TİC.A.Ş.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</w:t>
            </w:r>
            <w:r>
              <w:rPr>
                <w:rFonts w:ascii="Arial" w:hAnsi="Arial"/>
                <w:sz w:val="16"/>
              </w:rPr>
              <w:t xml:space="preserve">klar ve Halka Açık Kısım 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 300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</w:t>
            </w:r>
            <w:r>
              <w:rPr>
                <w:rFonts w:ascii="Arial" w:hAnsi="Arial"/>
                <w:sz w:val="16"/>
              </w:rPr>
              <w:t xml:space="preserve">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2613">
      <w:pPr>
        <w:ind w:right="-1231"/>
        <w:rPr>
          <w:rFonts w:ascii="Arial" w:hAnsi="Arial"/>
          <w:sz w:val="16"/>
        </w:rPr>
      </w:pPr>
    </w:p>
    <w:p w:rsidR="00000000" w:rsidRDefault="003A261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6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A261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6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A26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61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613"/>
    <w:rsid w:val="003A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25500-5044-4716-B2FE-FD1FEB98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ÇİMBETON HAZIRBETON VE PREFABRİK YAPI ELEMANLARI SANAYİ VE TİCARET ANONİM ŞİRKETİ</vt:lpstr>
    </vt:vector>
  </TitlesOfParts>
  <Company>IMKB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ÇİMBETON HAZIRBETON VE PREFABRİK YAPI ELEMANLARI SANAYİ VE TİCARET ANONİM ŞİRKETİ</dc:title>
  <dc:subject/>
  <dc:creator>BETULD</dc:creator>
  <cp:keywords/>
  <dc:description/>
  <cp:lastModifiedBy>ozgursheker@gmail.com</cp:lastModifiedBy>
  <cp:revision>2</cp:revision>
  <dcterms:created xsi:type="dcterms:W3CDTF">2022-09-01T21:58:00Z</dcterms:created>
  <dcterms:modified xsi:type="dcterms:W3CDTF">2022-09-01T21:58:00Z</dcterms:modified>
</cp:coreProperties>
</file>