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ECZACIBAŞI YATIRIM ORTAKLIĞI AŞ.</w:t>
            </w:r>
          </w:p>
        </w:tc>
      </w:tr>
    </w:tbl>
    <w:p w:rsidR="00000000" w:rsidRDefault="001049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15.06.1998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 MAYIS CAD. NOVA BARAN İŞ MERKEZİ KAT:9 İSTANBUL ŞİŞLİ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REİSOĞLU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F.BÜLENT ECZACIBAŞI</w:t>
            </w:r>
          </w:p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R.FARUK ECZACIBAŞI</w:t>
            </w:r>
          </w:p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SEZGİN BAYRAKTAR</w:t>
            </w:r>
          </w:p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TOKER ALBAN</w:t>
            </w:r>
          </w:p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234 35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234 26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049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1049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10497A"/>
    <w:p w:rsidR="00000000" w:rsidRDefault="0010497A"/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1049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31.12.2000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10497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10497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Sectorial distribution of securities in the Company's portfolio  as of 31.12.2000 </w:t>
            </w:r>
            <w:r>
              <w:rPr>
                <w:rFonts w:ascii="Arial TUR" w:hAnsi="Arial TUR"/>
                <w:i/>
                <w:sz w:val="16"/>
              </w:rPr>
              <w:t>is shown below.</w:t>
            </w:r>
          </w:p>
        </w:tc>
      </w:tr>
    </w:tbl>
    <w:p w:rsidR="00000000" w:rsidRDefault="0010497A"/>
    <w:p w:rsidR="00000000" w:rsidRDefault="0010497A"/>
    <w:p w:rsidR="00000000" w:rsidRDefault="0010497A"/>
    <w:p w:rsidR="00000000" w:rsidRDefault="0010497A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7"/>
        <w:gridCol w:w="1276"/>
        <w:gridCol w:w="1276"/>
        <w:gridCol w:w="1417"/>
        <w:gridCol w:w="992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NOMİNAL DEĞ.</w:t>
            </w:r>
          </w:p>
          <w:p w:rsidR="00000000" w:rsidRDefault="0010497A">
            <w:pPr>
              <w:pStyle w:val="Heading3"/>
              <w:jc w:val="center"/>
            </w:pPr>
            <w:r>
              <w:t>(NOM. VALUE)</w:t>
            </w:r>
          </w:p>
          <w:p w:rsidR="00000000" w:rsidRDefault="0010497A">
            <w:r>
              <w:t>(TL)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ALIŞ MALİYETİ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COST )</w:t>
            </w:r>
          </w:p>
          <w:p w:rsidR="00000000" w:rsidRDefault="0010497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(TL)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RAYİÇ DEĞER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(MARKET VALUE)</w:t>
            </w:r>
          </w:p>
          <w:p w:rsidR="00000000" w:rsidRDefault="0010497A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(TL)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1049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GRUP </w:t>
            </w:r>
            <w:r>
              <w:rPr>
                <w:rFonts w:ascii="Arial" w:hAnsi="Arial"/>
                <w:i/>
                <w:sz w:val="16"/>
              </w:rPr>
              <w:t>(GROUP</w:t>
            </w:r>
            <w:r>
              <w:rPr>
                <w:rFonts w:ascii="Arial" w:hAnsi="Arial"/>
                <w:sz w:val="16"/>
              </w:rPr>
              <w:t>)</w:t>
            </w:r>
          </w:p>
          <w:p w:rsidR="00000000" w:rsidRDefault="0010497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z w:val="16"/>
              </w:rPr>
              <w:t>(%)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GENEL %</w:t>
            </w:r>
          </w:p>
          <w:p w:rsidR="00000000" w:rsidRDefault="0010497A">
            <w:pPr>
              <w:pStyle w:val="Heading4"/>
              <w:jc w:val="center"/>
              <w:rPr>
                <w:b w:val="0"/>
              </w:rPr>
            </w:pPr>
            <w:r>
              <w:rPr>
                <w:b w:val="0"/>
              </w:rPr>
              <w:t>(GENERAL)</w:t>
            </w:r>
          </w:p>
          <w:p w:rsidR="00000000" w:rsidRDefault="0010497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I.HİSSE SENEDİ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57,643,000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410,492,344,780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62,723,309,000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KİMYA,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PETROL,KAUÇUK,PLAST.ÜRN.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1,500,000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36,000,000,000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36,000,000,000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13.70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TÜPRAŞ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1,500,000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36,000,000,000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36,000,000,000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13.70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TAŞ TOPRAĞA DAYALI SANAYİ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5,500,000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62,250,000,000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44,495,000,000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16.94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BATI ÇİMENTO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3,500,000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38,500,000,000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27,965,000,000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10.64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ÇİMSA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2,000,000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23,750,000,000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16,530,000,000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6.29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METAL ANA SANAYİ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1,500,000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36,982,995,000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20,086,500,000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7.65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EREĞLİ DEMİR ÇELİK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1,500,000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36,982,995,000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20,086,500,000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7.65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LOKANTA,OTELLER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15,000,000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74,124,900,000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24,540,000,000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9.34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NET TURİZM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15,000,000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74,124,900,000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24,540,000,000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9.34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BANKALAR,ÖZEL FİNANS KURUMLARI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10,393,000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57,445,649,780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39,721,309,000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15.12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AKBANK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22,750,000,000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21,315,000,000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8.11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YAPI KREDİ BANKASI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5,393,000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34,695,649,780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18,406,309,000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7.01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HOLDİNGLER,YATIRIM ŞİRKETLERİ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23,500,000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125,188,800,000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80,436,000,000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30.62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NET HOLDİNG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15,000,000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42,969,900,000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17,460,000,000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6.65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SABANCI HOLDİNG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7,500,000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45,187,500,000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42,345,000,000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16.12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YAZICILAR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37,031,400,000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20,631,000,000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7.85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BİLİŞİM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18,500,000,000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17,444,500,000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6.64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NETAŞ TELEKOM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18,500,000,000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17,444,500,000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6.64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II.BORÇLANMA SENETLERİ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72,883,000,000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75,908,000,000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20060114 T DEVLET TAHVİLİ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72,883,000,000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75,908,000,000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III.DİĞER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1,761,910,000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496,000,000,000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505,821,244,777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02012001 VADELİ TERS REPO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742,000,000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340,000,000,000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346,732,304,887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68.55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02012001 VADELİ TERS REPO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694,135,000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54,000,000,000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55,069,248,423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10.89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lastRenderedPageBreak/>
              <w:t xml:space="preserve">  02012001 VADELİ TERS REPO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103,920,000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9,000,000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9,178,208,071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02012001 VADELİ TERS REPO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28,655,000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25,000,000,000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25,495,022,418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02012001 VADELİ TERS REPO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70,365,000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57,000,000,000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58,128,651,113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11.49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02012001 VADELİ TERS REPO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122,835,000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11,000,0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00,000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11,217,809,865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2.22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PORTFÖY DEĞER TOPLAMI (I+II+III)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1,919,553,000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979,375,344,780</w:t>
            </w: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844,452,553,777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 (+)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102,110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ALACAKLAR(+)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41,747,012,225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BORÇLAR(-)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-3,765,248,626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AKTİFLER(+)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6,677,872,972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DEĞER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889,112,292,458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</w:tcBorders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DEĞER/TOPLAM PAY SAYISI</w:t>
            </w: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10497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1,016.13</w:t>
            </w:r>
          </w:p>
        </w:tc>
        <w:tc>
          <w:tcPr>
            <w:tcW w:w="992" w:type="dxa"/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10497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1049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15.04.2001tarihi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15.04.2001,  are shown below.</w:t>
            </w:r>
          </w:p>
        </w:tc>
      </w:tr>
    </w:tbl>
    <w:p w:rsidR="00000000" w:rsidRDefault="001049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049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1049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497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</w:t>
            </w:r>
            <w:r>
              <w:rPr>
                <w:rFonts w:ascii="Arial" w:hAnsi="Arial"/>
                <w:sz w:val="16"/>
              </w:rPr>
              <w:t>%10 of total capital or voting rights</w:t>
            </w:r>
          </w:p>
        </w:tc>
      </w:tr>
    </w:tbl>
    <w:p w:rsidR="00000000" w:rsidRDefault="001049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ECZACIBAŞI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131.250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</w:t>
            </w:r>
            <w:r>
              <w:rPr>
                <w:rFonts w:ascii="Arial" w:hAnsi="Arial"/>
                <w:sz w:val="16"/>
              </w:rPr>
              <w:t xml:space="preserve">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049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049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049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Adı,Soyadı ve </w:t>
            </w:r>
            <w:r>
              <w:rPr>
                <w:rFonts w:ascii="Arial" w:hAnsi="Arial"/>
                <w:sz w:val="16"/>
              </w:rPr>
              <w:t>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F.BÜLENT ECZACIBAŞI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R.FARUK ECZACIBAŞI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0497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049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497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</w:t>
            </w:r>
            <w:r>
              <w:rPr>
                <w:rFonts w:ascii="Arial" w:hAnsi="Arial"/>
                <w:sz w:val="16"/>
              </w:rPr>
              <w:t xml:space="preserve">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</w:t>
            </w:r>
            <w:r>
              <w:rPr>
                <w:rFonts w:ascii="Arial" w:hAnsi="Arial"/>
                <w:sz w:val="16"/>
              </w:rPr>
              <w:t>lomerate with the shareholders in subtitle (A)</w:t>
            </w:r>
          </w:p>
        </w:tc>
      </w:tr>
    </w:tbl>
    <w:p w:rsidR="00000000" w:rsidRDefault="001049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11"/>
        <w:gridCol w:w="2410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ECZACIBAŞI YATIRIM HOLDİNG ORTAKLIĞI AŞ.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43.750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049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049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049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699.993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0497A">
      <w:pPr>
        <w:ind w:right="-1231"/>
        <w:rPr>
          <w:rFonts w:ascii="Arial" w:hAnsi="Arial"/>
          <w:sz w:val="16"/>
        </w:rPr>
      </w:pPr>
    </w:p>
    <w:p w:rsidR="00000000" w:rsidRDefault="0010497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49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0497A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9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100,00</w:t>
            </w:r>
          </w:p>
        </w:tc>
      </w:tr>
    </w:tbl>
    <w:p w:rsidR="00000000" w:rsidRDefault="0010497A">
      <w:pPr>
        <w:rPr>
          <w:rFonts w:ascii="Arial" w:hAnsi="Arial"/>
          <w:sz w:val="16"/>
        </w:rPr>
      </w:pPr>
    </w:p>
    <w:sectPr w:rsidR="00000000">
      <w:pgSz w:w="11907" w:h="16840" w:code="9"/>
      <w:pgMar w:top="1134" w:right="1418" w:bottom="1134" w:left="1418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497A"/>
    <w:rsid w:val="0010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C8CF5-5570-411C-90A0-5B095FB8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napToGrid w:val="0"/>
      <w:color w:val="000000"/>
      <w:sz w:val="16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napToGrid w:val="0"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2001-04-18T17:45:00Z</cp:lastPrinted>
  <dcterms:created xsi:type="dcterms:W3CDTF">2022-09-01T21:58:00Z</dcterms:created>
  <dcterms:modified xsi:type="dcterms:W3CDTF">2022-09-01T21:58:00Z</dcterms:modified>
</cp:coreProperties>
</file>