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EFES SINAİ YATIRIM HOLDİNG A.Ş.</w:t>
            </w:r>
          </w:p>
        </w:tc>
      </w:tr>
    </w:tbl>
    <w:p w:rsidR="00000000" w:rsidRDefault="00EE0A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13.12.1993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YÜZBEŞEVLER, HALK SOKAK, SIDDIKLAR İŞ MERKEZİ KAT:4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ERENKÖY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KAVRAKOĞLU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WILLIAM JONES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467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467 26 87 –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16.380.000.000.000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p w:rsidR="00000000" w:rsidRDefault="00EE0A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E0AD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</w:t>
            </w:r>
            <w:r>
              <w:rPr>
                <w:rFonts w:ascii="Arial TUR" w:hAnsi="Arial TUR"/>
                <w:sz w:val="16"/>
              </w:rPr>
              <w:t>ak gelirleri aşağıda gösterilmiştir.</w:t>
            </w:r>
          </w:p>
        </w:tc>
        <w:tc>
          <w:tcPr>
            <w:tcW w:w="1223" w:type="dxa"/>
          </w:tcPr>
          <w:p w:rsidR="00000000" w:rsidRDefault="00EE0AD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EE0AD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E0AD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0AD6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EE0AD6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EE0AD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0AD6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E0AD6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E0AD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0AD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EE0AD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EE0AD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0AD6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EE0AD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EE0AD6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EE0A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0A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0A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E0A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EE0A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E0A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ALMATY BOTTLERS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529.490.593.100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BISHKEK BOTTLERS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1.377.470.945.000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COCA COLA BOTTLERS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1.341.342.585.000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%78.00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KUBAN BOTTLERS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11.881.5</w:t>
            </w:r>
            <w:r>
              <w:rPr>
                <w:rFonts w:ascii="Arial" w:hAnsi="Arial"/>
                <w:color w:val="000000"/>
                <w:sz w:val="16"/>
              </w:rPr>
              <w:t>09.540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ROSTOV BOTTLERS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1.705.691.430.800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KAZAKİSTAN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216.940.693.570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ÇİMKENT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103.797.500.000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SIN. YAT. TUZLA SERB. BÖL. ŞB.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HOLLAND B.V.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13.371.000.000.000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C. C. BOTTLERS LTD.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1.698.578.691.500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0A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TAJIKISTAN BEVERAGES C.J.S.C</w:t>
            </w:r>
          </w:p>
        </w:tc>
        <w:tc>
          <w:tcPr>
            <w:tcW w:w="2299" w:type="dxa"/>
          </w:tcPr>
          <w:p w:rsidR="00000000" w:rsidRDefault="00EE0A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92.955.251.700 TL</w:t>
            </w:r>
          </w:p>
        </w:tc>
        <w:tc>
          <w:tcPr>
            <w:tcW w:w="2342" w:type="dxa"/>
          </w:tcPr>
          <w:p w:rsidR="00000000" w:rsidRDefault="00EE0AD6">
            <w:pPr>
              <w:ind w:right="7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%45.00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05.04.2001</w:t>
            </w:r>
            <w:r>
              <w:rPr>
                <w:rFonts w:ascii="Arial" w:hAnsi="Arial"/>
                <w:b/>
                <w:sz w:val="16"/>
              </w:rPr>
              <w:t>, are shown below.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</w:t>
            </w:r>
            <w:r>
              <w:rPr>
                <w:rFonts w:ascii="Arial" w:hAnsi="Arial"/>
                <w:sz w:val="16"/>
              </w:rPr>
              <w:t xml:space="preserve">erdeki Ortaklar </w:t>
            </w:r>
          </w:p>
        </w:tc>
        <w:tc>
          <w:tcPr>
            <w:tcW w:w="1177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Oranı </w:t>
            </w: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E0AD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</w:t>
            </w:r>
            <w:r>
              <w:rPr>
                <w:rFonts w:ascii="Arial" w:hAnsi="Arial"/>
                <w:sz w:val="16"/>
              </w:rPr>
              <w:t xml:space="preserve">ing, Grup Yada Topluluk Bünyesinde Bulunan Tüzel Kişi Ortaklar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EFES BİRACILIK VE MALT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8.496.780.801.600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ANADOLU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1.810.554.200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8.498.591.355.800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E0A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TAHMİNİ 500 TÜZEL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7.881.408.644.200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7.881.408.644.200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48.11</w:t>
            </w:r>
          </w:p>
        </w:tc>
      </w:tr>
    </w:tbl>
    <w:p w:rsidR="00000000" w:rsidRDefault="00EE0AD6">
      <w:pPr>
        <w:ind w:right="-1231"/>
        <w:rPr>
          <w:rFonts w:ascii="Arial" w:hAnsi="Arial"/>
          <w:sz w:val="16"/>
        </w:rPr>
      </w:pPr>
    </w:p>
    <w:p w:rsidR="00000000" w:rsidRDefault="00EE0A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   </w:t>
            </w:r>
          </w:p>
        </w:tc>
        <w:tc>
          <w:tcPr>
            <w:tcW w:w="1134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A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E0AD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</w:t>
            </w:r>
            <w:r>
              <w:rPr>
                <w:rFonts w:ascii="Arial" w:hAnsi="Arial"/>
                <w:sz w:val="16"/>
              </w:rPr>
              <w:t xml:space="preserve">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16.380.000.000.000 TL.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A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E0AD6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0AD6"/>
    <w:rsid w:val="00E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7C4F9-2305-4152-8DC0-3C4B3A88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2001-04-04T20:05:00Z</cp:lastPrinted>
  <dcterms:created xsi:type="dcterms:W3CDTF">2022-09-01T21:58:00Z</dcterms:created>
  <dcterms:modified xsi:type="dcterms:W3CDTF">2022-09-01T21:58:00Z</dcterms:modified>
</cp:coreProperties>
</file>