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EGE GİYİM SANAYİ VE DIŞ TİCARET A.Ş.</w:t>
            </w:r>
          </w:p>
        </w:tc>
      </w:tr>
    </w:tbl>
    <w:p w:rsidR="00000000" w:rsidRDefault="0038508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2"/>
        <w:gridCol w:w="135"/>
        <w:gridCol w:w="65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09.04.1993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İHRACAT – İTHALAT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EXPORT – IMPORT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BLV. NO :3/3 ÇANKAYA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SEBAHATTİN GAZANFER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 UĞUZ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SEBAHATTİN GAZANFER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PORTAKAL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ALTAN YALAZ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TURHAN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BİLGE GÖKSAN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TOSUNOGLU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0(232) 441 98 88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0(232) 441 99 94-441 98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Union)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35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7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</w:t>
            </w:r>
            <w:r>
              <w:rPr>
                <w:rFonts w:ascii="Arial" w:hAnsi="Arial"/>
                <w:color w:val="000000"/>
                <w:sz w:val="16"/>
              </w:rPr>
              <w:t>ional Market)</w:t>
            </w:r>
          </w:p>
        </w:tc>
      </w:tr>
    </w:tbl>
    <w:p w:rsidR="00000000" w:rsidRDefault="0038508B">
      <w:pPr>
        <w:rPr>
          <w:rFonts w:ascii="Arial" w:hAnsi="Arial"/>
          <w:sz w:val="16"/>
        </w:rPr>
      </w:pPr>
    </w:p>
    <w:p w:rsidR="00000000" w:rsidRDefault="003850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50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3850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50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38508B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8508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38508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850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38508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850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38508B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258.397.518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38508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38508B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463.520.612</w:t>
            </w:r>
          </w:p>
        </w:tc>
      </w:tr>
    </w:tbl>
    <w:p w:rsidR="00000000" w:rsidRDefault="0038508B">
      <w:pPr>
        <w:rPr>
          <w:rFonts w:ascii="Arial" w:hAnsi="Arial"/>
          <w:sz w:val="18"/>
        </w:rPr>
      </w:pPr>
    </w:p>
    <w:p w:rsidR="00000000" w:rsidRDefault="003850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50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850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50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8508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36"/>
        <w:gridCol w:w="1701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50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3850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701" w:type="dxa"/>
          </w:tcPr>
          <w:p w:rsidR="00000000" w:rsidRDefault="003850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3850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702" w:type="dxa"/>
          </w:tcPr>
          <w:p w:rsidR="00000000" w:rsidRDefault="003850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50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3850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01" w:type="dxa"/>
          </w:tcPr>
          <w:p w:rsidR="00000000" w:rsidRDefault="003850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3850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3850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508B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236" w:type="dxa"/>
          </w:tcPr>
          <w:p w:rsidR="00000000" w:rsidRDefault="0038508B">
            <w:pPr>
              <w:ind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18.295.618 $</w:t>
            </w:r>
          </w:p>
          <w:p w:rsidR="00000000" w:rsidRDefault="0038508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2.857.826.338.763.-TL</w:t>
            </w:r>
          </w:p>
        </w:tc>
        <w:tc>
          <w:tcPr>
            <w:tcW w:w="1701" w:type="dxa"/>
          </w:tcPr>
          <w:p w:rsidR="00000000" w:rsidRDefault="0038508B">
            <w:pPr>
              <w:ind w:right="17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</w:t>
            </w:r>
          </w:p>
        </w:tc>
        <w:tc>
          <w:tcPr>
            <w:tcW w:w="2126" w:type="dxa"/>
          </w:tcPr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601.390.778 $</w:t>
            </w:r>
          </w:p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254.383.464.113.394.-TL</w:t>
            </w:r>
          </w:p>
        </w:tc>
        <w:tc>
          <w:tcPr>
            <w:tcW w:w="1701" w:type="dxa"/>
          </w:tcPr>
          <w:p w:rsidR="00000000" w:rsidRDefault="0038508B">
            <w:pPr>
              <w:ind w:left="254" w:right="25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508B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  <w:p w:rsidR="00000000" w:rsidRDefault="0038508B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6" w:type="dxa"/>
          </w:tcPr>
          <w:p w:rsidR="00000000" w:rsidRDefault="0038508B">
            <w:pPr>
              <w:ind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18.407.833 $</w:t>
            </w:r>
          </w:p>
          <w:p w:rsidR="00000000" w:rsidRDefault="0038508B">
            <w:pPr>
              <w:ind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color w:val="000000"/>
                <w:sz w:val="16"/>
              </w:rPr>
              <w:t xml:space="preserve">  6.111.452.562.070.-TL</w:t>
            </w:r>
          </w:p>
        </w:tc>
        <w:tc>
          <w:tcPr>
            <w:tcW w:w="1701" w:type="dxa"/>
          </w:tcPr>
          <w:p w:rsidR="00000000" w:rsidRDefault="0038508B">
            <w:pPr>
              <w:ind w:right="17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</w:t>
            </w:r>
          </w:p>
        </w:tc>
        <w:tc>
          <w:tcPr>
            <w:tcW w:w="2126" w:type="dxa"/>
          </w:tcPr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726.368.355 $</w:t>
            </w:r>
          </w:p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457.552.754.394.037.-TL</w:t>
            </w:r>
          </w:p>
        </w:tc>
        <w:tc>
          <w:tcPr>
            <w:tcW w:w="1701" w:type="dxa"/>
          </w:tcPr>
          <w:p w:rsidR="00000000" w:rsidRDefault="0038508B">
            <w:pPr>
              <w:ind w:left="254" w:right="25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98.60</w:t>
            </w:r>
          </w:p>
        </w:tc>
      </w:tr>
    </w:tbl>
    <w:p w:rsidR="00000000" w:rsidRDefault="0038508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850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8508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850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8508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508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850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2214" w:type="dxa"/>
          </w:tcPr>
          <w:p w:rsidR="00000000" w:rsidRDefault="003850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850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850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850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850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508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850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850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850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DÜNYA TİCARET MERKEZİ NDE</w:t>
            </w:r>
          </w:p>
          <w:p w:rsidR="00000000" w:rsidRDefault="0038508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 ADET BAĞI</w:t>
            </w:r>
            <w:r>
              <w:rPr>
                <w:rFonts w:ascii="Arial" w:hAnsi="Arial"/>
                <w:color w:val="000000"/>
                <w:sz w:val="16"/>
              </w:rPr>
              <w:t>MSIZ BÖLÜM İNŞAATI</w:t>
            </w:r>
          </w:p>
        </w:tc>
        <w:tc>
          <w:tcPr>
            <w:tcW w:w="2043" w:type="dxa"/>
          </w:tcPr>
          <w:p w:rsidR="00000000" w:rsidRDefault="0038508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1997-2001</w:t>
            </w:r>
          </w:p>
        </w:tc>
        <w:tc>
          <w:tcPr>
            <w:tcW w:w="2209" w:type="dxa"/>
          </w:tcPr>
          <w:p w:rsidR="00000000" w:rsidRDefault="0038508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941.063</w:t>
            </w:r>
          </w:p>
        </w:tc>
        <w:tc>
          <w:tcPr>
            <w:tcW w:w="1843" w:type="dxa"/>
          </w:tcPr>
          <w:p w:rsidR="00000000" w:rsidRDefault="003850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38508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50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850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50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8508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850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</w:t>
            </w:r>
            <w:r>
              <w:rPr>
                <w:rFonts w:ascii="Arial" w:hAnsi="Arial"/>
                <w:b/>
                <w:color w:val="000000"/>
                <w:sz w:val="16"/>
              </w:rPr>
              <w:t>yesi</w:t>
            </w:r>
          </w:p>
        </w:tc>
        <w:tc>
          <w:tcPr>
            <w:tcW w:w="2338" w:type="dxa"/>
          </w:tcPr>
          <w:p w:rsidR="00000000" w:rsidRDefault="003850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850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850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299" w:type="dxa"/>
          </w:tcPr>
          <w:p w:rsidR="00000000" w:rsidRDefault="0038508B">
            <w:pPr>
              <w:tabs>
                <w:tab w:val="left" w:pos="359"/>
                <w:tab w:val="left" w:pos="138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510.340.000.000.-TL</w:t>
            </w: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EGESER GİYİM SANAYİ  İÇ VE DIŞ TİCARET A.Ş.</w:t>
            </w:r>
          </w:p>
        </w:tc>
        <w:tc>
          <w:tcPr>
            <w:tcW w:w="2299" w:type="dxa"/>
          </w:tcPr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2.617.500.000.000.-TL</w:t>
            </w: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GİYİM SANAYİCİLERİ BANKASI A.Ş.</w:t>
            </w:r>
          </w:p>
        </w:tc>
        <w:tc>
          <w:tcPr>
            <w:tcW w:w="2299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10.806.719.000</w:t>
            </w:r>
            <w:r>
              <w:rPr>
                <w:rFonts w:ascii="Arial" w:hAnsi="Arial"/>
                <w:color w:val="000000"/>
                <w:sz w:val="16"/>
              </w:rPr>
              <w:t>.000.-TL</w:t>
            </w: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FİNANSAL KİRALAMA A.Ş.</w:t>
            </w:r>
          </w:p>
        </w:tc>
        <w:tc>
          <w:tcPr>
            <w:tcW w:w="2299" w:type="dxa"/>
          </w:tcPr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450.000.000.000.-TL</w:t>
            </w: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GİYİM SANAYİCİLERİ SİGORTA A.Ş.</w:t>
            </w:r>
          </w:p>
        </w:tc>
        <w:tc>
          <w:tcPr>
            <w:tcW w:w="2299" w:type="dxa"/>
          </w:tcPr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253.560.000.000.-TL</w:t>
            </w: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BANK OFF SHORE LİMİTED</w:t>
            </w:r>
          </w:p>
        </w:tc>
        <w:tc>
          <w:tcPr>
            <w:tcW w:w="2299" w:type="dxa"/>
          </w:tcPr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6.070.000.000.-TL</w:t>
            </w: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GAYRİMENKUL YATIRIM ORTAKLIĞI  A.Ş.</w:t>
            </w:r>
          </w:p>
        </w:tc>
        <w:tc>
          <w:tcPr>
            <w:tcW w:w="2299" w:type="dxa"/>
          </w:tcPr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1.068.462.342.000.-TL</w:t>
            </w: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</w:t>
            </w:r>
            <w:r>
              <w:rPr>
                <w:rFonts w:ascii="Arial" w:hAnsi="Arial"/>
                <w:color w:val="000000"/>
                <w:sz w:val="16"/>
              </w:rPr>
              <w:t>ACTORING HİZMETLERİ A.Ş.</w:t>
            </w:r>
          </w:p>
        </w:tc>
        <w:tc>
          <w:tcPr>
            <w:tcW w:w="2299" w:type="dxa"/>
          </w:tcPr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74.668.000.000.-TL</w:t>
            </w: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NOKTA ALIŞVERİŞ HİZMETLERİ A.Ş.</w:t>
            </w:r>
          </w:p>
        </w:tc>
        <w:tc>
          <w:tcPr>
            <w:tcW w:w="2299" w:type="dxa"/>
          </w:tcPr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3.673.299.000.000.-TL</w:t>
            </w: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İPEKYOLU VADİSİ A.Ş.</w:t>
            </w:r>
          </w:p>
        </w:tc>
        <w:tc>
          <w:tcPr>
            <w:tcW w:w="2299" w:type="dxa"/>
          </w:tcPr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25.000.000.000.-TL</w:t>
            </w: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DEN-SER DENİZLİ SERBEST BÖLGE İŞL. A.Ş.</w:t>
            </w:r>
          </w:p>
        </w:tc>
        <w:tc>
          <w:tcPr>
            <w:tcW w:w="2299" w:type="dxa"/>
          </w:tcPr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60.000.000.000.-TL</w:t>
            </w: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PLANET YAPI MALZ.A.Ş.</w:t>
            </w:r>
          </w:p>
        </w:tc>
        <w:tc>
          <w:tcPr>
            <w:tcW w:w="2299" w:type="dxa"/>
          </w:tcPr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</w:t>
            </w:r>
            <w:r>
              <w:rPr>
                <w:rFonts w:ascii="Arial" w:hAnsi="Arial"/>
                <w:color w:val="000000"/>
                <w:sz w:val="16"/>
              </w:rPr>
              <w:t>-TL</w:t>
            </w: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ENERJİ ELEKTRİK ÜRETİMİ A.Ş.</w:t>
            </w:r>
          </w:p>
        </w:tc>
        <w:tc>
          <w:tcPr>
            <w:tcW w:w="2299" w:type="dxa"/>
          </w:tcPr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299" w:type="dxa"/>
          </w:tcPr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25.000.000.000.-TL</w:t>
            </w: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E-PARK BİLGİSAYAR A.Ş.</w:t>
            </w:r>
          </w:p>
        </w:tc>
        <w:tc>
          <w:tcPr>
            <w:tcW w:w="2299" w:type="dxa"/>
          </w:tcPr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10.000.000.000.-TL</w:t>
            </w: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SİMEGS YÖNETİM VE DANIŞ. A.Ş.</w:t>
            </w:r>
          </w:p>
        </w:tc>
        <w:tc>
          <w:tcPr>
            <w:tcW w:w="2299" w:type="dxa"/>
          </w:tcPr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DEMAY ELEKTRİK DAĞ.A.Ş.</w:t>
            </w:r>
          </w:p>
        </w:tc>
        <w:tc>
          <w:tcPr>
            <w:tcW w:w="2299" w:type="dxa"/>
          </w:tcPr>
          <w:p w:rsidR="00000000" w:rsidRDefault="003850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</w:t>
            </w:r>
            <w:r>
              <w:rPr>
                <w:rFonts w:ascii="Arial" w:hAnsi="Arial"/>
                <w:color w:val="000000"/>
                <w:sz w:val="16"/>
              </w:rPr>
              <w:t>000.-TL</w:t>
            </w: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38508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38508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38508B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8508B">
      <w:pPr>
        <w:rPr>
          <w:rFonts w:ascii="Arial" w:hAnsi="Arial"/>
          <w:b/>
          <w:i/>
          <w:color w:val="FF0000"/>
          <w:u w:val="single"/>
        </w:rPr>
      </w:pPr>
    </w:p>
    <w:p w:rsidR="00000000" w:rsidRDefault="0038508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38508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38508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508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17.04.2001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8508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8508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17.04.2001  are shown below.</w:t>
            </w:r>
          </w:p>
        </w:tc>
      </w:tr>
    </w:tbl>
    <w:p w:rsidR="00000000" w:rsidRDefault="0038508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396 Tüzel Kişi – 5 Gerçek Kişi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941.726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6.72.66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GİYİM SANAYİ İÇ VE DIŞ TİCARET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GRUBU MENSUPLARI YARDIMLAŞMA VAKFI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.A.Ş.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4.799.717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8.254.807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58.9629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508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8508B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55D15"/>
    <w:multiLevelType w:val="singleLevel"/>
    <w:tmpl w:val="957C214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42438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508B"/>
    <w:rsid w:val="0038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499D2-BA07-4AC9-84E3-28CF6849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2001-04-12T13:27:00Z</cp:lastPrinted>
  <dcterms:created xsi:type="dcterms:W3CDTF">2022-09-01T21:58:00Z</dcterms:created>
  <dcterms:modified xsi:type="dcterms:W3CDTF">2022-09-01T21:58:00Z</dcterms:modified>
</cp:coreProperties>
</file>