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4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8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EGE SERAMİK SANAYİ VE TİCARET A.Ş.</w:t>
            </w:r>
          </w:p>
        </w:tc>
      </w:tr>
    </w:tbl>
    <w:p w:rsidR="00000000" w:rsidRDefault="003B73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12/09/1972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SIRLI VE SIRSIZ KARO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26.KM KEMALPAŞA/İZMİR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r>
              <w:rPr>
                <w:rFonts w:ascii="Arial" w:hAnsi="Arial"/>
                <w:b/>
                <w:color w:val="000000"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ZIHNALI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SUAT KARAVELİ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0 232 878 17 00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0 232 878 12 54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PERSONEL:188            İŞÇİ:861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01/01/1999-31/12/2000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</w:t>
            </w:r>
            <w:r>
              <w:rPr>
                <w:rFonts w:ascii="Arial" w:hAnsi="Arial"/>
                <w:b/>
                <w:color w:val="000000"/>
                <w:sz w:val="16"/>
              </w:rPr>
              <w:t>ŞÇİ SENDİKASI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TOPRAK,SERAMİK,ÇİMENTO VE CAM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73F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18.000.000.000.000.-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6.120.000.000.000.-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3B73FA">
      <w:pPr>
        <w:rPr>
          <w:rFonts w:ascii="Arial" w:hAnsi="Arial"/>
          <w:sz w:val="16"/>
        </w:rPr>
      </w:pPr>
    </w:p>
    <w:p w:rsidR="00000000" w:rsidRDefault="003B73FA">
      <w:pPr>
        <w:rPr>
          <w:rFonts w:ascii="Arial" w:hAnsi="Arial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4500"/>
        <w:gridCol w:w="721"/>
        <w:gridCol w:w="42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0" w:type="dxa"/>
          </w:tcPr>
          <w:p w:rsidR="00000000" w:rsidRDefault="003B73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721" w:type="dxa"/>
          </w:tcPr>
          <w:p w:rsidR="00000000" w:rsidRDefault="003B73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29" w:type="dxa"/>
          </w:tcPr>
          <w:p w:rsidR="00000000" w:rsidRDefault="003B73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</w:t>
            </w:r>
            <w:r>
              <w:rPr>
                <w:rFonts w:ascii="Arial" w:hAnsi="Arial"/>
                <w:i/>
                <w:sz w:val="16"/>
              </w:rPr>
              <w:t>for the last two years are  shown below.</w:t>
            </w:r>
          </w:p>
        </w:tc>
      </w:tr>
    </w:tbl>
    <w:p w:rsidR="00000000" w:rsidRDefault="003B73F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20"/>
        <w:gridCol w:w="1710"/>
        <w:gridCol w:w="1350"/>
        <w:gridCol w:w="1620"/>
        <w:gridCol w:w="1080"/>
        <w:gridCol w:w="1620"/>
        <w:gridCol w:w="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</w:tcPr>
          <w:p w:rsidR="00000000" w:rsidRDefault="003B73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Karosu (m²)</w:t>
            </w:r>
          </w:p>
        </w:tc>
        <w:tc>
          <w:tcPr>
            <w:tcW w:w="135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B7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2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Karosu (m²)</w:t>
            </w:r>
          </w:p>
        </w:tc>
        <w:tc>
          <w:tcPr>
            <w:tcW w:w="108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B7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2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Duranit Karo (m²)</w:t>
            </w:r>
          </w:p>
        </w:tc>
        <w:tc>
          <w:tcPr>
            <w:tcW w:w="99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B7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Floor Tiles(m²)</w:t>
            </w:r>
          </w:p>
        </w:tc>
        <w:tc>
          <w:tcPr>
            <w:tcW w:w="135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B7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2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Tiles(m²)</w:t>
            </w:r>
          </w:p>
        </w:tc>
        <w:tc>
          <w:tcPr>
            <w:tcW w:w="108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B7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2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Duranite Tiles(m²)</w:t>
            </w:r>
          </w:p>
        </w:tc>
        <w:tc>
          <w:tcPr>
            <w:tcW w:w="99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B7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</w:tcPr>
          <w:p w:rsidR="00000000" w:rsidRDefault="003B7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10" w:type="dxa"/>
          </w:tcPr>
          <w:p w:rsidR="00000000" w:rsidRDefault="003B7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9.012.870</w:t>
            </w:r>
          </w:p>
        </w:tc>
        <w:tc>
          <w:tcPr>
            <w:tcW w:w="1350" w:type="dxa"/>
          </w:tcPr>
          <w:p w:rsidR="00000000" w:rsidRDefault="003B7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620" w:type="dxa"/>
          </w:tcPr>
          <w:p w:rsidR="00000000" w:rsidRDefault="003B7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7.287.598</w:t>
            </w:r>
          </w:p>
        </w:tc>
        <w:tc>
          <w:tcPr>
            <w:tcW w:w="1080" w:type="dxa"/>
          </w:tcPr>
          <w:p w:rsidR="00000000" w:rsidRDefault="003B7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620" w:type="dxa"/>
          </w:tcPr>
          <w:p w:rsidR="00000000" w:rsidRDefault="003B7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</w:t>
            </w:r>
            <w:r>
              <w:rPr>
                <w:rFonts w:ascii="Arial" w:hAnsi="Arial"/>
                <w:sz w:val="16"/>
              </w:rPr>
              <w:t>4.867</w:t>
            </w:r>
          </w:p>
        </w:tc>
        <w:tc>
          <w:tcPr>
            <w:tcW w:w="990" w:type="dxa"/>
          </w:tcPr>
          <w:p w:rsidR="00000000" w:rsidRDefault="003B7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</w:tcPr>
          <w:p w:rsidR="00000000" w:rsidRDefault="003B7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10" w:type="dxa"/>
          </w:tcPr>
          <w:p w:rsidR="00000000" w:rsidRDefault="003B7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10.544.965</w:t>
            </w:r>
          </w:p>
        </w:tc>
        <w:tc>
          <w:tcPr>
            <w:tcW w:w="1350" w:type="dxa"/>
          </w:tcPr>
          <w:p w:rsidR="00000000" w:rsidRDefault="003B73FA">
            <w:pPr>
              <w:ind w:right="5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620" w:type="dxa"/>
          </w:tcPr>
          <w:p w:rsidR="00000000" w:rsidRDefault="003B7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7.447.399</w:t>
            </w:r>
          </w:p>
        </w:tc>
        <w:tc>
          <w:tcPr>
            <w:tcW w:w="1080" w:type="dxa"/>
          </w:tcPr>
          <w:p w:rsidR="00000000" w:rsidRDefault="003B73FA">
            <w:pPr>
              <w:tabs>
                <w:tab w:val="left" w:pos="792"/>
              </w:tabs>
              <w:ind w:right="25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79</w:t>
            </w:r>
          </w:p>
        </w:tc>
        <w:tc>
          <w:tcPr>
            <w:tcW w:w="1620" w:type="dxa"/>
          </w:tcPr>
          <w:p w:rsidR="00000000" w:rsidRDefault="003B7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2.124.104</w:t>
            </w:r>
          </w:p>
        </w:tc>
        <w:tc>
          <w:tcPr>
            <w:tcW w:w="990" w:type="dxa"/>
          </w:tcPr>
          <w:p w:rsidR="00000000" w:rsidRDefault="003B73FA">
            <w:pPr>
              <w:ind w:left="32" w:right="252" w:hanging="3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83</w:t>
            </w:r>
          </w:p>
        </w:tc>
      </w:tr>
    </w:tbl>
    <w:p w:rsidR="00000000" w:rsidRDefault="003B73F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B73FA">
      <w:pPr>
        <w:pStyle w:val="Heading3"/>
      </w:pPr>
      <w:r>
        <w:t>C.U.R.-Capacity Utilization Rate</w:t>
      </w:r>
    </w:p>
    <w:p w:rsidR="00000000" w:rsidRDefault="003B73FA">
      <w:pPr>
        <w:rPr>
          <w:rFonts w:ascii="Arial" w:hAnsi="Arial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4087"/>
        <w:gridCol w:w="1134"/>
        <w:gridCol w:w="42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87" w:type="dxa"/>
          </w:tcPr>
          <w:p w:rsidR="00000000" w:rsidRDefault="003B73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B73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29" w:type="dxa"/>
          </w:tcPr>
          <w:p w:rsidR="00000000" w:rsidRDefault="003B73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B73F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569"/>
        <w:gridCol w:w="2520"/>
        <w:gridCol w:w="31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B73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69" w:type="dxa"/>
          </w:tcPr>
          <w:p w:rsidR="00000000" w:rsidRDefault="003B7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Karosu (m²)</w:t>
            </w:r>
          </w:p>
          <w:p w:rsidR="00000000" w:rsidRDefault="003B73F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2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Karosu (</w:t>
            </w:r>
            <w:r>
              <w:rPr>
                <w:rFonts w:ascii="Arial" w:hAnsi="Arial"/>
                <w:b/>
                <w:sz w:val="16"/>
              </w:rPr>
              <w:t>m²)</w:t>
            </w:r>
          </w:p>
        </w:tc>
        <w:tc>
          <w:tcPr>
            <w:tcW w:w="315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Duranit Karo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69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Floor Tiles(m²)</w:t>
            </w:r>
          </w:p>
          <w:p w:rsidR="00000000" w:rsidRDefault="003B73F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52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Tiles(m²)</w:t>
            </w:r>
          </w:p>
        </w:tc>
        <w:tc>
          <w:tcPr>
            <w:tcW w:w="315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Duranite Tiles(m²)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B7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569" w:type="dxa"/>
          </w:tcPr>
          <w:p w:rsidR="00000000" w:rsidRDefault="003B7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9.145.197</w:t>
            </w:r>
          </w:p>
        </w:tc>
        <w:tc>
          <w:tcPr>
            <w:tcW w:w="2520" w:type="dxa"/>
          </w:tcPr>
          <w:p w:rsidR="00000000" w:rsidRDefault="003B7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7.285.594</w:t>
            </w:r>
          </w:p>
        </w:tc>
        <w:tc>
          <w:tcPr>
            <w:tcW w:w="3150" w:type="dxa"/>
          </w:tcPr>
          <w:p w:rsidR="00000000" w:rsidRDefault="003B7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1.786.881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B7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569" w:type="dxa"/>
          </w:tcPr>
          <w:p w:rsidR="00000000" w:rsidRDefault="003B7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10.443.574</w:t>
            </w:r>
          </w:p>
        </w:tc>
        <w:tc>
          <w:tcPr>
            <w:tcW w:w="2520" w:type="dxa"/>
          </w:tcPr>
          <w:p w:rsidR="00000000" w:rsidRDefault="003B7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7.595.177</w:t>
            </w:r>
          </w:p>
        </w:tc>
        <w:tc>
          <w:tcPr>
            <w:tcW w:w="3150" w:type="dxa"/>
          </w:tcPr>
          <w:p w:rsidR="00000000" w:rsidRDefault="003B7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1.957.864</w:t>
            </w:r>
          </w:p>
        </w:tc>
      </w:tr>
    </w:tbl>
    <w:p w:rsidR="00000000" w:rsidRDefault="003B73FA">
      <w:pPr>
        <w:rPr>
          <w:rFonts w:ascii="Arial" w:hAnsi="Arial"/>
          <w:sz w:val="16"/>
        </w:rPr>
      </w:pPr>
    </w:p>
    <w:p w:rsidR="00000000" w:rsidRDefault="003B73FA">
      <w:pPr>
        <w:rPr>
          <w:rFonts w:ascii="Arial" w:hAnsi="Arial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4087"/>
        <w:gridCol w:w="1134"/>
        <w:gridCol w:w="42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87" w:type="dxa"/>
          </w:tcPr>
          <w:p w:rsidR="00000000" w:rsidRDefault="003B73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B73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29" w:type="dxa"/>
          </w:tcPr>
          <w:p w:rsidR="00000000" w:rsidRDefault="003B73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</w:t>
            </w:r>
            <w:r>
              <w:rPr>
                <w:rFonts w:ascii="Arial" w:hAnsi="Arial"/>
                <w:i/>
                <w:sz w:val="16"/>
              </w:rPr>
              <w:t>xport and import figures that  the Company realized  in the last two years  are given below.</w:t>
            </w:r>
          </w:p>
        </w:tc>
      </w:tr>
    </w:tbl>
    <w:p w:rsidR="00000000" w:rsidRDefault="003B73FA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675"/>
        <w:gridCol w:w="2262"/>
        <w:gridCol w:w="1968"/>
        <w:gridCol w:w="21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5" w:type="dxa"/>
          </w:tcPr>
          <w:p w:rsidR="00000000" w:rsidRDefault="003B73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2" w:type="dxa"/>
          </w:tcPr>
          <w:p w:rsidR="00000000" w:rsidRDefault="003B73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68" w:type="dxa"/>
          </w:tcPr>
          <w:p w:rsidR="00000000" w:rsidRDefault="003B73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6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5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2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68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6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B7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675" w:type="dxa"/>
          </w:tcPr>
          <w:p w:rsidR="00000000" w:rsidRDefault="003B73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3.859.078.000.0009.200.000</w:t>
            </w:r>
          </w:p>
        </w:tc>
        <w:tc>
          <w:tcPr>
            <w:tcW w:w="2262" w:type="dxa"/>
          </w:tcPr>
          <w:p w:rsidR="00000000" w:rsidRDefault="003B73F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  <w:tc>
          <w:tcPr>
            <w:tcW w:w="1968" w:type="dxa"/>
          </w:tcPr>
          <w:p w:rsidR="00000000" w:rsidRDefault="003B73F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10.702.475.000.000</w:t>
            </w:r>
          </w:p>
          <w:p w:rsidR="00000000" w:rsidRDefault="003B73F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23.765.473</w:t>
            </w:r>
          </w:p>
        </w:tc>
        <w:tc>
          <w:tcPr>
            <w:tcW w:w="2160" w:type="dxa"/>
          </w:tcPr>
          <w:p w:rsidR="00000000" w:rsidRDefault="003B73F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B7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75" w:type="dxa"/>
          </w:tcPr>
          <w:p w:rsidR="00000000" w:rsidRDefault="003B73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7.543.127.900.000</w:t>
            </w:r>
          </w:p>
          <w:p w:rsidR="00000000" w:rsidRDefault="003B73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12.100.000</w:t>
            </w:r>
          </w:p>
        </w:tc>
        <w:tc>
          <w:tcPr>
            <w:tcW w:w="2262" w:type="dxa"/>
          </w:tcPr>
          <w:p w:rsidR="00000000" w:rsidRDefault="003B73F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  <w:tc>
          <w:tcPr>
            <w:tcW w:w="1968" w:type="dxa"/>
          </w:tcPr>
          <w:p w:rsidR="00000000" w:rsidRDefault="003B73F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17.521.290.000.000</w:t>
            </w:r>
          </w:p>
          <w:p w:rsidR="00000000" w:rsidRDefault="003B73F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26.682.212</w:t>
            </w:r>
          </w:p>
        </w:tc>
        <w:tc>
          <w:tcPr>
            <w:tcW w:w="2160" w:type="dxa"/>
          </w:tcPr>
          <w:p w:rsidR="00000000" w:rsidRDefault="003B73F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</w:tbl>
    <w:p w:rsidR="00000000" w:rsidRDefault="003B73FA">
      <w:pPr>
        <w:rPr>
          <w:rFonts w:ascii="Arial" w:hAnsi="Arial"/>
          <w:b/>
          <w:sz w:val="16"/>
          <w:u w:val="single"/>
        </w:rPr>
      </w:pPr>
    </w:p>
    <w:p w:rsidR="00000000" w:rsidRDefault="003B73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1257"/>
        <w:gridCol w:w="41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</w:tcPr>
          <w:p w:rsidR="00000000" w:rsidRDefault="003B73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57" w:type="dxa"/>
          </w:tcPr>
          <w:p w:rsidR="00000000" w:rsidRDefault="003B73FA">
            <w:pPr>
              <w:rPr>
                <w:rFonts w:ascii="Arial" w:hAnsi="Arial"/>
                <w:sz w:val="16"/>
              </w:rPr>
            </w:pPr>
          </w:p>
        </w:tc>
        <w:tc>
          <w:tcPr>
            <w:tcW w:w="4143" w:type="dxa"/>
          </w:tcPr>
          <w:p w:rsidR="00000000" w:rsidRDefault="003B73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</w:t>
            </w:r>
            <w:r>
              <w:rPr>
                <w:rFonts w:ascii="Arial" w:hAnsi="Arial"/>
                <w:i/>
                <w:sz w:val="16"/>
              </w:rPr>
              <w:t>ojects of the Company are given below.</w:t>
            </w:r>
          </w:p>
        </w:tc>
      </w:tr>
    </w:tbl>
    <w:p w:rsidR="00000000" w:rsidRDefault="003B73FA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00"/>
        <w:gridCol w:w="2430"/>
        <w:gridCol w:w="2250"/>
        <w:gridCol w:w="17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00" w:type="dxa"/>
          </w:tcPr>
          <w:p w:rsidR="00000000" w:rsidRDefault="003B73F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3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5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1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0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3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5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1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00" w:type="dxa"/>
          </w:tcPr>
          <w:p w:rsidR="00000000" w:rsidRDefault="003B73F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3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5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1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00" w:type="dxa"/>
          </w:tcPr>
          <w:p w:rsidR="00000000" w:rsidRDefault="003B73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Modernizasyon</w:t>
            </w:r>
          </w:p>
          <w:p w:rsidR="00000000" w:rsidRDefault="003B73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(Modernization)</w:t>
            </w:r>
          </w:p>
        </w:tc>
        <w:tc>
          <w:tcPr>
            <w:tcW w:w="2430" w:type="dxa"/>
          </w:tcPr>
          <w:p w:rsidR="00000000" w:rsidRDefault="003B73F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10/09/1997-30/09/2001</w:t>
            </w:r>
          </w:p>
        </w:tc>
        <w:tc>
          <w:tcPr>
            <w:tcW w:w="2250" w:type="dxa"/>
          </w:tcPr>
          <w:p w:rsidR="00000000" w:rsidRDefault="003B73F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2.622.833.-</w:t>
            </w:r>
          </w:p>
        </w:tc>
        <w:tc>
          <w:tcPr>
            <w:tcW w:w="1710" w:type="dxa"/>
          </w:tcPr>
          <w:p w:rsidR="00000000" w:rsidRDefault="003B73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1.206.619.-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00" w:type="dxa"/>
          </w:tcPr>
          <w:p w:rsidR="00000000" w:rsidRDefault="003B73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</w:t>
            </w:r>
          </w:p>
          <w:p w:rsidR="00000000" w:rsidRDefault="003B73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(Enlargement)</w:t>
            </w:r>
          </w:p>
        </w:tc>
        <w:tc>
          <w:tcPr>
            <w:tcW w:w="2430" w:type="dxa"/>
          </w:tcPr>
          <w:p w:rsidR="00000000" w:rsidRDefault="003B73F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09/02/1998-30/06/2001</w:t>
            </w:r>
          </w:p>
        </w:tc>
        <w:tc>
          <w:tcPr>
            <w:tcW w:w="2250" w:type="dxa"/>
          </w:tcPr>
          <w:p w:rsidR="00000000" w:rsidRDefault="003B73F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7.123.000.-</w:t>
            </w:r>
          </w:p>
        </w:tc>
        <w:tc>
          <w:tcPr>
            <w:tcW w:w="1710" w:type="dxa"/>
          </w:tcPr>
          <w:p w:rsidR="00000000" w:rsidRDefault="003B73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4.154.180.-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00" w:type="dxa"/>
          </w:tcPr>
          <w:p w:rsidR="00000000" w:rsidRDefault="003B73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Modernizasyon</w:t>
            </w:r>
          </w:p>
          <w:p w:rsidR="00000000" w:rsidRDefault="003B73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</w:t>
            </w:r>
          </w:p>
        </w:tc>
        <w:tc>
          <w:tcPr>
            <w:tcW w:w="2430" w:type="dxa"/>
          </w:tcPr>
          <w:p w:rsidR="00000000" w:rsidRDefault="003B73F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27/05/1998-30/06/2001</w:t>
            </w:r>
          </w:p>
        </w:tc>
        <w:tc>
          <w:tcPr>
            <w:tcW w:w="2250" w:type="dxa"/>
          </w:tcPr>
          <w:p w:rsidR="00000000" w:rsidRDefault="003B73F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2.000.000.-</w:t>
            </w:r>
          </w:p>
        </w:tc>
        <w:tc>
          <w:tcPr>
            <w:tcW w:w="1710" w:type="dxa"/>
          </w:tcPr>
          <w:p w:rsidR="00000000" w:rsidRDefault="003B73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1.573.657.-</w:t>
            </w:r>
          </w:p>
        </w:tc>
      </w:tr>
    </w:tbl>
    <w:p w:rsidR="00000000" w:rsidRDefault="003B73FA">
      <w:pPr>
        <w:pStyle w:val="BodyText2"/>
      </w:pPr>
      <w:r>
        <w:t xml:space="preserve"> </w:t>
      </w:r>
    </w:p>
    <w:p w:rsidR="00000000" w:rsidRDefault="003B73FA">
      <w:pPr>
        <w:rPr>
          <w:rFonts w:ascii="Arial" w:hAnsi="Arial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4590"/>
        <w:gridCol w:w="450"/>
        <w:gridCol w:w="4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0" w:type="dxa"/>
          </w:tcPr>
          <w:p w:rsidR="00000000" w:rsidRDefault="003B73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 xml:space="preserve"> başlıca iştirakleri ve iştirak sermayesi içindeki payı aşağıda gösterilmektedir. </w:t>
            </w:r>
          </w:p>
        </w:tc>
        <w:tc>
          <w:tcPr>
            <w:tcW w:w="450" w:type="dxa"/>
          </w:tcPr>
          <w:p w:rsidR="00000000" w:rsidRDefault="003B73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10" w:type="dxa"/>
          </w:tcPr>
          <w:p w:rsidR="00000000" w:rsidRDefault="003B73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B73FA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630"/>
        <w:gridCol w:w="28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B73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63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88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B73F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3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</w:p>
        </w:tc>
        <w:tc>
          <w:tcPr>
            <w:tcW w:w="2880" w:type="dxa"/>
          </w:tcPr>
          <w:p w:rsidR="00000000" w:rsidRDefault="003B73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İnşaat Malzemeleri Paz. ve Dağ.A.Ş.</w:t>
            </w:r>
          </w:p>
        </w:tc>
        <w:tc>
          <w:tcPr>
            <w:tcW w:w="2630" w:type="dxa"/>
          </w:tcPr>
          <w:p w:rsidR="00000000" w:rsidRDefault="003B73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274.959.120.000TL</w:t>
            </w:r>
          </w:p>
        </w:tc>
        <w:tc>
          <w:tcPr>
            <w:tcW w:w="2880" w:type="dxa"/>
          </w:tcPr>
          <w:p w:rsidR="00000000" w:rsidRDefault="003B73FA">
            <w:pPr>
              <w:ind w:right="9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Vitrifiye San.ve Ticaret A.Ş.</w:t>
            </w:r>
          </w:p>
        </w:tc>
        <w:tc>
          <w:tcPr>
            <w:tcW w:w="2630" w:type="dxa"/>
          </w:tcPr>
          <w:p w:rsidR="00000000" w:rsidRDefault="003B73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2.221.800.000.000TL</w:t>
            </w:r>
          </w:p>
        </w:tc>
        <w:tc>
          <w:tcPr>
            <w:tcW w:w="2880" w:type="dxa"/>
          </w:tcPr>
          <w:p w:rsidR="00000000" w:rsidRDefault="003B73FA">
            <w:pPr>
              <w:ind w:right="9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Seramik Dış Ticaret A.Ş.</w:t>
            </w:r>
          </w:p>
        </w:tc>
        <w:tc>
          <w:tcPr>
            <w:tcW w:w="2630" w:type="dxa"/>
          </w:tcPr>
          <w:p w:rsidR="00000000" w:rsidRDefault="003B73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7.600.000.000TL</w:t>
            </w:r>
          </w:p>
        </w:tc>
        <w:tc>
          <w:tcPr>
            <w:tcW w:w="2880" w:type="dxa"/>
          </w:tcPr>
          <w:p w:rsidR="00000000" w:rsidRDefault="003B73FA">
            <w:pPr>
              <w:tabs>
                <w:tab w:val="left" w:pos="1381"/>
              </w:tabs>
              <w:ind w:right="9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Birleşik Enerji Ür.ve Dağ.A.Ş.</w:t>
            </w:r>
          </w:p>
        </w:tc>
        <w:tc>
          <w:tcPr>
            <w:tcW w:w="2630" w:type="dxa"/>
          </w:tcPr>
          <w:p w:rsidR="00000000" w:rsidRDefault="003B73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2.445.840.000.000T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880" w:type="dxa"/>
          </w:tcPr>
          <w:p w:rsidR="00000000" w:rsidRDefault="003B73FA">
            <w:pPr>
              <w:tabs>
                <w:tab w:val="left" w:pos="1381"/>
              </w:tabs>
              <w:ind w:right="9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Turgutlu Su Ürünleri A.Ş.</w:t>
            </w:r>
          </w:p>
        </w:tc>
        <w:tc>
          <w:tcPr>
            <w:tcW w:w="2630" w:type="dxa"/>
          </w:tcPr>
          <w:p w:rsidR="00000000" w:rsidRDefault="003B73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800.000TL</w:t>
            </w:r>
          </w:p>
        </w:tc>
        <w:tc>
          <w:tcPr>
            <w:tcW w:w="2880" w:type="dxa"/>
          </w:tcPr>
          <w:p w:rsidR="00000000" w:rsidRDefault="003B73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Teknopark A.Ş.</w:t>
            </w:r>
          </w:p>
        </w:tc>
        <w:tc>
          <w:tcPr>
            <w:tcW w:w="2630" w:type="dxa"/>
          </w:tcPr>
          <w:p w:rsidR="00000000" w:rsidRDefault="003B73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4.000.00TL</w:t>
            </w:r>
          </w:p>
        </w:tc>
        <w:tc>
          <w:tcPr>
            <w:tcW w:w="2880" w:type="dxa"/>
          </w:tcPr>
          <w:p w:rsidR="00000000" w:rsidRDefault="003B73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B73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Servit Dış Ticaret A.Ş.</w:t>
            </w:r>
          </w:p>
        </w:tc>
        <w:tc>
          <w:tcPr>
            <w:tcW w:w="2630" w:type="dxa"/>
          </w:tcPr>
          <w:p w:rsidR="00000000" w:rsidRDefault="003B73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500.000.000TL</w:t>
            </w:r>
          </w:p>
        </w:tc>
        <w:tc>
          <w:tcPr>
            <w:tcW w:w="2880" w:type="dxa"/>
          </w:tcPr>
          <w:p w:rsidR="00000000" w:rsidRDefault="003B73FA">
            <w:pPr>
              <w:ind w:right="7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0.0097</w:t>
            </w:r>
          </w:p>
        </w:tc>
      </w:tr>
    </w:tbl>
    <w:p w:rsidR="00000000" w:rsidRDefault="003B73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3B73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4102"/>
        <w:gridCol w:w="1134"/>
        <w:gridCol w:w="42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2" w:type="dxa"/>
          </w:tcPr>
          <w:p w:rsidR="00000000" w:rsidRDefault="003B73F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31/12/2000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B73F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214" w:type="dxa"/>
          </w:tcPr>
          <w:p w:rsidR="00000000" w:rsidRDefault="003B73F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</w:t>
            </w:r>
            <w:r>
              <w:rPr>
                <w:rFonts w:ascii="Arial" w:hAnsi="Arial"/>
                <w:b/>
                <w:sz w:val="16"/>
              </w:rPr>
              <w:t>rs and their participations in the equity capital, as of Dec.12.2000,  are shown below.</w:t>
            </w:r>
          </w:p>
        </w:tc>
      </w:tr>
    </w:tbl>
    <w:p w:rsidR="00000000" w:rsidRDefault="003B73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2694"/>
        <w:gridCol w:w="24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İbrahim Polat Holding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4.411.040.102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İbrahim Polat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511.751.690.000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Polat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51.000.680.000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Polat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51.000.680.000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Açık Kısım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1.095.064.441.000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17.8932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142.407.000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6.120.000.000.000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7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</w:tbl>
    <w:p w:rsidR="00000000" w:rsidRDefault="003B73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B73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73FA"/>
    <w:rsid w:val="003B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949FE-8DE9-4A33-B5DC-ECD53DBA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2001-04-06T19:07:00Z</cp:lastPrinted>
  <dcterms:created xsi:type="dcterms:W3CDTF">2022-09-01T21:58:00Z</dcterms:created>
  <dcterms:modified xsi:type="dcterms:W3CDTF">2022-09-01T21:58:00Z</dcterms:modified>
</cp:coreProperties>
</file>