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FEDERAL MOGUL İZMİT PİSTON VE PİM ÜRETİM TESİSLERİ A.Ş.</w:t>
            </w:r>
          </w:p>
        </w:tc>
      </w:tr>
    </w:tbl>
    <w:p w:rsidR="00000000" w:rsidRDefault="00442AC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16.02.1967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PISTON ve PIMI IMALATI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MUAMMER DERELİ SOK. NO:2 41100 İZMİT/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WILHELM SCHMELZER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SINAN DERELI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NIZAMOGLU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PETER SPAHN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SALİH DERELI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JOHN McCORMACK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HORST MULLER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TURKAN DERELI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(262) 226 0820 – (212) 292 6313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</w:t>
            </w:r>
            <w:r>
              <w:rPr>
                <w:rFonts w:ascii="Arial" w:hAnsi="Arial"/>
                <w:b/>
                <w:color w:val="000000"/>
                <w:sz w:val="16"/>
              </w:rPr>
              <w:t>S NO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(262) 226 2405 – (212) 292 6268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</w:t>
            </w:r>
            <w:r>
              <w:rPr>
                <w:rFonts w:ascii="Arial" w:hAnsi="Arial"/>
                <w:b/>
                <w:color w:val="000000"/>
                <w:sz w:val="16"/>
              </w:rPr>
              <w:t>L ve İŞÇİ SAYISI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 MEMUR 247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</w:t>
            </w:r>
            <w:r>
              <w:rPr>
                <w:rFonts w:ascii="Arial" w:hAnsi="Arial"/>
                <w:color w:val="000000"/>
                <w:sz w:val="16"/>
              </w:rPr>
              <w:t>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2AC7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300.000.000.000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206.910.000.000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2AC7">
            <w:pPr>
              <w:pStyle w:val="Heading4"/>
            </w:pPr>
            <w:r>
              <w:t>National Market</w:t>
            </w:r>
          </w:p>
        </w:tc>
      </w:tr>
    </w:tbl>
    <w:p w:rsidR="00000000" w:rsidRDefault="00442AC7">
      <w:pPr>
        <w:pStyle w:val="BodyText"/>
        <w:rPr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2AC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42AC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93"/>
        <w:gridCol w:w="1803"/>
        <w:gridCol w:w="8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2AC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42AC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PISTONı (ADET)</w:t>
            </w:r>
          </w:p>
        </w:tc>
        <w:tc>
          <w:tcPr>
            <w:tcW w:w="893" w:type="dxa"/>
          </w:tcPr>
          <w:p w:rsidR="00000000" w:rsidRDefault="00442AC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42AC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03" w:type="dxa"/>
          </w:tcPr>
          <w:p w:rsidR="00000000" w:rsidRDefault="00442AC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PIM (ADET)</w:t>
            </w:r>
          </w:p>
        </w:tc>
        <w:tc>
          <w:tcPr>
            <w:tcW w:w="893" w:type="dxa"/>
          </w:tcPr>
          <w:p w:rsidR="00000000" w:rsidRDefault="00442AC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42AC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PISTONS (PIECES)</w:t>
            </w:r>
          </w:p>
        </w:tc>
        <w:tc>
          <w:tcPr>
            <w:tcW w:w="893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42AC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03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PISTON PIN (ADET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93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42AC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2AC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442AC7">
            <w:pPr>
              <w:ind w:right="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1.560.407</w:t>
            </w:r>
          </w:p>
        </w:tc>
        <w:tc>
          <w:tcPr>
            <w:tcW w:w="893" w:type="dxa"/>
          </w:tcPr>
          <w:p w:rsidR="00000000" w:rsidRDefault="00442AC7">
            <w:pPr>
              <w:ind w:right="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1803" w:type="dxa"/>
          </w:tcPr>
          <w:p w:rsidR="00000000" w:rsidRDefault="00442AC7">
            <w:pPr>
              <w:ind w:right="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1.466.753</w:t>
            </w:r>
          </w:p>
        </w:tc>
        <w:tc>
          <w:tcPr>
            <w:tcW w:w="893" w:type="dxa"/>
          </w:tcPr>
          <w:p w:rsidR="00000000" w:rsidRDefault="00442AC7">
            <w:pPr>
              <w:ind w:right="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2AC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42AC7">
            <w:pPr>
              <w:ind w:right="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2.313.835</w:t>
            </w:r>
          </w:p>
        </w:tc>
        <w:tc>
          <w:tcPr>
            <w:tcW w:w="893" w:type="dxa"/>
            <w:vAlign w:val="center"/>
          </w:tcPr>
          <w:p w:rsidR="00000000" w:rsidRDefault="00442AC7">
            <w:pPr>
              <w:ind w:right="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803" w:type="dxa"/>
          </w:tcPr>
          <w:p w:rsidR="00000000" w:rsidRDefault="00442AC7">
            <w:pPr>
              <w:ind w:right="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2.121.404</w:t>
            </w:r>
          </w:p>
        </w:tc>
        <w:tc>
          <w:tcPr>
            <w:tcW w:w="893" w:type="dxa"/>
          </w:tcPr>
          <w:p w:rsidR="00000000" w:rsidRDefault="00442AC7">
            <w:pPr>
              <w:ind w:right="7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442AC7">
      <w:pPr>
        <w:rPr>
          <w:rFonts w:ascii="Arial" w:hAnsi="Arial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442AC7">
      <w:pPr>
        <w:pStyle w:val="Heading5"/>
      </w:pPr>
      <w:r>
        <w:t>C.U.R.-Capacity Utilization Rate</w:t>
      </w:r>
    </w:p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2AC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</w:t>
            </w:r>
            <w:r>
              <w:rPr>
                <w:rFonts w:ascii="Arial" w:hAnsi="Arial"/>
                <w:i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442AC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2AC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42AC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PISTONı (ADET)</w:t>
            </w:r>
          </w:p>
        </w:tc>
        <w:tc>
          <w:tcPr>
            <w:tcW w:w="1990" w:type="dxa"/>
          </w:tcPr>
          <w:p w:rsidR="00000000" w:rsidRDefault="00442AC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PISTONS (PIECES)</w:t>
            </w:r>
          </w:p>
        </w:tc>
        <w:tc>
          <w:tcPr>
            <w:tcW w:w="1990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PISTON PIN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2AC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42AC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1.595.215</w:t>
            </w:r>
          </w:p>
        </w:tc>
        <w:tc>
          <w:tcPr>
            <w:tcW w:w="1990" w:type="dxa"/>
          </w:tcPr>
          <w:p w:rsidR="00000000" w:rsidRDefault="00442AC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1.502.554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42AC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42AC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2.242.730</w:t>
            </w:r>
          </w:p>
        </w:tc>
        <w:tc>
          <w:tcPr>
            <w:tcW w:w="1990" w:type="dxa"/>
          </w:tcPr>
          <w:p w:rsidR="00000000" w:rsidRDefault="00442AC7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2.169.105</w:t>
            </w:r>
          </w:p>
        </w:tc>
      </w:tr>
    </w:tbl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</w:t>
            </w:r>
            <w:r>
              <w:rPr>
                <w:rFonts w:ascii="Arial" w:hAnsi="Arial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2AC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42AC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42AC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42AC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442AC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42AC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42AC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442AC7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395.940.566.700 TL</w:t>
            </w:r>
          </w:p>
          <w:p w:rsidR="00000000" w:rsidRDefault="00442AC7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$933.918</w:t>
            </w:r>
          </w:p>
        </w:tc>
        <w:tc>
          <w:tcPr>
            <w:tcW w:w="2410" w:type="dxa"/>
          </w:tcPr>
          <w:p w:rsidR="00000000" w:rsidRDefault="00442AC7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</w:t>
            </w:r>
          </w:p>
          <w:p w:rsidR="00000000" w:rsidRDefault="00442AC7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442AC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212.622.000.000 TL</w:t>
            </w:r>
          </w:p>
          <w:p w:rsidR="00000000" w:rsidRDefault="00442AC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$454.000</w:t>
            </w:r>
          </w:p>
        </w:tc>
        <w:tc>
          <w:tcPr>
            <w:tcW w:w="2269" w:type="dxa"/>
          </w:tcPr>
          <w:p w:rsidR="00000000" w:rsidRDefault="00442AC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</w:t>
            </w:r>
          </w:p>
          <w:p w:rsidR="00000000" w:rsidRDefault="00442AC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42AC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442AC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520.280.000.000</w:t>
            </w:r>
          </w:p>
          <w:p w:rsidR="00000000" w:rsidRDefault="00442AC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$899.944</w:t>
            </w:r>
          </w:p>
        </w:tc>
        <w:tc>
          <w:tcPr>
            <w:tcW w:w="2410" w:type="dxa"/>
          </w:tcPr>
          <w:p w:rsidR="00000000" w:rsidRDefault="00442AC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</w:t>
            </w:r>
          </w:p>
        </w:tc>
        <w:tc>
          <w:tcPr>
            <w:tcW w:w="1842" w:type="dxa"/>
          </w:tcPr>
          <w:p w:rsidR="00000000" w:rsidRDefault="00442AC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760.236.000.000 TL</w:t>
            </w:r>
          </w:p>
          <w:p w:rsidR="00000000" w:rsidRDefault="00442AC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$1.315.000</w:t>
            </w:r>
          </w:p>
        </w:tc>
        <w:tc>
          <w:tcPr>
            <w:tcW w:w="2269" w:type="dxa"/>
          </w:tcPr>
          <w:p w:rsidR="00000000" w:rsidRDefault="00442AC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</w:t>
            </w:r>
          </w:p>
        </w:tc>
      </w:tr>
    </w:tbl>
    <w:p w:rsidR="00000000" w:rsidRDefault="00442AC7">
      <w:pPr>
        <w:rPr>
          <w:rFonts w:ascii="Arial" w:hAnsi="Arial"/>
          <w:sz w:val="16"/>
        </w:rPr>
      </w:pPr>
    </w:p>
    <w:p w:rsidR="00000000" w:rsidRDefault="00442AC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42AC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42AC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on-going investments and projects of the Company are given below.</w:t>
            </w:r>
          </w:p>
        </w:tc>
      </w:tr>
    </w:tbl>
    <w:p w:rsidR="00000000" w:rsidRDefault="00442AC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6"/>
        <w:gridCol w:w="2409"/>
        <w:gridCol w:w="241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442AC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442AC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410" w:type="dxa"/>
          </w:tcPr>
          <w:p w:rsidR="00000000" w:rsidRDefault="00442AC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42AC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410" w:type="dxa"/>
          </w:tcPr>
          <w:p w:rsidR="00000000" w:rsidRDefault="00442AC7">
            <w:pPr>
              <w:pStyle w:val="Heading3"/>
            </w:pPr>
            <w:r>
              <w:t>Estimated Inv. Amount</w:t>
            </w:r>
          </w:p>
        </w:tc>
        <w:tc>
          <w:tcPr>
            <w:tcW w:w="1843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442AC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09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g Date</w:t>
            </w:r>
          </w:p>
        </w:tc>
        <w:tc>
          <w:tcPr>
            <w:tcW w:w="2410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442A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DAMGALAMA ALETİ</w:t>
            </w:r>
          </w:p>
          <w:p w:rsidR="00000000" w:rsidRDefault="00442AC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(Marking Machine)</w:t>
            </w:r>
          </w:p>
        </w:tc>
        <w:tc>
          <w:tcPr>
            <w:tcW w:w="2409" w:type="dxa"/>
          </w:tcPr>
          <w:p w:rsidR="00000000" w:rsidRDefault="00442AC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22.03.2000-31.05.2000</w:t>
            </w:r>
          </w:p>
        </w:tc>
        <w:tc>
          <w:tcPr>
            <w:tcW w:w="2410" w:type="dxa"/>
          </w:tcPr>
          <w:p w:rsidR="00000000" w:rsidRDefault="00442AC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8.500</w:t>
            </w:r>
          </w:p>
        </w:tc>
        <w:tc>
          <w:tcPr>
            <w:tcW w:w="1843" w:type="dxa"/>
          </w:tcPr>
          <w:p w:rsidR="00000000" w:rsidRDefault="00442AC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8.302</w:t>
            </w:r>
          </w:p>
        </w:tc>
      </w:tr>
    </w:tbl>
    <w:p w:rsidR="00000000" w:rsidRDefault="00442AC7">
      <w:pPr>
        <w:pStyle w:val="BodyText2"/>
        <w:rPr>
          <w:lang w:val="tr-TR"/>
        </w:rPr>
      </w:pPr>
    </w:p>
    <w:p w:rsidR="00000000" w:rsidRDefault="00442AC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2AC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</w:t>
            </w:r>
            <w:r>
              <w:rPr>
                <w:rFonts w:ascii="Arial" w:hAnsi="Arial"/>
                <w:i/>
                <w:sz w:val="16"/>
              </w:rPr>
              <w:t>portion in their  equity capital are shown below.</w:t>
            </w:r>
          </w:p>
        </w:tc>
      </w:tr>
    </w:tbl>
    <w:p w:rsidR="00000000" w:rsidRDefault="00442AC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2A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42AC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42AC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2AC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42AC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ERPEKS DIŞ TİCARET A.Ş.</w:t>
            </w:r>
          </w:p>
        </w:tc>
        <w:tc>
          <w:tcPr>
            <w:tcW w:w="2299" w:type="dxa"/>
          </w:tcPr>
          <w:p w:rsidR="00000000" w:rsidRDefault="00442AC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149.950.000 TL</w:t>
            </w:r>
          </w:p>
        </w:tc>
        <w:tc>
          <w:tcPr>
            <w:tcW w:w="2343" w:type="dxa"/>
          </w:tcPr>
          <w:p w:rsidR="00000000" w:rsidRDefault="00442A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TDI. INC.</w:t>
            </w:r>
          </w:p>
        </w:tc>
        <w:tc>
          <w:tcPr>
            <w:tcW w:w="2299" w:type="dxa"/>
          </w:tcPr>
          <w:p w:rsidR="00000000" w:rsidRDefault="00442AC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136.157.840TL</w:t>
            </w:r>
          </w:p>
        </w:tc>
        <w:tc>
          <w:tcPr>
            <w:tcW w:w="2343" w:type="dxa"/>
          </w:tcPr>
          <w:p w:rsidR="00000000" w:rsidRDefault="00442A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2AC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42AC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442AC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42AC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442AC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20.04.20</w:t>
            </w:r>
            <w:r>
              <w:rPr>
                <w:rFonts w:ascii="Arial" w:hAnsi="Arial"/>
                <w:sz w:val="16"/>
              </w:rPr>
              <w:t xml:space="preserve">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20.04.2001 are shown below.</w:t>
            </w:r>
          </w:p>
        </w:tc>
      </w:tr>
    </w:tbl>
    <w:p w:rsidR="00000000" w:rsidRDefault="00442AC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42AC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2AC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</w:t>
            </w:r>
            <w:r>
              <w:rPr>
                <w:rFonts w:ascii="Arial" w:hAnsi="Arial"/>
                <w:sz w:val="16"/>
              </w:rPr>
              <w:t xml:space="preserve">una Sahip Gerçek ve Tüzel Kişi Ortaklar </w:t>
            </w:r>
          </w:p>
        </w:tc>
        <w:tc>
          <w:tcPr>
            <w:tcW w:w="1134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442AC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1-FM DERE</w:t>
            </w:r>
            <w:r>
              <w:rPr>
                <w:rFonts w:ascii="Arial" w:hAnsi="Arial"/>
                <w:sz w:val="16"/>
              </w:rPr>
              <w:t>Lİ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175.874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175.874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2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</w:tbl>
    <w:p w:rsidR="00000000" w:rsidRDefault="00442AC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42AC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442AC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442A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42AC7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</w:t>
            </w:r>
            <w:r>
              <w:rPr>
                <w:rFonts w:ascii="Arial" w:hAnsi="Arial"/>
                <w:sz w:val="16"/>
              </w:rPr>
              <w:t>Görevlerdeki Ortaklar</w:t>
            </w:r>
          </w:p>
        </w:tc>
        <w:tc>
          <w:tcPr>
            <w:tcW w:w="1177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442A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</w:t>
            </w:r>
            <w:r>
              <w:rPr>
                <w:rFonts w:ascii="Arial" w:hAnsi="Arial"/>
                <w:sz w:val="16"/>
              </w:rPr>
              <w:t>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442A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42AC7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42AC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</w:t>
            </w:r>
            <w:r>
              <w:rPr>
                <w:rFonts w:ascii="Arial" w:hAnsi="Arial"/>
                <w:sz w:val="16"/>
              </w:rPr>
              <w:t>r (C)</w:t>
            </w:r>
          </w:p>
        </w:tc>
      </w:tr>
    </w:tbl>
    <w:p w:rsidR="00000000" w:rsidRDefault="00442A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442AC7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</w:p>
    <w:p w:rsidR="00000000" w:rsidRDefault="00442AC7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2AC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</w:t>
            </w:r>
            <w:r>
              <w:rPr>
                <w:rFonts w:ascii="Arial" w:hAnsi="Arial"/>
                <w:sz w:val="16"/>
              </w:rPr>
              <w:t xml:space="preserve">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</w:t>
            </w:r>
            <w:r>
              <w:rPr>
                <w:rFonts w:ascii="Arial" w:hAnsi="Arial"/>
                <w:sz w:val="16"/>
              </w:rPr>
              <w:t xml:space="preserve"> in subtitle (A)</w:t>
            </w:r>
          </w:p>
        </w:tc>
      </w:tr>
    </w:tbl>
    <w:p w:rsidR="00000000" w:rsidRDefault="00442A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442A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42AC7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Other shareholders and publicly owned shares </w:t>
            </w:r>
            <w:r>
              <w:rPr>
                <w:rFonts w:ascii="Arial" w:hAnsi="Arial"/>
                <w:sz w:val="16"/>
              </w:rPr>
              <w:t>(free floating)</w:t>
            </w:r>
          </w:p>
        </w:tc>
      </w:tr>
    </w:tbl>
    <w:p w:rsidR="00000000" w:rsidRDefault="00442A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250 KİŞİ – (takribi)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</w:tbl>
    <w:p w:rsidR="00000000" w:rsidRDefault="00442AC7">
      <w:pPr>
        <w:ind w:right="-1231"/>
        <w:rPr>
          <w:rFonts w:ascii="Arial" w:hAnsi="Arial"/>
          <w:sz w:val="16"/>
        </w:rPr>
      </w:pPr>
    </w:p>
    <w:p w:rsidR="00000000" w:rsidRDefault="00442AC7">
      <w:pPr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</w:t>
            </w:r>
            <w:r>
              <w:rPr>
                <w:rFonts w:ascii="Arial" w:hAnsi="Arial"/>
                <w:sz w:val="16"/>
              </w:rPr>
              <w:t>L TOPLAM</w:t>
            </w:r>
          </w:p>
        </w:tc>
        <w:tc>
          <w:tcPr>
            <w:tcW w:w="1134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2A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442AC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206.910</w:t>
            </w:r>
          </w:p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2A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442A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42A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42A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42A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42A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42A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42A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2AC7"/>
    <w:rsid w:val="0044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5620B-CF72-4A6E-A8C7-9A227284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2001-04-25T15:28:00Z</cp:lastPrinted>
  <dcterms:created xsi:type="dcterms:W3CDTF">2022-09-01T21:58:00Z</dcterms:created>
  <dcterms:modified xsi:type="dcterms:W3CDTF">2022-09-01T21:58:00Z</dcterms:modified>
</cp:coreProperties>
</file>