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GENTAŞ GENEL METAL SANAYİ VE TİCARET A.Ş.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Werzalit adı altında Yapı Profili,Masa Tablası,Okul Sırası,Sandalye Oturak ve Arkalığı, Emprenye Kağıt ve Laminat  üretilmektedir.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</w:t>
            </w:r>
            <w:r>
              <w:rPr>
                <w:rFonts w:ascii="Arial" w:hAnsi="Arial"/>
                <w:b/>
                <w:color w:val="000000"/>
                <w:sz w:val="16"/>
              </w:rPr>
              <w:t>s Line)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(Werzalit Name Profil, Table Tops, Chair, Impregnated</w:t>
            </w:r>
          </w:p>
          <w:p w:rsidR="00000000" w:rsidRDefault="006A4F8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Mengen-BOLU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PAÇACI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 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4.043.520.000.000.-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  <w:gridCol w:w="1417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</w:tc>
        <w:tc>
          <w:tcPr>
            <w:tcW w:w="1095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1134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  <w:tc>
          <w:tcPr>
            <w:tcW w:w="156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095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1134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CHAIR(KG)</w:t>
            </w:r>
          </w:p>
        </w:tc>
        <w:tc>
          <w:tcPr>
            <w:tcW w:w="156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A4F8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2.257.243</w:t>
            </w:r>
          </w:p>
        </w:tc>
        <w:tc>
          <w:tcPr>
            <w:tcW w:w="1095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701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1.177.805</w:t>
            </w:r>
          </w:p>
        </w:tc>
        <w:tc>
          <w:tcPr>
            <w:tcW w:w="1134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1417" w:type="dxa"/>
          </w:tcPr>
          <w:p w:rsidR="00000000" w:rsidRDefault="006A4F8F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1.039.202</w:t>
            </w:r>
          </w:p>
        </w:tc>
        <w:tc>
          <w:tcPr>
            <w:tcW w:w="1560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A4F8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2.399.445</w:t>
            </w:r>
          </w:p>
        </w:tc>
        <w:tc>
          <w:tcPr>
            <w:tcW w:w="1095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701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1.171.868</w:t>
            </w:r>
          </w:p>
        </w:tc>
        <w:tc>
          <w:tcPr>
            <w:tcW w:w="1134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  <w:tc>
          <w:tcPr>
            <w:tcW w:w="1417" w:type="dxa"/>
          </w:tcPr>
          <w:p w:rsidR="00000000" w:rsidRDefault="006A4F8F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1.027.451</w:t>
            </w:r>
          </w:p>
        </w:tc>
        <w:tc>
          <w:tcPr>
            <w:tcW w:w="1560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A4F8F">
      <w:pPr>
        <w:pStyle w:val="Heading4"/>
      </w:pPr>
      <w:r>
        <w:t>C.U.R.-Capacity Utilization Rate</w:t>
      </w:r>
    </w:p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806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KAĞIT(M²)</w:t>
            </w:r>
          </w:p>
        </w:tc>
        <w:tc>
          <w:tcPr>
            <w:tcW w:w="81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HYMMEN(M²)</w:t>
            </w:r>
          </w:p>
          <w:p w:rsidR="00000000" w:rsidRDefault="006A4F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LAMİNATE(M²)</w:t>
            </w:r>
          </w:p>
        </w:tc>
        <w:tc>
          <w:tcPr>
            <w:tcW w:w="806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IMPREGNATED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ARE(M²)</w:t>
            </w:r>
          </w:p>
        </w:tc>
        <w:tc>
          <w:tcPr>
            <w:tcW w:w="81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IMPREGNATED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PARE(M²)</w:t>
            </w:r>
          </w:p>
        </w:tc>
        <w:tc>
          <w:tcPr>
            <w:tcW w:w="85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1.658.538</w:t>
            </w:r>
          </w:p>
        </w:tc>
        <w:tc>
          <w:tcPr>
            <w:tcW w:w="806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6A4F8F">
            <w:pPr>
              <w:tabs>
                <w:tab w:val="left" w:pos="1315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8.738.092</w:t>
            </w:r>
          </w:p>
        </w:tc>
        <w:tc>
          <w:tcPr>
            <w:tcW w:w="818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01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949.235</w:t>
            </w:r>
          </w:p>
        </w:tc>
        <w:tc>
          <w:tcPr>
            <w:tcW w:w="806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</w:tcPr>
          <w:p w:rsidR="00000000" w:rsidRDefault="006A4F8F">
            <w:pPr>
              <w:tabs>
                <w:tab w:val="left" w:pos="1315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8.010.183</w:t>
            </w:r>
          </w:p>
        </w:tc>
        <w:tc>
          <w:tcPr>
            <w:tcW w:w="818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201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1.313.815.-</w:t>
            </w:r>
          </w:p>
        </w:tc>
        <w:tc>
          <w:tcPr>
            <w:tcW w:w="850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PROFİL(KG)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PROFiL(KG)</w:t>
            </w:r>
          </w:p>
        </w:tc>
        <w:tc>
          <w:tcPr>
            <w:tcW w:w="190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CHAIR(KG)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2.593.091</w:t>
            </w:r>
          </w:p>
        </w:tc>
        <w:tc>
          <w:tcPr>
            <w:tcW w:w="1990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1.256.442</w:t>
            </w:r>
          </w:p>
        </w:tc>
        <w:tc>
          <w:tcPr>
            <w:tcW w:w="1908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985.882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2.248.812</w:t>
            </w:r>
          </w:p>
        </w:tc>
        <w:tc>
          <w:tcPr>
            <w:tcW w:w="1990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1.230.744</w:t>
            </w:r>
          </w:p>
        </w:tc>
        <w:tc>
          <w:tcPr>
            <w:tcW w:w="1908" w:type="dxa"/>
          </w:tcPr>
          <w:p w:rsidR="00000000" w:rsidRDefault="006A4F8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1.009.684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</w:t>
            </w:r>
          </w:p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(M²)</w:t>
            </w:r>
          </w:p>
        </w:tc>
        <w:tc>
          <w:tcPr>
            <w:tcW w:w="190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HYMMEN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LAMİNATE(M²)</w:t>
            </w:r>
          </w:p>
        </w:tc>
        <w:tc>
          <w:tcPr>
            <w:tcW w:w="199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IMPREGNATED(M²)</w:t>
            </w:r>
          </w:p>
        </w:tc>
        <w:tc>
          <w:tcPr>
            <w:tcW w:w="190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1.512.865 </w:t>
            </w:r>
          </w:p>
        </w:tc>
        <w:tc>
          <w:tcPr>
            <w:tcW w:w="1990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8.738.092 </w:t>
            </w:r>
          </w:p>
        </w:tc>
        <w:tc>
          <w:tcPr>
            <w:tcW w:w="1908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1.132.337 </w:t>
            </w:r>
          </w:p>
        </w:tc>
        <w:tc>
          <w:tcPr>
            <w:tcW w:w="1990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8.010.183 </w:t>
            </w:r>
          </w:p>
        </w:tc>
        <w:tc>
          <w:tcPr>
            <w:tcW w:w="1908" w:type="dxa"/>
          </w:tcPr>
          <w:p w:rsidR="00000000" w:rsidRDefault="006A4F8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1.202.030 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1.603.900.691.184.-</w:t>
            </w:r>
          </w:p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3.067.553.-</w:t>
            </w:r>
          </w:p>
        </w:tc>
        <w:tc>
          <w:tcPr>
            <w:tcW w:w="2127" w:type="dxa"/>
          </w:tcPr>
          <w:p w:rsidR="00000000" w:rsidRDefault="006A4F8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316.737.0</w:t>
            </w:r>
            <w:r>
              <w:rPr>
                <w:rFonts w:ascii="Arial" w:hAnsi="Arial"/>
                <w:color w:val="000000"/>
                <w:sz w:val="16"/>
              </w:rPr>
              <w:t>00.000.-</w:t>
            </w:r>
          </w:p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707.788.-</w:t>
            </w:r>
          </w:p>
        </w:tc>
        <w:tc>
          <w:tcPr>
            <w:tcW w:w="2552" w:type="dxa"/>
          </w:tcPr>
          <w:p w:rsidR="00000000" w:rsidRDefault="006A4F8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F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2.426.854.271.985.-</w:t>
            </w:r>
          </w:p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3.615.183.-</w:t>
            </w:r>
          </w:p>
        </w:tc>
        <w:tc>
          <w:tcPr>
            <w:tcW w:w="2127" w:type="dxa"/>
          </w:tcPr>
          <w:p w:rsidR="00000000" w:rsidRDefault="006A4F8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658.574.857.084.-</w:t>
            </w:r>
          </w:p>
          <w:p w:rsidR="00000000" w:rsidRDefault="006A4F8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1.051.372.-</w:t>
            </w:r>
          </w:p>
        </w:tc>
        <w:tc>
          <w:tcPr>
            <w:tcW w:w="2552" w:type="dxa"/>
          </w:tcPr>
          <w:p w:rsidR="00000000" w:rsidRDefault="006A4F8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000000" w:rsidRDefault="006A4F8F">
      <w:pPr>
        <w:rPr>
          <w:rFonts w:ascii="Arial" w:hAnsi="Arial"/>
          <w:b/>
          <w:sz w:val="16"/>
          <w:u w:val="single"/>
        </w:rPr>
      </w:pPr>
    </w:p>
    <w:p w:rsidR="00000000" w:rsidRDefault="006A4F8F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6A4F8F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4F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4F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F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4F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F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4F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F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FENOL EMPRENYE MAK.YÜK.</w:t>
            </w:r>
            <w:r>
              <w:rPr>
                <w:rFonts w:ascii="Arial" w:hAnsi="Arial"/>
                <w:sz w:val="16"/>
              </w:rPr>
              <w:t>.BASINÇ</w:t>
            </w:r>
          </w:p>
          <w:p w:rsidR="00000000" w:rsidRDefault="006A4F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LAMİNAT TESİSİ</w:t>
            </w:r>
          </w:p>
          <w:p w:rsidR="00000000" w:rsidRDefault="006A4F8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(PHENOL IMPREGNETING MACHINE AND</w:t>
            </w:r>
          </w:p>
          <w:p w:rsidR="00000000" w:rsidRDefault="006A4F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HIGH PRESSURE LAMINATE PLANT)</w:t>
            </w:r>
          </w:p>
        </w:tc>
        <w:tc>
          <w:tcPr>
            <w:tcW w:w="2043" w:type="dxa"/>
          </w:tcPr>
          <w:p w:rsidR="00000000" w:rsidRDefault="006A4F8F">
            <w:pPr>
              <w:ind w:right="171"/>
              <w:jc w:val="right"/>
              <w:rPr>
                <w:rFonts w:ascii="Arial" w:hAnsi="Arial"/>
                <w:sz w:val="16"/>
              </w:rPr>
            </w:pPr>
          </w:p>
          <w:p w:rsidR="00000000" w:rsidRDefault="006A4F8F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25.10.1996-30.06.2000</w:t>
            </w:r>
          </w:p>
        </w:tc>
        <w:tc>
          <w:tcPr>
            <w:tcW w:w="2209" w:type="dxa"/>
          </w:tcPr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2.173.453.-</w:t>
            </w:r>
          </w:p>
        </w:tc>
        <w:tc>
          <w:tcPr>
            <w:tcW w:w="1843" w:type="dxa"/>
          </w:tcPr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779.728.-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F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YATIRIMLARI</w:t>
            </w:r>
          </w:p>
          <w:p w:rsidR="00000000" w:rsidRDefault="006A4F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(INVESTMENT OF WERZALİT)</w:t>
            </w:r>
          </w:p>
        </w:tc>
        <w:tc>
          <w:tcPr>
            <w:tcW w:w="2043" w:type="dxa"/>
          </w:tcPr>
          <w:p w:rsidR="00000000" w:rsidRDefault="006A4F8F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27.12.1999-27.06.2002</w:t>
            </w:r>
          </w:p>
        </w:tc>
        <w:tc>
          <w:tcPr>
            <w:tcW w:w="2209" w:type="dxa"/>
          </w:tcPr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1.858.640.-</w:t>
            </w:r>
          </w:p>
        </w:tc>
        <w:tc>
          <w:tcPr>
            <w:tcW w:w="1843" w:type="dxa"/>
          </w:tcPr>
          <w:p w:rsidR="00000000" w:rsidRDefault="006A4F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372.195.-</w:t>
            </w:r>
          </w:p>
        </w:tc>
      </w:tr>
    </w:tbl>
    <w:p w:rsidR="00000000" w:rsidRDefault="006A4F8F">
      <w:pPr>
        <w:pStyle w:val="BodyText2"/>
        <w:rPr>
          <w:lang w:val="tr-TR"/>
        </w:rPr>
      </w:pPr>
      <w:r>
        <w:rPr>
          <w:lang w:val="tr-TR"/>
        </w:rPr>
        <w:t xml:space="preserve"> </w:t>
      </w:r>
    </w:p>
    <w:p w:rsidR="00000000" w:rsidRDefault="006A4F8F">
      <w:pPr>
        <w:pStyle w:val="BodyText2"/>
        <w:rPr>
          <w:lang w:val="tr-TR"/>
        </w:rPr>
      </w:pPr>
    </w:p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4F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6A4F8F">
            <w:pPr>
              <w:pStyle w:val="Heading5"/>
            </w:pPr>
            <w:r>
              <w:t>İştirak Sermayesi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MASSTAŞ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İNŞ.MOB.DEK.TİC.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MOBİLYA DEK.ve METAL SAN.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MARMARA ORM.ÜR.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</w:t>
            </w:r>
            <w:r>
              <w:rPr>
                <w:rFonts w:ascii="Arial" w:hAnsi="Arial"/>
                <w:color w:val="000000"/>
                <w:sz w:val="16"/>
              </w:rPr>
              <w:t>NTAŞ KİMYA SAN. VE PAZ.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BOLU LAM. LİF.ENT.AĞAÇ SAN.TİC.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1.490.000.000.000.-TL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TKB A.Ş.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56.575.525.-TL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A4F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ANADOLU İHRACATÇI BİRLİK</w:t>
            </w:r>
          </w:p>
        </w:tc>
        <w:tc>
          <w:tcPr>
            <w:tcW w:w="1701" w:type="dxa"/>
          </w:tcPr>
          <w:p w:rsidR="00000000" w:rsidRDefault="006A4F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700.000.000.-TL</w:t>
            </w:r>
          </w:p>
        </w:tc>
        <w:tc>
          <w:tcPr>
            <w:tcW w:w="1985" w:type="dxa"/>
          </w:tcPr>
          <w:p w:rsidR="00000000" w:rsidRDefault="006A4F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6A4F8F">
      <w:pPr>
        <w:rPr>
          <w:rFonts w:ascii="Arial" w:hAnsi="Arial"/>
          <w:color w:val="FF0000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</w:t>
            </w:r>
            <w:r>
              <w:rPr>
                <w:rFonts w:ascii="Arial" w:hAnsi="Arial"/>
                <w:sz w:val="16"/>
              </w:rPr>
              <w:t xml:space="preserve">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</w:t>
            </w:r>
            <w:r>
              <w:rPr>
                <w:rFonts w:ascii="Arial" w:hAnsi="Arial"/>
                <w:b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1-Takasbank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2.010.620.002.500.-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2-Genpaz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489.960.001.200.-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2.010.620.002.500.-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49,72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</w:t>
            </w:r>
            <w:r>
              <w:rPr>
                <w:rFonts w:ascii="Arial" w:hAnsi="Arial"/>
                <w:sz w:val="16"/>
              </w:rPr>
              <w:t>bilities at the company’s management or audit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Kahraman</w:t>
            </w:r>
          </w:p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Yön.Kur.Bşk.Genel Müdür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272.775.240.000.-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2-M.Ziy</w:t>
            </w:r>
            <w:r>
              <w:rPr>
                <w:rFonts w:ascii="Arial" w:hAnsi="Arial"/>
                <w:sz w:val="16"/>
              </w:rPr>
              <w:t>a Kahraman</w:t>
            </w:r>
          </w:p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Yön.Kur.Bşk.Yard.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381.507.075.000.-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3-S.Mehmet Mutlu                Yön.Kur.Üyesi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173.387.136.000.-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4-M.Süreyya Astarcı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5-Mustafa Paçacı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241.132.500.-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828.560.583.500.-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-160.932.096.0</w:t>
            </w:r>
            <w:r>
              <w:rPr>
                <w:rFonts w:ascii="Arial" w:hAnsi="Arial"/>
                <w:sz w:val="16"/>
              </w:rPr>
              <w:t>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667.628.487.500.-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16,51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</w:t>
            </w:r>
            <w:r>
              <w:rPr>
                <w:rFonts w:ascii="Arial" w:hAnsi="Arial"/>
                <w:sz w:val="16"/>
              </w:rPr>
              <w:t>s general manager, assistant general manager, director etc.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Şeref Yerlikaya Planlama Müdürü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138.105.000.-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</w:t>
            </w:r>
            <w:r>
              <w:rPr>
                <w:rFonts w:ascii="Arial" w:hAnsi="Arial"/>
                <w:sz w:val="16"/>
              </w:rPr>
              <w:t>eli Ellialtıoğlu Fin.ve Ticaret Müdürü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209.160.000.-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Hülya Aydoğan Werzalit Tesisleri Üretim Müdürü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32.985.000.-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380.250.000.-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A4F8F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</w:t>
            </w:r>
            <w:r>
              <w:rPr>
                <w:rFonts w:ascii="Arial" w:hAnsi="Arial"/>
                <w:sz w:val="16"/>
              </w:rPr>
              <w:t xml:space="preserve">alık İlişkisi Bulunan Pay Sahibi Kişiler </w:t>
            </w:r>
          </w:p>
        </w:tc>
        <w:tc>
          <w:tcPr>
            <w:tcW w:w="103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Abdurrahman Kahraman(T)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234.928.512.000.-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2-Abdurrahman Kahraman (M)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81.274.752.000.-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3-Ali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63.887.616.000.-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4-Erkan Astarcı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5-Orhan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6-Mürvet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7-Burhan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8-Tahsin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13.457.817.500.-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9-Rahime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10-Selim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11-Nezaket Mutlu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12-Hülya Mutlu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13-Mualla Ç</w:t>
            </w:r>
            <w:r>
              <w:rPr>
                <w:rFonts w:ascii="Arial" w:hAnsi="Arial"/>
                <w:sz w:val="16"/>
              </w:rPr>
              <w:t>etin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14-Ümmühan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15-Sezai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16-Meral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17-Nihal Çevik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18-Hanife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19-Serdar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9.877</w:t>
            </w:r>
            <w:r>
              <w:rPr>
                <w:rFonts w:ascii="Arial" w:hAnsi="Arial"/>
                <w:sz w:val="16"/>
              </w:rPr>
              <w:t>.215.000.-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747.425.912.500.-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TAKASBANK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-63.078.912.000.-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684.347.000.500.-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16.92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</w:t>
            </w:r>
            <w:r>
              <w:rPr>
                <w:rFonts w:ascii="Arial" w:hAnsi="Arial"/>
                <w:sz w:val="16"/>
              </w:rPr>
              <w:t xml:space="preserve">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1-As-Yıl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228.000.000.000.-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5,63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</w:t>
            </w:r>
            <w:r>
              <w:rPr>
                <w:rFonts w:ascii="Arial" w:hAnsi="Arial"/>
                <w:sz w:val="16"/>
              </w:rPr>
              <w:t>and publicly owned shares (free floating)</w:t>
            </w:r>
          </w:p>
        </w:tc>
      </w:tr>
    </w:tbl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Diğer(4350)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452.544.259.500.-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z w:val="16"/>
              </w:rPr>
              <w:t xml:space="preserve">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452.544.259.500.-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11,22</w:t>
            </w:r>
          </w:p>
        </w:tc>
      </w:tr>
    </w:tbl>
    <w:p w:rsidR="00000000" w:rsidRDefault="006A4F8F">
      <w:pPr>
        <w:ind w:right="-1231"/>
        <w:rPr>
          <w:rFonts w:ascii="Arial" w:hAnsi="Arial"/>
          <w:sz w:val="16"/>
        </w:rPr>
      </w:pPr>
    </w:p>
    <w:p w:rsidR="00000000" w:rsidRDefault="006A4F8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F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A4F8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4.043.520.000.000.-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F8F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A4F8F">
      <w:pPr>
        <w:pStyle w:val="BodyText3"/>
        <w:rPr>
          <w:rFonts w:ascii="Arial" w:hAnsi="Arial"/>
          <w:sz w:val="16"/>
        </w:rPr>
      </w:pPr>
    </w:p>
    <w:p w:rsidR="00000000" w:rsidRDefault="006A4F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F8F"/>
    <w:rsid w:val="006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9909-0673-4CC7-BDD7-FF23E6E8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2001-04-11T15:17:00Z</cp:lastPrinted>
  <dcterms:created xsi:type="dcterms:W3CDTF">2022-09-01T21:58:00Z</dcterms:created>
  <dcterms:modified xsi:type="dcterms:W3CDTF">2022-09-01T21:58:00Z</dcterms:modified>
</cp:coreProperties>
</file>