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DEĞERLER A.Ş.</w:t>
            </w:r>
          </w:p>
        </w:tc>
      </w:tr>
    </w:tbl>
    <w:p w:rsidR="00000000" w:rsidRDefault="0068308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HİSSE SENEDİ ALIM SATIM ARACILIĞI, HİSSE SENEDİ HALKA ARZA ARACILIK, MÜŞTERİ PORTFÖY YÖNETİMİ, YATIRIM DANIŞMANLIĞI, REPO TERS REPO, KREDİLİ MENKUL KIYM</w:t>
            </w:r>
            <w:r>
              <w:rPr>
                <w:rFonts w:ascii="Arial" w:hAnsi="Arial"/>
                <w:color w:val="000000"/>
                <w:sz w:val="16"/>
              </w:rPr>
              <w:t>ET AÇIĞA SATIŞ ÖDÜNÇ VERME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(BROKERAGE HOUSE)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MAYA AKAR CENTER NO:100-102 K:15-16-26 </w:t>
            </w:r>
          </w:p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80280 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CONNOR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</w:t>
            </w:r>
            <w:r>
              <w:rPr>
                <w:rFonts w:ascii="Arial" w:hAnsi="Arial"/>
                <w:color w:val="000000"/>
                <w:sz w:val="16"/>
              </w:rPr>
              <w:t xml:space="preserve">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OĞUZ ERGUN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NACİ ERESER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AYŞEGÜL BENSEL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A.SAMİ EROL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H.KADRİ S</w:t>
            </w:r>
            <w:r>
              <w:rPr>
                <w:rFonts w:ascii="Arial" w:hAnsi="Arial"/>
                <w:color w:val="000000"/>
                <w:sz w:val="16"/>
              </w:rPr>
              <w:t xml:space="preserve">AMSUNLU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0212 211 49 00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0212 211 49 01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20,000,000,000,000.-TL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8,750,000,000,000.-TL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aid-in Capital)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308C">
            <w:pPr>
              <w:pStyle w:val="Heading3"/>
            </w:pPr>
            <w:r>
              <w:t>National Market</w:t>
            </w:r>
          </w:p>
        </w:tc>
      </w:tr>
    </w:tbl>
    <w:p w:rsidR="00000000" w:rsidRDefault="0068308C">
      <w:pPr>
        <w:pStyle w:val="BodyText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6830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22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8308C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1221" w:type="dxa"/>
          </w:tcPr>
          <w:p w:rsidR="00000000" w:rsidRDefault="0068308C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1999</w:t>
            </w:r>
          </w:p>
        </w:tc>
        <w:tc>
          <w:tcPr>
            <w:tcW w:w="1134" w:type="dxa"/>
          </w:tcPr>
          <w:p w:rsidR="00000000" w:rsidRDefault="0068308C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 xml:space="preserve">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221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3,765,622</w:t>
            </w:r>
          </w:p>
        </w:tc>
        <w:tc>
          <w:tcPr>
            <w:tcW w:w="1134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9,742,769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221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</w:t>
            </w:r>
          </w:p>
        </w:tc>
        <w:tc>
          <w:tcPr>
            <w:tcW w:w="1134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</w:t>
            </w: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221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2,895,171</w:t>
            </w:r>
          </w:p>
        </w:tc>
        <w:tc>
          <w:tcPr>
            <w:tcW w:w="1134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2,198,457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Diðer Menkul Kıymetler </w:t>
            </w:r>
          </w:p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221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</w:t>
            </w:r>
          </w:p>
        </w:tc>
        <w:tc>
          <w:tcPr>
            <w:tcW w:w="1134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68308C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221" w:type="dxa"/>
          </w:tcPr>
          <w:p w:rsidR="00000000" w:rsidRDefault="0068308C">
            <w:pPr>
              <w:ind w:right="-102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6,660,793</w:t>
            </w:r>
          </w:p>
        </w:tc>
        <w:tc>
          <w:tcPr>
            <w:tcW w:w="1134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11,941,226</w:t>
            </w:r>
          </w:p>
        </w:tc>
      </w:tr>
    </w:tbl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8"/>
        </w:rPr>
      </w:pPr>
    </w:p>
    <w:p w:rsidR="00000000" w:rsidRDefault="006830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8308C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984"/>
        <w:gridCol w:w="19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6830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  <w:p w:rsidR="00000000" w:rsidRDefault="006830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(Defter Değeri)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683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MENKUL KIYMET YATIRIM ORTAKLIĞI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1,441,587TL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KIYMET YATIRIM ORTAKLIĞI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760,966TL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 MENKUL KIYMET YATIRIM ORTAKLIĞI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634,702TL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ATLAS </w:t>
            </w:r>
            <w:r>
              <w:rPr>
                <w:rFonts w:ascii="Arial" w:hAnsi="Arial"/>
                <w:color w:val="000000"/>
                <w:sz w:val="16"/>
              </w:rPr>
              <w:t>MENKUL KIYMET YATIRIM ORTAKLIĞI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337,321TL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(USA), Inc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826,700TL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PORTFÖY YÖNETİMİ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609,391TL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 MOBILIARE S.A.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442,061TL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FINANCIAL PRODUCT LTD.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252,902TL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AZERB</w:t>
            </w:r>
            <w:r>
              <w:rPr>
                <w:rFonts w:ascii="Arial" w:hAnsi="Arial"/>
                <w:color w:val="000000"/>
                <w:sz w:val="16"/>
              </w:rPr>
              <w:t>AIJAN LTD.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200,258TL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BULGARIA A.D.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187,165TL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CAPITAL GROUP S.A.E.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155,074TL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CJSC GLOBAL SECURITIES KAZAKHSTAN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138,837TL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SİGORTA ARACILIK HİZMETLERİ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49,997TL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GLOBAL EURO-ASIA INVESTMENT MANAGEMENT </w:t>
            </w:r>
            <w:r>
              <w:rPr>
                <w:rFonts w:ascii="Arial" w:hAnsi="Arial"/>
                <w:color w:val="000000"/>
                <w:sz w:val="16"/>
              </w:rPr>
              <w:t>LTD.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19,094TL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CJSC GLOBAL SECURITIES KYRGYZSTAN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11,280TL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INVESTMENT MANAGEMENT OFF-SHORE LTD.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6,357TL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ARAŞTIRMA HİZMETLERİ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411,408TL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BAKU BORSASI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18,457TL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83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GORDRA HOL</w:t>
            </w:r>
            <w:r>
              <w:rPr>
                <w:rFonts w:ascii="Arial" w:hAnsi="Arial"/>
                <w:color w:val="000000"/>
                <w:sz w:val="16"/>
              </w:rPr>
              <w:t>DING B.V.</w:t>
            </w:r>
          </w:p>
        </w:tc>
        <w:tc>
          <w:tcPr>
            <w:tcW w:w="1984" w:type="dxa"/>
          </w:tcPr>
          <w:p w:rsidR="00000000" w:rsidRDefault="006830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378TL</w:t>
            </w:r>
          </w:p>
        </w:tc>
        <w:tc>
          <w:tcPr>
            <w:tcW w:w="1939" w:type="dxa"/>
          </w:tcPr>
          <w:p w:rsidR="00000000" w:rsidRDefault="006830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9.43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15/03/2001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15/03/2001,  are shown below.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</w:t>
            </w:r>
            <w:r>
              <w:rPr>
                <w:rFonts w:ascii="Arial" w:hAnsi="Arial"/>
                <w:sz w:val="16"/>
              </w:rPr>
              <w:t>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</w:t>
            </w:r>
            <w:r>
              <w:rPr>
                <w:rFonts w:ascii="Arial" w:hAnsi="Arial"/>
                <w:sz w:val="16"/>
              </w:rPr>
              <w:t xml:space="preserve"> or audit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KUTMAN (YK BAŞKANI)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2-EROL GÖKER ( YK BAŞKAN VEKİLİ)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153,062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3-AYŞEGÜL BENSEL (</w:t>
            </w:r>
            <w:r>
              <w:rPr>
                <w:rFonts w:ascii="Arial" w:hAnsi="Arial"/>
                <w:sz w:val="16"/>
              </w:rPr>
              <w:t>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4-H.KADRİ SAMSUNLU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184,470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2.108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</w:t>
            </w:r>
            <w:r>
              <w:rPr>
                <w:rFonts w:ascii="Arial" w:hAnsi="Arial"/>
                <w:sz w:val="16"/>
              </w:rPr>
              <w:t>ı),</w:t>
            </w:r>
          </w:p>
        </w:tc>
        <w:tc>
          <w:tcPr>
            <w:tcW w:w="1177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1-IAN CO</w:t>
            </w:r>
            <w:r>
              <w:rPr>
                <w:rFonts w:ascii="Arial" w:hAnsi="Arial"/>
                <w:sz w:val="16"/>
              </w:rPr>
              <w:t xml:space="preserve">NNOR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60,644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60,644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0.693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8308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</w:t>
            </w:r>
            <w:r>
              <w:rPr>
                <w:rFonts w:ascii="Arial" w:hAnsi="Arial"/>
                <w:sz w:val="16"/>
              </w:rPr>
              <w:t>s of the shareholders in subtitles (A), (B) or (C)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TAHSİN BENSEL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2-SİNA EROL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3-MERCAN MİNA EROL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0.136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</w:t>
            </w:r>
            <w:r>
              <w:rPr>
                <w:rFonts w:ascii="Arial" w:hAnsi="Arial"/>
                <w:sz w:val="16"/>
              </w:rPr>
              <w:t>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</w:t>
            </w:r>
            <w:r>
              <w:rPr>
                <w:rFonts w:ascii="Arial" w:hAnsi="Arial"/>
                <w:sz w:val="16"/>
              </w:rPr>
              <w:t>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83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 xml:space="preserve">kların Sayısı </w:t>
            </w:r>
          </w:p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AVRASYA YATIRIM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846,667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NET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3-ANNIE BOTROS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4-H.AYŞEM AKINCI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5-HAKAN YILM</w:t>
            </w:r>
            <w:r>
              <w:rPr>
                <w:rFonts w:ascii="Arial" w:hAnsi="Arial"/>
                <w:sz w:val="16"/>
              </w:rPr>
              <w:t>AZ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6-FIKRET KARAGÖL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7-SEDAT ALSANCAK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8-DAVID HALPERT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9-ABN AMRO BANK N.V.MONACO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728,855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10-CENTRAL ASIA REGIONAL GROWTH FUND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491,343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11-EDEN CAPITAL LIMITED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426,794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12-CBG COMPAGNIE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283,091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13-GLOBAL EURO ASIA INVESTMENT MNG.LTD.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14-TURKEY MILLENIUM FUND LTD.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2,956,194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SAYI BILINMEMEKTEDİR (7)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5,536,775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63.278</w:t>
            </w:r>
          </w:p>
        </w:tc>
      </w:tr>
    </w:tbl>
    <w:p w:rsidR="00000000" w:rsidRDefault="0068308C">
      <w:pPr>
        <w:ind w:right="-1231"/>
        <w:rPr>
          <w:rFonts w:ascii="Arial" w:hAnsi="Arial"/>
          <w:sz w:val="16"/>
        </w:rPr>
      </w:pPr>
    </w:p>
    <w:p w:rsidR="00000000" w:rsidRDefault="0068308C">
      <w:pPr>
        <w:ind w:right="-1231"/>
        <w:rPr>
          <w:rFonts w:ascii="Arial" w:hAnsi="Arial"/>
          <w:sz w:val="16"/>
        </w:rPr>
      </w:pPr>
    </w:p>
    <w:p w:rsidR="00000000" w:rsidRDefault="0068308C">
      <w:pPr>
        <w:ind w:right="-1231"/>
        <w:rPr>
          <w:rFonts w:ascii="Arial" w:hAnsi="Arial"/>
          <w:sz w:val="16"/>
        </w:rPr>
      </w:pPr>
    </w:p>
    <w:p w:rsidR="00000000" w:rsidRDefault="0068308C">
      <w:pPr>
        <w:ind w:right="-1231"/>
        <w:rPr>
          <w:rFonts w:ascii="Arial" w:hAnsi="Arial"/>
          <w:sz w:val="16"/>
        </w:rPr>
      </w:pPr>
    </w:p>
    <w:p w:rsidR="00000000" w:rsidRDefault="0068308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3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8308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(1+2+3+4+5+6+7)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3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8308C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08C"/>
    <w:rsid w:val="0068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6EEC2-1F4B-42B4-BA3E-081F4944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color w:val="00000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2001-04-12T20:01:00Z</cp:lastPrinted>
  <dcterms:created xsi:type="dcterms:W3CDTF">2022-09-01T21:58:00Z</dcterms:created>
  <dcterms:modified xsi:type="dcterms:W3CDTF">2022-09-01T21:58:00Z</dcterms:modified>
</cp:coreProperties>
</file>