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27C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GÖLTAŞ GÖLLER BÖLGESİ ÇİMENTO SANAYİ VE TİCARET A.Ş.</w:t>
            </w:r>
          </w:p>
        </w:tc>
      </w:tr>
    </w:tbl>
    <w:p w:rsidR="00000000" w:rsidRDefault="001D627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62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D62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62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09.02.1969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62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D627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D627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62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D62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62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KLİNKER VE ÇİMENTO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62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D627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D62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(Clinker and Cement)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62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D62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62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ISPARTA-AFYON KARAYOLU 15.KM.ISPARTA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62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D627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D627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62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D62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62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YILMAZ KASAP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62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D627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D627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62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D62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62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ŞEVKET DEMİREL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62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D627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D62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Ş.NİHAN ATASAGUN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62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D627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D62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ORHAN KUTLU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62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D627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D62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MUZAFFER ÇAYLAK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62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D627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D62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SUAT ERİŞBAL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62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D627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D62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İHSAN BALIM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62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D627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D627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62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D62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62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(0-246) 2371451 – 20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62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D627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D627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62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D62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62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(0-246) 2371480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62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D627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D627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62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D62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62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161 KİŞİ KADROLU, 368 KİŞİ TAŞARONDA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62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D627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D627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62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D62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62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01.01.2000-31.12.2001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62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D627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D627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62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D62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62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ÇİMSE-İŞ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62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D627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D627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62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D62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62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T.ÇİMENTO MÜSTAHSİLLERİ İŞVERENLER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62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D627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D627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62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</w:t>
            </w:r>
            <w:r>
              <w:rPr>
                <w:rFonts w:ascii="Arial" w:hAnsi="Arial"/>
                <w:b/>
                <w:sz w:val="16"/>
              </w:rPr>
              <w:t>I SERMAYE TAVANI</w:t>
            </w:r>
          </w:p>
        </w:tc>
        <w:tc>
          <w:tcPr>
            <w:tcW w:w="142" w:type="dxa"/>
          </w:tcPr>
          <w:p w:rsidR="00000000" w:rsidRDefault="001D62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627C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20.000.000.000.000.-TL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62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D627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D627C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62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D62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62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62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D627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D627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627C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1D627C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627C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627C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1D627C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1D627C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62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D62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62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62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D627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D627C">
            <w:pPr>
              <w:pStyle w:val="Heading4"/>
              <w:rPr>
                <w:color w:val="auto"/>
              </w:rPr>
            </w:pPr>
            <w:r>
              <w:rPr>
                <w:color w:val="auto"/>
              </w:rPr>
              <w:t>National Market</w:t>
            </w:r>
          </w:p>
        </w:tc>
      </w:tr>
    </w:tbl>
    <w:p w:rsidR="00000000" w:rsidRDefault="001D627C">
      <w:pPr>
        <w:rPr>
          <w:rFonts w:ascii="Arial" w:hAnsi="Arial"/>
          <w:sz w:val="16"/>
        </w:rPr>
      </w:pPr>
    </w:p>
    <w:p w:rsidR="00000000" w:rsidRDefault="001D627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D627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</w:t>
            </w:r>
            <w:r>
              <w:rPr>
                <w:rFonts w:ascii="Arial" w:hAnsi="Arial"/>
                <w:sz w:val="16"/>
              </w:rPr>
              <w:t xml:space="preserve">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1D627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D627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1D627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843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D627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D62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953" w:type="dxa"/>
          </w:tcPr>
          <w:p w:rsidR="00000000" w:rsidRDefault="001D62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D62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3" w:type="dxa"/>
          </w:tcPr>
          <w:p w:rsidR="00000000" w:rsidRDefault="001D62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(Ton)</w:t>
            </w:r>
          </w:p>
        </w:tc>
        <w:tc>
          <w:tcPr>
            <w:tcW w:w="992" w:type="dxa"/>
          </w:tcPr>
          <w:p w:rsidR="00000000" w:rsidRDefault="001D62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D62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D627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D627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Cement(Tons)</w:t>
            </w:r>
          </w:p>
        </w:tc>
        <w:tc>
          <w:tcPr>
            <w:tcW w:w="953" w:type="dxa"/>
          </w:tcPr>
          <w:p w:rsidR="00000000" w:rsidRDefault="001D627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D62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000000" w:rsidRDefault="001D627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Clinker(Tons)</w:t>
            </w:r>
          </w:p>
        </w:tc>
        <w:tc>
          <w:tcPr>
            <w:tcW w:w="992" w:type="dxa"/>
          </w:tcPr>
          <w:p w:rsidR="00000000" w:rsidRDefault="001D627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D62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D62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 xml:space="preserve">999     </w:t>
            </w:r>
          </w:p>
        </w:tc>
        <w:tc>
          <w:tcPr>
            <w:tcW w:w="2307" w:type="dxa"/>
            <w:vAlign w:val="center"/>
          </w:tcPr>
          <w:p w:rsidR="00000000" w:rsidRDefault="001D627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1.047.639</w:t>
            </w:r>
          </w:p>
        </w:tc>
        <w:tc>
          <w:tcPr>
            <w:tcW w:w="953" w:type="dxa"/>
          </w:tcPr>
          <w:p w:rsidR="00000000" w:rsidRDefault="001D62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</w:t>
            </w:r>
          </w:p>
        </w:tc>
        <w:tc>
          <w:tcPr>
            <w:tcW w:w="1843" w:type="dxa"/>
          </w:tcPr>
          <w:p w:rsidR="00000000" w:rsidRDefault="001D627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1.109.358</w:t>
            </w:r>
          </w:p>
        </w:tc>
        <w:tc>
          <w:tcPr>
            <w:tcW w:w="992" w:type="dxa"/>
          </w:tcPr>
          <w:p w:rsidR="00000000" w:rsidRDefault="001D62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D62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1D627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1.109.780</w:t>
            </w:r>
          </w:p>
        </w:tc>
        <w:tc>
          <w:tcPr>
            <w:tcW w:w="953" w:type="dxa"/>
          </w:tcPr>
          <w:p w:rsidR="00000000" w:rsidRDefault="001D62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</w:t>
            </w:r>
          </w:p>
        </w:tc>
        <w:tc>
          <w:tcPr>
            <w:tcW w:w="1843" w:type="dxa"/>
          </w:tcPr>
          <w:p w:rsidR="00000000" w:rsidRDefault="001D627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1.051.476</w:t>
            </w:r>
          </w:p>
        </w:tc>
        <w:tc>
          <w:tcPr>
            <w:tcW w:w="992" w:type="dxa"/>
          </w:tcPr>
          <w:p w:rsidR="00000000" w:rsidRDefault="001D62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</w:tc>
      </w:tr>
    </w:tbl>
    <w:p w:rsidR="00000000" w:rsidRDefault="001D627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1D627C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1D627C">
      <w:pPr>
        <w:rPr>
          <w:rFonts w:ascii="Arial" w:hAnsi="Arial"/>
          <w:sz w:val="16"/>
        </w:rPr>
      </w:pPr>
    </w:p>
    <w:p w:rsidR="00000000" w:rsidRDefault="001D627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D627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1D627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D627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</w:t>
            </w:r>
            <w:r>
              <w:rPr>
                <w:rFonts w:ascii="Arial" w:hAnsi="Arial"/>
                <w:i/>
                <w:sz w:val="16"/>
              </w:rPr>
              <w:t>e last two years are  shown below.</w:t>
            </w:r>
          </w:p>
        </w:tc>
      </w:tr>
    </w:tbl>
    <w:p w:rsidR="00000000" w:rsidRDefault="001D627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D627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D62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1990" w:type="dxa"/>
          </w:tcPr>
          <w:p w:rsidR="00000000" w:rsidRDefault="001D62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D627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D627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Cement(Tons)</w:t>
            </w:r>
          </w:p>
        </w:tc>
        <w:tc>
          <w:tcPr>
            <w:tcW w:w="1990" w:type="dxa"/>
          </w:tcPr>
          <w:p w:rsidR="00000000" w:rsidRDefault="001D627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D62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1D627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1.053.922</w:t>
            </w:r>
          </w:p>
        </w:tc>
        <w:tc>
          <w:tcPr>
            <w:tcW w:w="1990" w:type="dxa"/>
          </w:tcPr>
          <w:p w:rsidR="00000000" w:rsidRDefault="001D627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178.850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D62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1D627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1.102.648</w:t>
            </w:r>
          </w:p>
        </w:tc>
        <w:tc>
          <w:tcPr>
            <w:tcW w:w="1990" w:type="dxa"/>
          </w:tcPr>
          <w:p w:rsidR="00000000" w:rsidRDefault="001D627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188.968</w:t>
            </w:r>
          </w:p>
        </w:tc>
      </w:tr>
    </w:tbl>
    <w:p w:rsidR="00000000" w:rsidRDefault="001D627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D627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1D627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D627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</w:t>
            </w:r>
            <w:r>
              <w:rPr>
                <w:rFonts w:ascii="Arial" w:hAnsi="Arial"/>
                <w:i/>
                <w:sz w:val="16"/>
              </w:rPr>
              <w:t>and import figures that  the Company realized  in the last two years  are given below.</w:t>
            </w:r>
          </w:p>
        </w:tc>
      </w:tr>
    </w:tbl>
    <w:p w:rsidR="00000000" w:rsidRDefault="001D627C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D627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1D62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1D62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1D62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1D62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D627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1D627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1D627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1D627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1D627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D62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669" w:type="dxa"/>
          </w:tcPr>
          <w:p w:rsidR="00000000" w:rsidRDefault="001D627C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</w:t>
            </w:r>
            <w:r>
              <w:rPr>
                <w:rFonts w:ascii="Arial" w:hAnsi="Arial"/>
                <w:sz w:val="16"/>
              </w:rPr>
              <w:t>526.086.030.782</w:t>
            </w:r>
          </w:p>
        </w:tc>
        <w:tc>
          <w:tcPr>
            <w:tcW w:w="2268" w:type="dxa"/>
          </w:tcPr>
          <w:p w:rsidR="00000000" w:rsidRDefault="001D627C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1842" w:type="dxa"/>
          </w:tcPr>
          <w:p w:rsidR="00000000" w:rsidRDefault="001D627C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879.755.707.853</w:t>
            </w:r>
          </w:p>
        </w:tc>
        <w:tc>
          <w:tcPr>
            <w:tcW w:w="1985" w:type="dxa"/>
          </w:tcPr>
          <w:p w:rsidR="00000000" w:rsidRDefault="001D627C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D62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669" w:type="dxa"/>
          </w:tcPr>
          <w:p w:rsidR="00000000" w:rsidRDefault="001D627C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318.230.405.182</w:t>
            </w:r>
          </w:p>
        </w:tc>
        <w:tc>
          <w:tcPr>
            <w:tcW w:w="2268" w:type="dxa"/>
          </w:tcPr>
          <w:p w:rsidR="00000000" w:rsidRDefault="001D627C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842" w:type="dxa"/>
          </w:tcPr>
          <w:p w:rsidR="00000000" w:rsidRDefault="001D627C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1.813.886.376.625</w:t>
            </w:r>
          </w:p>
        </w:tc>
        <w:tc>
          <w:tcPr>
            <w:tcW w:w="1985" w:type="dxa"/>
          </w:tcPr>
          <w:p w:rsidR="00000000" w:rsidRDefault="001D627C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</w:tr>
    </w:tbl>
    <w:p w:rsidR="00000000" w:rsidRDefault="001D627C">
      <w:pPr>
        <w:rPr>
          <w:rFonts w:ascii="Arial" w:hAnsi="Arial"/>
          <w:b/>
          <w:sz w:val="16"/>
          <w:u w:val="single"/>
        </w:rPr>
      </w:pPr>
    </w:p>
    <w:p w:rsidR="00000000" w:rsidRDefault="001D627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D627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1D627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D627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1D627C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D627C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1D62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</w:t>
            </w:r>
            <w:r>
              <w:rPr>
                <w:rFonts w:ascii="Arial" w:hAnsi="Arial"/>
                <w:b/>
                <w:sz w:val="16"/>
              </w:rPr>
              <w:t>tiş Tarihleri</w:t>
            </w:r>
          </w:p>
        </w:tc>
        <w:tc>
          <w:tcPr>
            <w:tcW w:w="2214" w:type="dxa"/>
          </w:tcPr>
          <w:p w:rsidR="00000000" w:rsidRDefault="001D62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1D62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D62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1D627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1D627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1D627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D627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1D627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1D627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1D627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D62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II.HAT KAPASİTE ARTIRIMI</w:t>
            </w:r>
          </w:p>
          <w:p w:rsidR="00000000" w:rsidRDefault="001D62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(II.LINE</w:t>
            </w:r>
            <w:r>
              <w:rPr>
                <w:rFonts w:ascii="Arial" w:hAnsi="Arial"/>
                <w:i/>
                <w:sz w:val="16"/>
              </w:rPr>
              <w:t xml:space="preserve"> CAPACITY EXPANSION)</w:t>
            </w:r>
          </w:p>
        </w:tc>
        <w:tc>
          <w:tcPr>
            <w:tcW w:w="2043" w:type="dxa"/>
          </w:tcPr>
          <w:p w:rsidR="00000000" w:rsidRDefault="001D627C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01.09.1997-30.06.2001</w:t>
            </w:r>
          </w:p>
        </w:tc>
        <w:tc>
          <w:tcPr>
            <w:tcW w:w="2209" w:type="dxa"/>
          </w:tcPr>
          <w:p w:rsidR="00000000" w:rsidRDefault="001D627C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7.484.440</w:t>
            </w:r>
          </w:p>
        </w:tc>
        <w:tc>
          <w:tcPr>
            <w:tcW w:w="1843" w:type="dxa"/>
          </w:tcPr>
          <w:p w:rsidR="00000000" w:rsidRDefault="001D627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4.715.197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D62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YENİLEME MODERNİZASYON VE DARBOĞAZ GİDERME </w:t>
            </w:r>
          </w:p>
          <w:p w:rsidR="00000000" w:rsidRDefault="001D62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(RENOVATION,MODERNNIZATION AND CESING BOTTLENECK)</w:t>
            </w:r>
          </w:p>
        </w:tc>
        <w:tc>
          <w:tcPr>
            <w:tcW w:w="2043" w:type="dxa"/>
          </w:tcPr>
          <w:p w:rsidR="00000000" w:rsidRDefault="001D627C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04.02.2000-28.02.2002</w:t>
            </w:r>
          </w:p>
        </w:tc>
        <w:tc>
          <w:tcPr>
            <w:tcW w:w="2209" w:type="dxa"/>
          </w:tcPr>
          <w:p w:rsidR="00000000" w:rsidRDefault="001D627C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12.237.648</w:t>
            </w:r>
          </w:p>
        </w:tc>
        <w:tc>
          <w:tcPr>
            <w:tcW w:w="1843" w:type="dxa"/>
          </w:tcPr>
          <w:p w:rsidR="00000000" w:rsidRDefault="001D627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1.468.518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D62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DALAMAN ÇİMENTO ÖĞÜTME PAKETLEME TESİSİ</w:t>
            </w:r>
          </w:p>
          <w:p w:rsidR="00000000" w:rsidRDefault="001D62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(DALAMAN CEM</w:t>
            </w:r>
            <w:r>
              <w:rPr>
                <w:rFonts w:ascii="Arial" w:hAnsi="Arial"/>
                <w:i/>
                <w:sz w:val="16"/>
              </w:rPr>
              <w:t>ENT GRINDINGAND PACKAGING PLANT)</w:t>
            </w:r>
          </w:p>
        </w:tc>
        <w:tc>
          <w:tcPr>
            <w:tcW w:w="2043" w:type="dxa"/>
          </w:tcPr>
          <w:p w:rsidR="00000000" w:rsidRDefault="001D627C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23.11.1998-30.12.2000 (EK SÜRE)</w:t>
            </w:r>
          </w:p>
        </w:tc>
        <w:tc>
          <w:tcPr>
            <w:tcW w:w="2209" w:type="dxa"/>
          </w:tcPr>
          <w:p w:rsidR="00000000" w:rsidRDefault="001D627C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</w:t>
            </w:r>
          </w:p>
        </w:tc>
        <w:tc>
          <w:tcPr>
            <w:tcW w:w="1843" w:type="dxa"/>
          </w:tcPr>
          <w:p w:rsidR="00000000" w:rsidRDefault="001D627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</w:tbl>
    <w:p w:rsidR="00000000" w:rsidRDefault="001D627C">
      <w:pPr>
        <w:rPr>
          <w:rFonts w:ascii="Arial" w:hAnsi="Arial"/>
          <w:sz w:val="16"/>
        </w:rPr>
      </w:pPr>
    </w:p>
    <w:p w:rsidR="00000000" w:rsidRDefault="001D627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D627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D627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D627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</w:t>
            </w:r>
            <w:r>
              <w:rPr>
                <w:rFonts w:ascii="Arial" w:hAnsi="Arial"/>
                <w:i/>
                <w:sz w:val="16"/>
              </w:rPr>
              <w:t>own below.</w:t>
            </w:r>
          </w:p>
        </w:tc>
      </w:tr>
    </w:tbl>
    <w:p w:rsidR="00000000" w:rsidRDefault="001D627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61"/>
        <w:gridCol w:w="1984"/>
        <w:gridCol w:w="137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961" w:type="dxa"/>
          </w:tcPr>
          <w:p w:rsidR="00000000" w:rsidRDefault="001D62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1984" w:type="dxa"/>
          </w:tcPr>
          <w:p w:rsidR="00000000" w:rsidRDefault="001D62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1373" w:type="dxa"/>
          </w:tcPr>
          <w:p w:rsidR="00000000" w:rsidRDefault="001D62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961" w:type="dxa"/>
          </w:tcPr>
          <w:p w:rsidR="00000000" w:rsidRDefault="001D627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1984" w:type="dxa"/>
          </w:tcPr>
          <w:p w:rsidR="00000000" w:rsidRDefault="001D627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1373" w:type="dxa"/>
          </w:tcPr>
          <w:p w:rsidR="00000000" w:rsidRDefault="001D627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961" w:type="dxa"/>
          </w:tcPr>
          <w:p w:rsidR="00000000" w:rsidRDefault="001D62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ELMA-SU ELMA VE DİĞER MEYVELER ÖZÜ VE SULARI SAN. VE TİC.A.Ş. </w:t>
            </w:r>
          </w:p>
        </w:tc>
        <w:tc>
          <w:tcPr>
            <w:tcW w:w="1984" w:type="dxa"/>
          </w:tcPr>
          <w:p w:rsidR="00000000" w:rsidRDefault="001D62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3.300.000.000.000.-TL</w:t>
            </w:r>
          </w:p>
        </w:tc>
        <w:tc>
          <w:tcPr>
            <w:tcW w:w="1372" w:type="dxa"/>
          </w:tcPr>
          <w:p w:rsidR="00000000" w:rsidRDefault="001D62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961" w:type="dxa"/>
          </w:tcPr>
          <w:p w:rsidR="00000000" w:rsidRDefault="001D62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PUCCINELLI-ELMATAŞ GÖLLER BÖLGESİ MEYVE VE SEBZE DE</w:t>
            </w:r>
            <w:r>
              <w:rPr>
                <w:rFonts w:ascii="Arial" w:hAnsi="Arial"/>
                <w:sz w:val="16"/>
              </w:rPr>
              <w:t>Ğ. SAN.VE TİC.A.Ş.</w:t>
            </w:r>
          </w:p>
        </w:tc>
        <w:tc>
          <w:tcPr>
            <w:tcW w:w="1984" w:type="dxa"/>
          </w:tcPr>
          <w:p w:rsidR="00000000" w:rsidRDefault="001D62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1.340.000.000.000.-TL</w:t>
            </w:r>
          </w:p>
        </w:tc>
        <w:tc>
          <w:tcPr>
            <w:tcW w:w="1372" w:type="dxa"/>
          </w:tcPr>
          <w:p w:rsidR="00000000" w:rsidRDefault="001D62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961" w:type="dxa"/>
          </w:tcPr>
          <w:p w:rsidR="00000000" w:rsidRDefault="001D62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ORMA ORMAN MAHS. ENTEGRE SAN. VE TİC.A.Ş.</w:t>
            </w:r>
          </w:p>
        </w:tc>
        <w:tc>
          <w:tcPr>
            <w:tcW w:w="1984" w:type="dxa"/>
          </w:tcPr>
          <w:p w:rsidR="00000000" w:rsidRDefault="001D62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1.270.080.000.000.-TL</w:t>
            </w:r>
          </w:p>
        </w:tc>
        <w:tc>
          <w:tcPr>
            <w:tcW w:w="1372" w:type="dxa"/>
          </w:tcPr>
          <w:p w:rsidR="00000000" w:rsidRDefault="001D62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961" w:type="dxa"/>
          </w:tcPr>
          <w:p w:rsidR="00000000" w:rsidRDefault="001D62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KOCATEPE ELEKTRİK DAĞ. VE TİC.A.Ş.</w:t>
            </w:r>
          </w:p>
        </w:tc>
        <w:tc>
          <w:tcPr>
            <w:tcW w:w="1984" w:type="dxa"/>
          </w:tcPr>
          <w:p w:rsidR="00000000" w:rsidRDefault="001D62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100.000.000.000.-TL</w:t>
            </w:r>
          </w:p>
        </w:tc>
        <w:tc>
          <w:tcPr>
            <w:tcW w:w="1372" w:type="dxa"/>
          </w:tcPr>
          <w:p w:rsidR="00000000" w:rsidRDefault="001D62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961" w:type="dxa"/>
          </w:tcPr>
          <w:p w:rsidR="00000000" w:rsidRDefault="001D62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TURKISH PALESTINIAN CEMENT FACTORIES CO LTD.</w:t>
            </w:r>
          </w:p>
        </w:tc>
        <w:tc>
          <w:tcPr>
            <w:tcW w:w="1984" w:type="dxa"/>
          </w:tcPr>
          <w:p w:rsidR="00000000" w:rsidRDefault="001D62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1.158.205.000.000.-TL</w:t>
            </w:r>
          </w:p>
        </w:tc>
        <w:tc>
          <w:tcPr>
            <w:tcW w:w="1372" w:type="dxa"/>
          </w:tcPr>
          <w:p w:rsidR="00000000" w:rsidRDefault="001D62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961" w:type="dxa"/>
          </w:tcPr>
          <w:p w:rsidR="00000000" w:rsidRDefault="001D627C">
            <w:pPr>
              <w:pStyle w:val="Heading3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Bağlı Orta</w:t>
            </w:r>
            <w:r>
              <w:rPr>
                <w:rFonts w:ascii="Arial" w:hAnsi="Arial"/>
                <w:color w:val="auto"/>
              </w:rPr>
              <w:t>klıklar</w:t>
            </w:r>
          </w:p>
        </w:tc>
        <w:tc>
          <w:tcPr>
            <w:tcW w:w="1984" w:type="dxa"/>
          </w:tcPr>
          <w:p w:rsidR="00000000" w:rsidRDefault="001D627C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372" w:type="dxa"/>
          </w:tcPr>
          <w:p w:rsidR="00000000" w:rsidRDefault="001D627C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961" w:type="dxa"/>
          </w:tcPr>
          <w:p w:rsidR="00000000" w:rsidRDefault="001D62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GÖLTAŞ HAZIR BETON VE YAPI ELEMANL. SAN.VE TİC A.Ş.</w:t>
            </w:r>
          </w:p>
        </w:tc>
        <w:tc>
          <w:tcPr>
            <w:tcW w:w="1984" w:type="dxa"/>
          </w:tcPr>
          <w:p w:rsidR="00000000" w:rsidRDefault="001D62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1.000.000.000.000.-TL</w:t>
            </w:r>
          </w:p>
        </w:tc>
        <w:tc>
          <w:tcPr>
            <w:tcW w:w="1372" w:type="dxa"/>
          </w:tcPr>
          <w:p w:rsidR="00000000" w:rsidRDefault="001D62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961" w:type="dxa"/>
          </w:tcPr>
          <w:p w:rsidR="00000000" w:rsidRDefault="001D62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GÖLDAĞ GÖLLER BÖLGESİ ÇİMENTO VE ÇİMENTO MAMÜLLERİ DAĞITIM, PAZ. VE TANZİMİ LDT.ŞTİ.</w:t>
            </w:r>
          </w:p>
        </w:tc>
        <w:tc>
          <w:tcPr>
            <w:tcW w:w="1984" w:type="dxa"/>
          </w:tcPr>
          <w:p w:rsidR="00000000" w:rsidRDefault="001D62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1.000.000.000.-TL</w:t>
            </w:r>
          </w:p>
        </w:tc>
        <w:tc>
          <w:tcPr>
            <w:tcW w:w="1372" w:type="dxa"/>
          </w:tcPr>
          <w:p w:rsidR="00000000" w:rsidRDefault="001D62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961" w:type="dxa"/>
          </w:tcPr>
          <w:p w:rsidR="00000000" w:rsidRDefault="001D62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GÖLTAŞ ENERJİ A.Ş.</w:t>
            </w:r>
          </w:p>
        </w:tc>
        <w:tc>
          <w:tcPr>
            <w:tcW w:w="1984" w:type="dxa"/>
          </w:tcPr>
          <w:p w:rsidR="00000000" w:rsidRDefault="001D62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10.000.000.000.000.-TL</w:t>
            </w:r>
          </w:p>
        </w:tc>
        <w:tc>
          <w:tcPr>
            <w:tcW w:w="1372" w:type="dxa"/>
          </w:tcPr>
          <w:p w:rsidR="00000000" w:rsidRDefault="001D62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961" w:type="dxa"/>
          </w:tcPr>
          <w:p w:rsidR="00000000" w:rsidRDefault="001D62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AKDENİZ SİG</w:t>
            </w:r>
            <w:r>
              <w:rPr>
                <w:rFonts w:ascii="Arial" w:hAnsi="Arial"/>
                <w:sz w:val="16"/>
              </w:rPr>
              <w:t>ORTA A.Ş.</w:t>
            </w:r>
          </w:p>
        </w:tc>
        <w:tc>
          <w:tcPr>
            <w:tcW w:w="1984" w:type="dxa"/>
          </w:tcPr>
          <w:p w:rsidR="00000000" w:rsidRDefault="001D62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1.000.000.000.000.-TL</w:t>
            </w:r>
          </w:p>
        </w:tc>
        <w:tc>
          <w:tcPr>
            <w:tcW w:w="1372" w:type="dxa"/>
          </w:tcPr>
          <w:p w:rsidR="00000000" w:rsidRDefault="001D62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961" w:type="dxa"/>
          </w:tcPr>
          <w:p w:rsidR="00000000" w:rsidRDefault="001D627C">
            <w:pPr>
              <w:pStyle w:val="Heading3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Diğer Finanssal Duran Varlıklar</w:t>
            </w:r>
          </w:p>
        </w:tc>
        <w:tc>
          <w:tcPr>
            <w:tcW w:w="1984" w:type="dxa"/>
          </w:tcPr>
          <w:p w:rsidR="00000000" w:rsidRDefault="001D627C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372" w:type="dxa"/>
          </w:tcPr>
          <w:p w:rsidR="00000000" w:rsidRDefault="001D627C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961" w:type="dxa"/>
          </w:tcPr>
          <w:p w:rsidR="00000000" w:rsidRDefault="001D62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AKSU ENERJİ VE TİC. A.Ş.</w:t>
            </w:r>
          </w:p>
        </w:tc>
        <w:tc>
          <w:tcPr>
            <w:tcW w:w="1984" w:type="dxa"/>
          </w:tcPr>
          <w:p w:rsidR="00000000" w:rsidRDefault="001D62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2.088.000.000.000.-TL</w:t>
            </w:r>
          </w:p>
        </w:tc>
        <w:tc>
          <w:tcPr>
            <w:tcW w:w="1372" w:type="dxa"/>
          </w:tcPr>
          <w:p w:rsidR="00000000" w:rsidRDefault="001D62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961" w:type="dxa"/>
          </w:tcPr>
          <w:p w:rsidR="00000000" w:rsidRDefault="001D62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BATI AKDENİZ LİMAN İŞL. VE TİC. A.Ş.</w:t>
            </w:r>
          </w:p>
        </w:tc>
        <w:tc>
          <w:tcPr>
            <w:tcW w:w="1984" w:type="dxa"/>
          </w:tcPr>
          <w:p w:rsidR="00000000" w:rsidRDefault="001D62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5.000.000.000.-TL</w:t>
            </w:r>
          </w:p>
        </w:tc>
        <w:tc>
          <w:tcPr>
            <w:tcW w:w="1372" w:type="dxa"/>
          </w:tcPr>
          <w:p w:rsidR="00000000" w:rsidRDefault="001D62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961" w:type="dxa"/>
          </w:tcPr>
          <w:p w:rsidR="00000000" w:rsidRDefault="001D62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GÖKDERE ELEKTRİK A.Ş.</w:t>
            </w:r>
          </w:p>
        </w:tc>
        <w:tc>
          <w:tcPr>
            <w:tcW w:w="1984" w:type="dxa"/>
          </w:tcPr>
          <w:p w:rsidR="00000000" w:rsidRDefault="001D62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5.184.000.000.-TL</w:t>
            </w:r>
          </w:p>
        </w:tc>
        <w:tc>
          <w:tcPr>
            <w:tcW w:w="1372" w:type="dxa"/>
          </w:tcPr>
          <w:p w:rsidR="00000000" w:rsidRDefault="001D62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0,23</w:t>
            </w:r>
          </w:p>
        </w:tc>
      </w:tr>
    </w:tbl>
    <w:p w:rsidR="00000000" w:rsidRDefault="001D627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1D627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D627C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31.03.2001.tarih</w:t>
            </w:r>
            <w:r>
              <w:rPr>
                <w:rFonts w:ascii="Arial" w:hAnsi="Arial"/>
                <w:b/>
                <w:sz w:val="16"/>
              </w:rPr>
              <w:t xml:space="preserve">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D627C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1D627C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……………,  are shown below.</w:t>
            </w:r>
          </w:p>
        </w:tc>
      </w:tr>
    </w:tbl>
    <w:p w:rsidR="00000000" w:rsidRDefault="001D627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D627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D627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D627C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</w:t>
            </w:r>
            <w:r>
              <w:rPr>
                <w:rFonts w:ascii="Arial" w:hAnsi="Arial"/>
                <w:sz w:val="16"/>
              </w:rPr>
              <w:t>Gerçek ve Tüzel Kişi Ortaklar (Ayrı Ayrı),</w:t>
            </w:r>
          </w:p>
        </w:tc>
        <w:tc>
          <w:tcPr>
            <w:tcW w:w="1134" w:type="dxa"/>
          </w:tcPr>
          <w:p w:rsidR="00000000" w:rsidRDefault="001D627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D627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1D627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27C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27C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27C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2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2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</w:t>
            </w:r>
            <w:r>
              <w:rPr>
                <w:sz w:val="16"/>
              </w:rPr>
              <w:t>milyon</w:t>
            </w:r>
            <w:r>
              <w:rPr>
                <w:rFonts w:ascii="Arial" w:hAnsi="Arial"/>
                <w:sz w:val="16"/>
              </w:rPr>
              <w:t xml:space="preserve">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2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2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GÖL </w:t>
            </w:r>
            <w:r>
              <w:rPr>
                <w:rFonts w:ascii="Arial" w:hAnsi="Arial"/>
                <w:sz w:val="16"/>
              </w:rPr>
              <w:t>YATIRIM HOLDİNG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2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992.000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2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2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2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992.000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2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27,55</w:t>
            </w:r>
          </w:p>
        </w:tc>
      </w:tr>
    </w:tbl>
    <w:p w:rsidR="00000000" w:rsidRDefault="001D627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D627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D62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1D627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Kişiler (Ayrı Ayrı),</w:t>
            </w:r>
          </w:p>
        </w:tc>
        <w:tc>
          <w:tcPr>
            <w:tcW w:w="1134" w:type="dxa"/>
          </w:tcPr>
          <w:p w:rsidR="00000000" w:rsidRDefault="001D627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D627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1D627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27C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Holders,</w:t>
            </w:r>
            <w:r>
              <w:rPr>
                <w:rFonts w:ascii="Arial" w:hAnsi="Arial"/>
                <w:sz w:val="16"/>
                <w:u w:val="single"/>
              </w:rPr>
              <w:t xml:space="preserve">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27C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27C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2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2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</w:t>
            </w:r>
            <w:r>
              <w:rPr>
                <w:sz w:val="16"/>
              </w:rPr>
              <w:t>milyon</w:t>
            </w:r>
            <w:r>
              <w:rPr>
                <w:rFonts w:ascii="Arial" w:hAnsi="Arial"/>
                <w:sz w:val="16"/>
              </w:rPr>
              <w:t xml:space="preserve">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2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2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ŞEVKET DEMİREL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2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111.132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2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2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2-ORHAN KUTLU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2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2.448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2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2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2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113.580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2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3,16</w:t>
            </w:r>
          </w:p>
        </w:tc>
      </w:tr>
    </w:tbl>
    <w:p w:rsidR="00000000" w:rsidRDefault="001D627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D627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1D627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</w:t>
            </w:r>
            <w:r>
              <w:rPr>
                <w:rFonts w:ascii="Arial" w:hAnsi="Arial"/>
                <w:sz w:val="16"/>
              </w:rPr>
              <w:t>üdür Yardımcısı, Bölüm Müdürü yada Benzer Yetki ve Sorumluluk Veren Diğer Unvanlara Sahip Görevlerdeki Ortaklar (Ayrı Ayrı),</w:t>
            </w:r>
          </w:p>
        </w:tc>
        <w:tc>
          <w:tcPr>
            <w:tcW w:w="1177" w:type="dxa"/>
          </w:tcPr>
          <w:p w:rsidR="00000000" w:rsidRDefault="001D627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D627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1D627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27C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27C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</w:t>
            </w:r>
            <w:r>
              <w:rPr>
                <w:rFonts w:ascii="Arial" w:hAnsi="Arial"/>
                <w:sz w:val="16"/>
                <w:u w:val="single"/>
              </w:rPr>
              <w:t>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27C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2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2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</w:t>
            </w:r>
            <w:r>
              <w:rPr>
                <w:sz w:val="16"/>
              </w:rPr>
              <w:t>milyon</w:t>
            </w:r>
            <w:r>
              <w:rPr>
                <w:rFonts w:ascii="Arial" w:hAnsi="Arial"/>
                <w:sz w:val="16"/>
              </w:rPr>
              <w:t xml:space="preserve">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2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2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2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2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1D627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D627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D627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1D627C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</w:t>
            </w:r>
            <w:r>
              <w:rPr>
                <w:rFonts w:ascii="Arial" w:hAnsi="Arial"/>
                <w:sz w:val="16"/>
              </w:rPr>
              <w:t>Kişiler (Ayrı Ayrı),</w:t>
            </w:r>
          </w:p>
        </w:tc>
        <w:tc>
          <w:tcPr>
            <w:tcW w:w="1035" w:type="dxa"/>
          </w:tcPr>
          <w:p w:rsidR="00000000" w:rsidRDefault="001D627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D627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1D627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27C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27C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27C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2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2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</w:t>
            </w:r>
            <w:r>
              <w:rPr>
                <w:sz w:val="16"/>
              </w:rPr>
              <w:t>milyon</w:t>
            </w:r>
            <w:r>
              <w:rPr>
                <w:rFonts w:ascii="Arial" w:hAnsi="Arial"/>
                <w:sz w:val="16"/>
              </w:rPr>
              <w:t xml:space="preserve">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2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2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2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2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1D627C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1D627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D627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D627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D627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D627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D627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D627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D627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D627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D627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D627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D627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D627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D627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D627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1D627C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 Kişi Ortaklar ile Aynı Holding, Grup Yada Topluluk Bünyesinde Bulunan Tüzel Kişi Ortaklar ( Ayrı Ayrı )</w:t>
            </w:r>
          </w:p>
        </w:tc>
        <w:tc>
          <w:tcPr>
            <w:tcW w:w="1035" w:type="dxa"/>
          </w:tcPr>
          <w:p w:rsidR="00000000" w:rsidRDefault="001D627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D627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</w:t>
            </w:r>
            <w:r>
              <w:rPr>
                <w:rFonts w:ascii="Arial" w:hAnsi="Arial"/>
                <w:sz w:val="16"/>
              </w:rPr>
              <w:t>ing less than 10% of total capital or voting rights but are a part of the same Holding, Group or Conglomerate with the shareholders in subtitle (A)</w:t>
            </w:r>
          </w:p>
        </w:tc>
      </w:tr>
    </w:tbl>
    <w:p w:rsidR="00000000" w:rsidRDefault="001D627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27C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27C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27C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2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2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</w:t>
            </w:r>
            <w:r>
              <w:rPr>
                <w:sz w:val="16"/>
              </w:rPr>
              <w:t>milyon</w:t>
            </w:r>
            <w:r>
              <w:rPr>
                <w:rFonts w:ascii="Arial" w:hAnsi="Arial"/>
                <w:sz w:val="16"/>
              </w:rPr>
              <w:t xml:space="preserve">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2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</w:t>
            </w:r>
            <w:r>
              <w:rPr>
                <w:rFonts w:ascii="Arial" w:hAnsi="Arial"/>
                <w:sz w:val="16"/>
              </w:rPr>
              <w:t>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2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ISPARTA BELEDİYESİ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2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68.607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2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2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2-ISPARTA İLÖZEL İDARE MÜDÜRLÜĞÜ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2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35.475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2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2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3-ISPARTA TİCARET VE SANAYİ ODASI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2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13.230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2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2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2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117.312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2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3,26</w:t>
            </w:r>
          </w:p>
        </w:tc>
      </w:tr>
    </w:tbl>
    <w:p w:rsidR="00000000" w:rsidRDefault="001D627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D627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1D627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ve Halka Açık Kısım (Ayrı Ayrı)</w:t>
            </w:r>
          </w:p>
        </w:tc>
        <w:tc>
          <w:tcPr>
            <w:tcW w:w="1035" w:type="dxa"/>
          </w:tcPr>
          <w:p w:rsidR="00000000" w:rsidRDefault="001D627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D627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</w:t>
            </w:r>
            <w:r>
              <w:rPr>
                <w:rFonts w:ascii="Arial" w:hAnsi="Arial"/>
                <w:sz w:val="16"/>
              </w:rPr>
              <w:t>cly owned shares (free floating)</w:t>
            </w:r>
          </w:p>
        </w:tc>
      </w:tr>
    </w:tbl>
    <w:p w:rsidR="00000000" w:rsidRDefault="001D627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27C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27C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27C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2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1D62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2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</w:t>
            </w:r>
            <w:r>
              <w:rPr>
                <w:sz w:val="16"/>
              </w:rPr>
              <w:t>milyon</w:t>
            </w:r>
            <w:r>
              <w:rPr>
                <w:rFonts w:ascii="Arial" w:hAnsi="Arial"/>
                <w:sz w:val="16"/>
              </w:rPr>
              <w:t xml:space="preserve">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2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2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TAHMİNİ 2400 ORTAK 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2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2.377.108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2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2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2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2.377.108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2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66,03</w:t>
            </w:r>
          </w:p>
        </w:tc>
      </w:tr>
    </w:tbl>
    <w:p w:rsidR="00000000" w:rsidRDefault="001D627C">
      <w:pPr>
        <w:ind w:right="-1231"/>
        <w:rPr>
          <w:rFonts w:ascii="Arial" w:hAnsi="Arial"/>
          <w:sz w:val="16"/>
        </w:rPr>
      </w:pPr>
    </w:p>
    <w:p w:rsidR="00000000" w:rsidRDefault="001D627C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D627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1D627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D627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</w:t>
            </w:r>
            <w:r>
              <w:rPr>
                <w:rFonts w:ascii="Arial" w:hAnsi="Arial"/>
                <w:sz w:val="16"/>
              </w:rPr>
              <w:t>TAL</w:t>
            </w:r>
          </w:p>
        </w:tc>
      </w:tr>
    </w:tbl>
    <w:p w:rsidR="00000000" w:rsidRDefault="001D627C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27C">
            <w:pPr>
              <w:jc w:val="both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27C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27C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2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1D62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2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</w:t>
            </w:r>
            <w:r>
              <w:rPr>
                <w:sz w:val="16"/>
              </w:rPr>
              <w:t>milyon</w:t>
            </w:r>
            <w:r>
              <w:rPr>
                <w:rFonts w:ascii="Arial" w:hAnsi="Arial"/>
                <w:sz w:val="16"/>
              </w:rPr>
              <w:t xml:space="preserve">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2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2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2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62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1D627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D627C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627C"/>
    <w:rsid w:val="001D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C014DA-AFEE-4DDF-B5D8-2EB67EED8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  <w:lang w:val="tr-TR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ahoma" w:hAnsi="Tahoma"/>
      <w:b/>
      <w:color w:val="000000"/>
      <w:sz w:val="16"/>
      <w:lang w:val="tr-TR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1092</Words>
  <Characters>6227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GÖLTAŞ GÖLLER BÖLGESİ ÇİMENTO SANAYİ VE TİCARET A</vt:lpstr>
    </vt:vector>
  </TitlesOfParts>
  <Company>IMKB</Company>
  <LinksUpToDate>false</LinksUpToDate>
  <CharactersWithSpaces>7305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GÖLTAŞ GÖLLER BÖLGESİ ÇİMENTO SANAYİ VE TİCARET A</dc:title>
  <dc:subject/>
  <dc:creator>BETULD</dc:creator>
  <cp:keywords/>
  <dc:description/>
  <cp:lastModifiedBy>ozgursheker@gmail.com</cp:lastModifiedBy>
  <cp:revision>2</cp:revision>
  <dcterms:created xsi:type="dcterms:W3CDTF">2022-09-01T21:58:00Z</dcterms:created>
  <dcterms:modified xsi:type="dcterms:W3CDTF">2022-09-01T21:58:00Z</dcterms:modified>
</cp:coreProperties>
</file>