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pStyle w:val="Heading2"/>
            </w:pPr>
            <w:r>
              <w:t>IŞIKLAR AMBALAJ SANAYİİ VE TİCARET A.Ş.</w:t>
            </w:r>
          </w:p>
        </w:tc>
      </w:tr>
    </w:tbl>
    <w:p w:rsidR="00000000" w:rsidRDefault="00EB436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436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24.06.1977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KRAFT KAĞITTAN MAMÜL BOŞ TORBA İMALİ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Production and sale of empty bag which is produced by kraft paper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</w:t>
            </w:r>
            <w:r>
              <w:rPr>
                <w:rFonts w:ascii="Arial" w:hAnsi="Arial"/>
                <w:b/>
                <w:color w:val="000000"/>
                <w:sz w:val="16"/>
              </w:rPr>
              <w:t>KEZ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ADNAN SAYGUN CAD. CANAN SOK. NO 5 80840 ORTAKÖY/İSTANBUL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GÖKÇEN ODYAK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RIZA KUTLU 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SYMEON SİKİARİDİS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GÖKÇEN ODYAK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ERGEN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RIDVAN HOŞGÖR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0 212 287 33 33 / 40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0 212 257 60 75 / 263 62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 PERSONEL, 288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 personnel, 288 worker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01.08.2000-31.07.2002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TÜRKİŞ'E BAĞLI SELULOZ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</w:t>
            </w:r>
            <w:r>
              <w:rPr>
                <w:rFonts w:ascii="Arial TUR" w:hAnsi="Arial TUR"/>
                <w:b/>
                <w:color w:val="000000"/>
                <w:sz w:val="16"/>
              </w:rPr>
              <w:t>UĞU İŞVEREN SENDİKASI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KAĞIT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436F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2.785.142.446.000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(Trading </w:t>
            </w:r>
            <w:r>
              <w:rPr>
                <w:rFonts w:ascii="Arial" w:hAnsi="Arial"/>
                <w:b/>
                <w:color w:val="000000"/>
                <w:sz w:val="16"/>
              </w:rPr>
              <w:t>Market)</w:t>
            </w:r>
          </w:p>
        </w:tc>
        <w:tc>
          <w:tcPr>
            <w:tcW w:w="142" w:type="dxa"/>
          </w:tcPr>
          <w:p w:rsidR="00000000" w:rsidRDefault="00EB43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436F">
            <w:pPr>
              <w:pStyle w:val="Heading4"/>
            </w:pPr>
            <w:r>
              <w:t>NATIONAL MARKET</w:t>
            </w:r>
          </w:p>
        </w:tc>
      </w:tr>
    </w:tbl>
    <w:p w:rsidR="00000000" w:rsidRDefault="00EB436F">
      <w:pPr>
        <w:rPr>
          <w:rFonts w:ascii="Arial" w:hAnsi="Arial"/>
          <w:sz w:val="16"/>
        </w:rPr>
      </w:pPr>
    </w:p>
    <w:p w:rsidR="00000000" w:rsidRDefault="00EB43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43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43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B43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43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B43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Kağıt torba  (adet)</w:t>
            </w:r>
          </w:p>
        </w:tc>
        <w:tc>
          <w:tcPr>
            <w:tcW w:w="953" w:type="dxa"/>
          </w:tcPr>
          <w:p w:rsidR="00000000" w:rsidRDefault="00EB43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B43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43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B43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53" w:type="dxa"/>
          </w:tcPr>
          <w:p w:rsidR="00000000" w:rsidRDefault="00EB43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B43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43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EB436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</w:t>
            </w:r>
            <w:r>
              <w:rPr>
                <w:rFonts w:ascii="Arial TUR" w:hAnsi="Arial TUR"/>
                <w:color w:val="000000"/>
                <w:sz w:val="16"/>
              </w:rPr>
              <w:t>44.970.000</w:t>
            </w:r>
          </w:p>
        </w:tc>
        <w:tc>
          <w:tcPr>
            <w:tcW w:w="953" w:type="dxa"/>
          </w:tcPr>
          <w:p w:rsidR="00000000" w:rsidRDefault="00EB43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43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B436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234.195.000</w:t>
            </w:r>
          </w:p>
        </w:tc>
        <w:tc>
          <w:tcPr>
            <w:tcW w:w="953" w:type="dxa"/>
          </w:tcPr>
          <w:p w:rsidR="00000000" w:rsidRDefault="00EB43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</w:tbl>
    <w:p w:rsidR="00000000" w:rsidRDefault="00EB436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B436F">
      <w:pPr>
        <w:pStyle w:val="Heading3"/>
      </w:pPr>
      <w:r>
        <w:t>C.U.R.-Capacity Utilization Rate</w:t>
      </w:r>
    </w:p>
    <w:p w:rsidR="00000000" w:rsidRDefault="00EB436F">
      <w:pPr>
        <w:rPr>
          <w:rFonts w:ascii="Arial" w:hAnsi="Arial"/>
          <w:sz w:val="16"/>
        </w:rPr>
      </w:pPr>
    </w:p>
    <w:p w:rsidR="00000000" w:rsidRDefault="00EB43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43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43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EB43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43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B43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Kağıt torba 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43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B43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43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B436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246.386.000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43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B436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232.998.000</w:t>
            </w:r>
          </w:p>
        </w:tc>
      </w:tr>
    </w:tbl>
    <w:p w:rsidR="00000000" w:rsidRDefault="00EB436F">
      <w:pPr>
        <w:rPr>
          <w:rFonts w:ascii="Arial" w:hAnsi="Arial"/>
          <w:sz w:val="16"/>
        </w:rPr>
      </w:pPr>
    </w:p>
    <w:p w:rsidR="00000000" w:rsidRDefault="00EB436F">
      <w:pPr>
        <w:rPr>
          <w:rFonts w:ascii="Arial" w:hAnsi="Arial"/>
          <w:sz w:val="16"/>
        </w:rPr>
      </w:pPr>
    </w:p>
    <w:p w:rsidR="00000000" w:rsidRDefault="00EB436F">
      <w:pPr>
        <w:rPr>
          <w:rFonts w:ascii="Arial" w:hAnsi="Arial"/>
          <w:sz w:val="16"/>
        </w:rPr>
      </w:pPr>
    </w:p>
    <w:p w:rsidR="00000000" w:rsidRDefault="00EB43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43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43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</w:t>
            </w:r>
            <w:r>
              <w:rPr>
                <w:rFonts w:ascii="Arial" w:hAnsi="Arial"/>
                <w:i/>
                <w:sz w:val="16"/>
              </w:rPr>
              <w:t>ears  are given below.</w:t>
            </w:r>
          </w:p>
        </w:tc>
      </w:tr>
    </w:tbl>
    <w:p w:rsidR="00000000" w:rsidRDefault="00EB436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43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B43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EB43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EB43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EB43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43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B43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EB43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EB43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EB43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43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10" w:type="dxa"/>
          </w:tcPr>
          <w:p w:rsidR="00000000" w:rsidRDefault="00EB436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9.181.666.000.000 17.000.000</w:t>
            </w:r>
          </w:p>
        </w:tc>
        <w:tc>
          <w:tcPr>
            <w:tcW w:w="2127" w:type="dxa"/>
          </w:tcPr>
          <w:p w:rsidR="00000000" w:rsidRDefault="00EB436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EB43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4.241.986.407.610 7.854.105,01</w:t>
            </w:r>
          </w:p>
        </w:tc>
        <w:tc>
          <w:tcPr>
            <w:tcW w:w="1985" w:type="dxa"/>
          </w:tcPr>
          <w:p w:rsidR="00000000" w:rsidRDefault="00EB436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43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810" w:type="dxa"/>
          </w:tcPr>
          <w:p w:rsidR="00000000" w:rsidRDefault="00EB436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13.887.942.601.454     22.436.638,37</w:t>
            </w:r>
          </w:p>
        </w:tc>
        <w:tc>
          <w:tcPr>
            <w:tcW w:w="2127" w:type="dxa"/>
          </w:tcPr>
          <w:p w:rsidR="00000000" w:rsidRDefault="00EB436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EB43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3.788.677.689  6.935.154,24</w:t>
            </w:r>
          </w:p>
        </w:tc>
        <w:tc>
          <w:tcPr>
            <w:tcW w:w="1985" w:type="dxa"/>
          </w:tcPr>
          <w:p w:rsidR="00000000" w:rsidRDefault="00EB436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B436F">
      <w:pPr>
        <w:rPr>
          <w:rFonts w:ascii="Arial" w:hAnsi="Arial"/>
          <w:b/>
          <w:u w:val="single"/>
        </w:rPr>
      </w:pPr>
    </w:p>
    <w:p w:rsidR="00000000" w:rsidRDefault="00EB436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369"/>
        <w:gridCol w:w="744"/>
        <w:gridCol w:w="1212"/>
        <w:gridCol w:w="87"/>
        <w:gridCol w:w="2214"/>
        <w:gridCol w:w="1843"/>
        <w:gridCol w:w="4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2"/>
          </w:tcPr>
          <w:p w:rsidR="00000000" w:rsidRDefault="00EB43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B436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000000" w:rsidRDefault="00EB43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EB436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EB43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B43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</w:t>
            </w:r>
            <w:r>
              <w:rPr>
                <w:rFonts w:ascii="Arial TUR" w:hAnsi="Arial TUR"/>
                <w:b/>
                <w:color w:val="000000"/>
                <w:sz w:val="16"/>
              </w:rPr>
              <w:t>atırım Tutarı-</w:t>
            </w:r>
          </w:p>
        </w:tc>
        <w:tc>
          <w:tcPr>
            <w:tcW w:w="1843" w:type="dxa"/>
          </w:tcPr>
          <w:p w:rsidR="00000000" w:rsidRDefault="00EB43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EB43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EB43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B43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B43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EB43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EB43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B43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B43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EB43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  <w:gridSpan w:val="3"/>
          </w:tcPr>
          <w:p w:rsidR="00000000" w:rsidRDefault="00EB436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09" w:type="dxa"/>
          </w:tcPr>
          <w:p w:rsidR="00000000" w:rsidRDefault="00EB436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843" w:type="dxa"/>
          </w:tcPr>
          <w:p w:rsidR="00000000" w:rsidRDefault="00EB436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EB436F">
      <w:pPr>
        <w:rPr>
          <w:rFonts w:ascii="Arial" w:hAnsi="Arial"/>
          <w:sz w:val="16"/>
        </w:rPr>
      </w:pPr>
    </w:p>
    <w:p w:rsidR="00000000" w:rsidRDefault="00EB436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43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</w:t>
            </w:r>
            <w:r>
              <w:rPr>
                <w:rFonts w:ascii="Arial TUR" w:hAnsi="Arial TUR"/>
                <w:sz w:val="16"/>
              </w:rPr>
              <w:t xml:space="preserve">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43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B436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43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B43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B43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43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B43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B43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KRAFT KAĞIT TORBA  AŞ.</w:t>
            </w:r>
          </w:p>
        </w:tc>
        <w:tc>
          <w:tcPr>
            <w:tcW w:w="2299" w:type="dxa"/>
          </w:tcPr>
          <w:p w:rsidR="00000000" w:rsidRDefault="00EB436F">
            <w:pPr>
              <w:ind w:right="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250.000.000.000TL</w:t>
            </w:r>
          </w:p>
        </w:tc>
        <w:tc>
          <w:tcPr>
            <w:tcW w:w="2342" w:type="dxa"/>
          </w:tcPr>
          <w:p w:rsidR="00000000" w:rsidRDefault="00EB436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CELHARD AD.</w:t>
            </w:r>
          </w:p>
        </w:tc>
        <w:tc>
          <w:tcPr>
            <w:tcW w:w="2299" w:type="dxa"/>
          </w:tcPr>
          <w:p w:rsidR="00000000" w:rsidRDefault="00EB436F">
            <w:pPr>
              <w:ind w:right="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1.363.636  LEVA </w:t>
            </w:r>
          </w:p>
        </w:tc>
        <w:tc>
          <w:tcPr>
            <w:tcW w:w="2342" w:type="dxa"/>
          </w:tcPr>
          <w:p w:rsidR="00000000" w:rsidRDefault="00EB436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KAĞIT TORBA AŞ.</w:t>
            </w:r>
          </w:p>
        </w:tc>
        <w:tc>
          <w:tcPr>
            <w:tcW w:w="2299" w:type="dxa"/>
          </w:tcPr>
          <w:p w:rsidR="00000000" w:rsidRDefault="00EB436F">
            <w:pPr>
              <w:ind w:right="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2.530.300.000.000TL</w:t>
            </w:r>
          </w:p>
        </w:tc>
        <w:tc>
          <w:tcPr>
            <w:tcW w:w="2342" w:type="dxa"/>
          </w:tcPr>
          <w:p w:rsidR="00000000" w:rsidRDefault="00EB436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43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EGYPT SACK</w:t>
            </w:r>
          </w:p>
        </w:tc>
        <w:tc>
          <w:tcPr>
            <w:tcW w:w="2299" w:type="dxa"/>
          </w:tcPr>
          <w:p w:rsidR="00000000" w:rsidRDefault="00EB436F">
            <w:pPr>
              <w:ind w:right="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8.500.000 MISIR POUNDU</w:t>
            </w:r>
          </w:p>
        </w:tc>
        <w:tc>
          <w:tcPr>
            <w:tcW w:w="2342" w:type="dxa"/>
          </w:tcPr>
          <w:p w:rsidR="00000000" w:rsidRDefault="00EB436F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%50,00</w:t>
            </w:r>
          </w:p>
        </w:tc>
      </w:tr>
    </w:tbl>
    <w:p w:rsidR="00000000" w:rsidRDefault="00EB436F">
      <w:pPr>
        <w:rPr>
          <w:rFonts w:ascii="Arial" w:hAnsi="Arial"/>
          <w:color w:val="FF0000"/>
          <w:sz w:val="16"/>
        </w:rPr>
      </w:pPr>
    </w:p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B43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436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tarihi itibariyle başlıca ortakları ve s</w:t>
            </w:r>
            <w:r>
              <w:rPr>
                <w:rFonts w:ascii="Arial" w:hAnsi="Arial"/>
                <w:b/>
                <w:sz w:val="16"/>
              </w:rPr>
              <w:t xml:space="preserve">ermaye payları aşağıda gösterilmektedir. </w:t>
            </w:r>
          </w:p>
        </w:tc>
        <w:tc>
          <w:tcPr>
            <w:tcW w:w="1134" w:type="dxa"/>
          </w:tcPr>
          <w:p w:rsidR="00000000" w:rsidRDefault="00EB436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B436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31.12.2000  are shown below.</w:t>
            </w:r>
          </w:p>
        </w:tc>
      </w:tr>
    </w:tbl>
    <w:p w:rsidR="00000000" w:rsidRDefault="00EB43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B43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436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</w:t>
            </w:r>
            <w:r>
              <w:rPr>
                <w:rFonts w:ascii="Arial" w:hAnsi="Arial"/>
                <w:sz w:val="16"/>
              </w:rPr>
              <w:t>al or legal persons holding more than %10 of total capital or voting rights</w:t>
            </w:r>
          </w:p>
        </w:tc>
      </w:tr>
    </w:tbl>
    <w:p w:rsidR="00000000" w:rsidRDefault="00EB43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Işıklar Yapı Holding 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%35,90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Işıklar Holding 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658.613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%23,65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Cadmus Business Enterprises SA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348.143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2.006.756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%72,05</w:t>
            </w:r>
          </w:p>
        </w:tc>
      </w:tr>
    </w:tbl>
    <w:p w:rsidR="00000000" w:rsidRDefault="00EB43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B43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</w:t>
            </w:r>
            <w:r>
              <w:rPr>
                <w:rFonts w:ascii="Arial" w:hAnsi="Arial"/>
                <w:sz w:val="16"/>
              </w:rPr>
              <w:t>ler</w:t>
            </w:r>
          </w:p>
        </w:tc>
        <w:tc>
          <w:tcPr>
            <w:tcW w:w="1134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EB43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Rıza Kutlu Işık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Uğur Işık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3-Sevil Işık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14.792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4-Tolga Işık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14.792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5-Gökçen Odyak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29.657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1,06</w:t>
            </w:r>
          </w:p>
        </w:tc>
      </w:tr>
    </w:tbl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</w:t>
            </w:r>
            <w:r>
              <w:rPr>
                <w:rFonts w:ascii="Arial" w:hAnsi="Arial"/>
                <w:sz w:val="16"/>
              </w:rPr>
              <w:t xml:space="preserve">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</w:t>
            </w:r>
            <w:r>
              <w:rPr>
                <w:rFonts w:ascii="Arial" w:hAnsi="Arial"/>
                <w:b/>
                <w:sz w:val="16"/>
              </w:rPr>
              <w:t>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EB436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</w:t>
            </w:r>
            <w:r>
              <w:rPr>
                <w:rFonts w:ascii="Arial" w:hAnsi="Arial"/>
                <w:sz w:val="16"/>
              </w:rPr>
              <w:t>ree relatives of the shareholders in subtitles (A), (B) or (C)</w:t>
            </w:r>
          </w:p>
        </w:tc>
      </w:tr>
    </w:tbl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0    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436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</w:t>
            </w:r>
            <w:r>
              <w:rPr>
                <w:rFonts w:ascii="Arial" w:hAnsi="Arial"/>
                <w:sz w:val="16"/>
              </w:rPr>
              <w:t xml:space="preserve">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</w:t>
            </w:r>
            <w:r>
              <w:rPr>
                <w:rFonts w:ascii="Arial" w:hAnsi="Arial"/>
                <w:sz w:val="16"/>
              </w:rPr>
              <w:t>re a part of the same Holding, Group or Conglomerate with the shareholders in subtitle (A)</w:t>
            </w:r>
          </w:p>
        </w:tc>
      </w:tr>
    </w:tbl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Işıklar Pazarlama AŞ.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1.610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34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Özışık </w:t>
            </w:r>
            <w:r>
              <w:rPr>
                <w:rFonts w:ascii="Arial" w:hAnsi="Arial"/>
                <w:sz w:val="16"/>
              </w:rPr>
              <w:t>İnşaat ve Enerji 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41.500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34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43.110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34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1,55</w:t>
            </w:r>
          </w:p>
        </w:tc>
      </w:tr>
    </w:tbl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Tahmini 450 kişi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705.617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705.617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25,34</w:t>
            </w:r>
          </w:p>
        </w:tc>
      </w:tr>
    </w:tbl>
    <w:p w:rsidR="00000000" w:rsidRDefault="00EB436F">
      <w:pPr>
        <w:ind w:right="-1231"/>
        <w:rPr>
          <w:rFonts w:ascii="Arial" w:hAnsi="Arial"/>
          <w:sz w:val="16"/>
        </w:rPr>
      </w:pPr>
    </w:p>
    <w:p w:rsidR="00000000" w:rsidRDefault="00EB436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43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EB436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2.785.142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43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B43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436F"/>
    <w:rsid w:val="00EB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ACA35-8BC1-4913-92CA-5BA0930B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2001-04-11T19:17:00Z</cp:lastPrinted>
  <dcterms:created xsi:type="dcterms:W3CDTF">2022-09-01T21:59:00Z</dcterms:created>
  <dcterms:modified xsi:type="dcterms:W3CDTF">2022-09-01T21:59:00Z</dcterms:modified>
</cp:coreProperties>
</file>