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MUDURNU TAVUKÇULUK A.Ş.</w:t>
            </w:r>
          </w:p>
        </w:tc>
      </w:tr>
    </w:tbl>
    <w:p w:rsidR="00000000" w:rsidRDefault="00CD5C4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PİLİÇ 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Chicken Meat Compound Feed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BOLU CAD. NO:167 MUDURNU / BOLU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TANKUT BAYTAROĞLU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TÜRESİN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A.TANKUT BAYTAROĞLU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TÜRESİN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TÜRKEL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M.İRFAN AKÇA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(0374) 421 2700 (10 HAT PBX)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(0374) 4213035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C4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3.300.000.000.000.-TL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Watchlist Market</w:t>
            </w:r>
          </w:p>
        </w:tc>
      </w:tr>
    </w:tbl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D5C4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C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D5C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806" w:type="dxa"/>
          </w:tcPr>
          <w:p w:rsidR="00000000" w:rsidRDefault="00CD5C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5C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D5C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(TON)</w:t>
            </w:r>
          </w:p>
        </w:tc>
        <w:tc>
          <w:tcPr>
            <w:tcW w:w="818" w:type="dxa"/>
          </w:tcPr>
          <w:p w:rsidR="00000000" w:rsidRDefault="00CD5C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5C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D5C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YUMURTA (ADET)</w:t>
            </w:r>
          </w:p>
        </w:tc>
        <w:tc>
          <w:tcPr>
            <w:tcW w:w="818" w:type="dxa"/>
          </w:tcPr>
          <w:p w:rsidR="00000000" w:rsidRDefault="00CD5C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5C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CHİ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CKEN MEAT (TONS)</w:t>
            </w:r>
          </w:p>
        </w:tc>
        <w:tc>
          <w:tcPr>
            <w:tcW w:w="806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5C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FEED (TONS)</w:t>
            </w:r>
          </w:p>
        </w:tc>
        <w:tc>
          <w:tcPr>
            <w:tcW w:w="818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5C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EGG (UNITS)</w:t>
            </w:r>
          </w:p>
        </w:tc>
        <w:tc>
          <w:tcPr>
            <w:tcW w:w="818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5C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C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D5C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32.381</w:t>
            </w:r>
          </w:p>
        </w:tc>
        <w:tc>
          <w:tcPr>
            <w:tcW w:w="806" w:type="dxa"/>
          </w:tcPr>
          <w:p w:rsidR="00000000" w:rsidRDefault="00CD5C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62</w:t>
            </w:r>
          </w:p>
        </w:tc>
        <w:tc>
          <w:tcPr>
            <w:tcW w:w="1990" w:type="dxa"/>
          </w:tcPr>
          <w:p w:rsidR="00000000" w:rsidRDefault="00CD5C4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100.858</w:t>
            </w:r>
          </w:p>
        </w:tc>
        <w:tc>
          <w:tcPr>
            <w:tcW w:w="818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75</w:t>
            </w:r>
          </w:p>
        </w:tc>
        <w:tc>
          <w:tcPr>
            <w:tcW w:w="1908" w:type="dxa"/>
          </w:tcPr>
          <w:p w:rsidR="00000000" w:rsidRDefault="00CD5C4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43.795.587</w:t>
            </w:r>
          </w:p>
        </w:tc>
        <w:tc>
          <w:tcPr>
            <w:tcW w:w="818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C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D5C4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38.100</w:t>
            </w:r>
          </w:p>
        </w:tc>
        <w:tc>
          <w:tcPr>
            <w:tcW w:w="806" w:type="dxa"/>
          </w:tcPr>
          <w:p w:rsidR="00000000" w:rsidRDefault="00CD5C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81</w:t>
            </w:r>
          </w:p>
        </w:tc>
        <w:tc>
          <w:tcPr>
            <w:tcW w:w="1990" w:type="dxa"/>
          </w:tcPr>
          <w:p w:rsidR="00000000" w:rsidRDefault="00CD5C4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129.560</w:t>
            </w:r>
          </w:p>
        </w:tc>
        <w:tc>
          <w:tcPr>
            <w:tcW w:w="818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80</w:t>
            </w:r>
          </w:p>
        </w:tc>
        <w:tc>
          <w:tcPr>
            <w:tcW w:w="1908" w:type="dxa"/>
          </w:tcPr>
          <w:p w:rsidR="00000000" w:rsidRDefault="00CD5C4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42.505.720</w:t>
            </w:r>
          </w:p>
        </w:tc>
        <w:tc>
          <w:tcPr>
            <w:tcW w:w="818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 50</w:t>
            </w:r>
          </w:p>
        </w:tc>
      </w:tr>
    </w:tbl>
    <w:p w:rsidR="00000000" w:rsidRDefault="00CD5C4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D5C4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D5C4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C4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D5C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1990" w:type="dxa"/>
          </w:tcPr>
          <w:p w:rsidR="00000000" w:rsidRDefault="00CD5C4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YUMURTA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CHİCKEN MEAT (TONS)</w:t>
            </w:r>
          </w:p>
        </w:tc>
        <w:tc>
          <w:tcPr>
            <w:tcW w:w="1990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EGG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C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CD5C4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30.800</w:t>
            </w:r>
          </w:p>
        </w:tc>
        <w:tc>
          <w:tcPr>
            <w:tcW w:w="1990" w:type="dxa"/>
          </w:tcPr>
          <w:p w:rsidR="00000000" w:rsidRDefault="00CD5C4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9.550.178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5C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CD5C4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35.710</w:t>
            </w:r>
          </w:p>
        </w:tc>
        <w:tc>
          <w:tcPr>
            <w:tcW w:w="1990" w:type="dxa"/>
          </w:tcPr>
          <w:p w:rsidR="00000000" w:rsidRDefault="00CD5C43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3.299.</w:t>
            </w:r>
            <w:r>
              <w:rPr>
                <w:rFonts w:ascii="Arial" w:hAnsi="Arial"/>
                <w:color w:val="000000"/>
                <w:sz w:val="16"/>
              </w:rPr>
              <w:t>597</w:t>
            </w:r>
          </w:p>
        </w:tc>
      </w:tr>
    </w:tbl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D5C4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D5C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CD5C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D5C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2269" w:type="dxa"/>
          </w:tcPr>
          <w:p w:rsidR="00000000" w:rsidRDefault="00CD5C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5C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CD5C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2.430.220.756.545</w:t>
            </w:r>
          </w:p>
          <w:p w:rsidR="00000000" w:rsidRDefault="00CD5C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5.671.614</w:t>
            </w:r>
          </w:p>
        </w:tc>
        <w:tc>
          <w:tcPr>
            <w:tcW w:w="2410" w:type="dxa"/>
          </w:tcPr>
          <w:p w:rsidR="00000000" w:rsidRDefault="00CD5C4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559" w:type="dxa"/>
          </w:tcPr>
          <w:p w:rsidR="00000000" w:rsidRDefault="00CD5C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85.212.974.133</w:t>
            </w:r>
          </w:p>
          <w:p w:rsidR="00000000" w:rsidRDefault="00CD5C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235.888</w:t>
            </w:r>
          </w:p>
        </w:tc>
        <w:tc>
          <w:tcPr>
            <w:tcW w:w="2269" w:type="dxa"/>
          </w:tcPr>
          <w:p w:rsidR="00000000" w:rsidRDefault="00CD5C4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  <w:p w:rsidR="00000000" w:rsidRDefault="00CD5C4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5C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CD5C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5.309.539.112.183</w:t>
            </w:r>
          </w:p>
          <w:p w:rsidR="00000000" w:rsidRDefault="00CD5C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8.722.934</w:t>
            </w:r>
          </w:p>
        </w:tc>
        <w:tc>
          <w:tcPr>
            <w:tcW w:w="2410" w:type="dxa"/>
          </w:tcPr>
          <w:p w:rsidR="00000000" w:rsidRDefault="00CD5C4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  <w:tc>
          <w:tcPr>
            <w:tcW w:w="1559" w:type="dxa"/>
          </w:tcPr>
          <w:p w:rsidR="00000000" w:rsidRDefault="00CD5C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CD5C4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  <w:p w:rsidR="00000000" w:rsidRDefault="00CD5C4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D5C43">
      <w:pPr>
        <w:rPr>
          <w:rFonts w:ascii="Arial" w:hAnsi="Arial"/>
          <w:b/>
          <w:u w:val="single"/>
        </w:rPr>
      </w:pPr>
    </w:p>
    <w:p w:rsidR="00000000" w:rsidRDefault="00CD5C4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</w:t>
            </w:r>
            <w:r>
              <w:rPr>
                <w:rFonts w:ascii="Arial" w:hAnsi="Arial"/>
                <w:sz w:val="16"/>
              </w:rPr>
              <w:t>lindeki yatırımları aşağıda verilmektedir.</w:t>
            </w:r>
          </w:p>
        </w:tc>
        <w:tc>
          <w:tcPr>
            <w:tcW w:w="1212" w:type="dxa"/>
          </w:tcPr>
          <w:p w:rsidR="00000000" w:rsidRDefault="00CD5C4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D5C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D5C4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5C4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CD5C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D5C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D5C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5C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DAMIZLIK CİVCİV ÜRETİMİ İLE YEM ÜRETİM TESİSLERİNİN TEVSİİ</w:t>
            </w:r>
          </w:p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(The chick for breeding productıon wıth the care of the bait production foundatıon)</w:t>
            </w:r>
          </w:p>
        </w:tc>
        <w:tc>
          <w:tcPr>
            <w:tcW w:w="2043" w:type="dxa"/>
          </w:tcPr>
          <w:p w:rsidR="00000000" w:rsidRDefault="00CD5C4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09.02.1999 - 31.12</w:t>
            </w:r>
            <w:r>
              <w:rPr>
                <w:rFonts w:ascii="Arial" w:hAnsi="Arial"/>
                <w:color w:val="000000"/>
                <w:sz w:val="16"/>
              </w:rPr>
              <w:t>.2000</w:t>
            </w:r>
          </w:p>
        </w:tc>
        <w:tc>
          <w:tcPr>
            <w:tcW w:w="2209" w:type="dxa"/>
          </w:tcPr>
          <w:p w:rsidR="00000000" w:rsidRDefault="00CD5C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D5C4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</w:t>
            </w:r>
          </w:p>
        </w:tc>
        <w:tc>
          <w:tcPr>
            <w:tcW w:w="1843" w:type="dxa"/>
          </w:tcPr>
          <w:p w:rsidR="00000000" w:rsidRDefault="00CD5C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CD5C4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1.174.199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5C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TAVUK ANAÇ ET TAVUĞU DAMIZLIK CİVCIV-BROİLER  </w:t>
            </w:r>
          </w:p>
          <w:p w:rsidR="00000000" w:rsidRDefault="00CD5C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(The chicken mature meat chicken the chicken for breeding broiler)</w:t>
            </w:r>
          </w:p>
        </w:tc>
        <w:tc>
          <w:tcPr>
            <w:tcW w:w="2043" w:type="dxa"/>
          </w:tcPr>
          <w:p w:rsidR="00000000" w:rsidRDefault="00CD5C43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  <w:p w:rsidR="00000000" w:rsidRDefault="00CD5C4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24.08.1999 - 31.12.2001</w:t>
            </w:r>
          </w:p>
        </w:tc>
        <w:tc>
          <w:tcPr>
            <w:tcW w:w="2209" w:type="dxa"/>
          </w:tcPr>
          <w:p w:rsidR="00000000" w:rsidRDefault="00CD5C43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  <w:p w:rsidR="00000000" w:rsidRDefault="00CD5C4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4.200.000</w:t>
            </w:r>
          </w:p>
        </w:tc>
        <w:tc>
          <w:tcPr>
            <w:tcW w:w="1843" w:type="dxa"/>
          </w:tcPr>
          <w:p w:rsidR="00000000" w:rsidRDefault="00CD5C43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CD5C4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5.917.488</w:t>
            </w:r>
          </w:p>
        </w:tc>
      </w:tr>
    </w:tbl>
    <w:p w:rsidR="00000000" w:rsidRDefault="00CD5C43">
      <w:pPr>
        <w:rPr>
          <w:rFonts w:ascii="Arial" w:hAnsi="Arial"/>
          <w:sz w:val="16"/>
        </w:rPr>
      </w:pPr>
    </w:p>
    <w:p w:rsidR="00000000" w:rsidRDefault="00CD5C4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</w:t>
            </w:r>
            <w:r>
              <w:rPr>
                <w:rFonts w:ascii="Arial" w:hAnsi="Arial"/>
                <w:sz w:val="16"/>
              </w:rPr>
              <w:t xml:space="preserve">yı aşağıda gösterilmektedir. </w:t>
            </w:r>
          </w:p>
        </w:tc>
        <w:tc>
          <w:tcPr>
            <w:tcW w:w="1134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D5C4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C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D5C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D5C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C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D5C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MUPİTAŞ PİLİÇ ÜRÜNLERİ A.Ş.</w:t>
            </w:r>
          </w:p>
        </w:tc>
        <w:tc>
          <w:tcPr>
            <w:tcW w:w="2299" w:type="dxa"/>
          </w:tcPr>
          <w:p w:rsidR="00000000" w:rsidRDefault="00CD5C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400.000.000.000.-TL</w:t>
            </w:r>
          </w:p>
        </w:tc>
        <w:tc>
          <w:tcPr>
            <w:tcW w:w="2343" w:type="dxa"/>
          </w:tcPr>
          <w:p w:rsidR="00000000" w:rsidRDefault="00CD5C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MODERNO</w:t>
            </w:r>
          </w:p>
        </w:tc>
        <w:tc>
          <w:tcPr>
            <w:tcW w:w="2299" w:type="dxa"/>
          </w:tcPr>
          <w:p w:rsidR="00000000" w:rsidRDefault="00CD5C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150.000.-DM</w:t>
            </w:r>
          </w:p>
        </w:tc>
        <w:tc>
          <w:tcPr>
            <w:tcW w:w="2343" w:type="dxa"/>
          </w:tcPr>
          <w:p w:rsidR="00000000" w:rsidRDefault="00CD5C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MUDURNU SEBEN SÜT SANAYİ A.Ş.</w:t>
            </w:r>
          </w:p>
        </w:tc>
        <w:tc>
          <w:tcPr>
            <w:tcW w:w="2299" w:type="dxa"/>
          </w:tcPr>
          <w:p w:rsidR="00000000" w:rsidRDefault="00CD5C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160.000.000.000.-TL</w:t>
            </w:r>
          </w:p>
        </w:tc>
        <w:tc>
          <w:tcPr>
            <w:tcW w:w="2343" w:type="dxa"/>
          </w:tcPr>
          <w:p w:rsidR="00000000" w:rsidRDefault="00CD5C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MUPİTAŞ PİLİÇ REST.TİC.A.Ş.</w:t>
            </w:r>
          </w:p>
        </w:tc>
        <w:tc>
          <w:tcPr>
            <w:tcW w:w="2299" w:type="dxa"/>
          </w:tcPr>
          <w:p w:rsidR="00000000" w:rsidRDefault="00CD5C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350.000.000.000.-TL</w:t>
            </w:r>
          </w:p>
        </w:tc>
        <w:tc>
          <w:tcPr>
            <w:tcW w:w="2343" w:type="dxa"/>
          </w:tcPr>
          <w:p w:rsidR="00000000" w:rsidRDefault="00CD5C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ÖZANAÇ  TAV.ÜRT.SAN.A.Ş.</w:t>
            </w:r>
          </w:p>
        </w:tc>
        <w:tc>
          <w:tcPr>
            <w:tcW w:w="2299" w:type="dxa"/>
          </w:tcPr>
          <w:p w:rsidR="00000000" w:rsidRDefault="00CD5C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51.632.000.000.-TL</w:t>
            </w:r>
          </w:p>
        </w:tc>
        <w:tc>
          <w:tcPr>
            <w:tcW w:w="2343" w:type="dxa"/>
          </w:tcPr>
          <w:p w:rsidR="00000000" w:rsidRDefault="00CD5C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MUDURNU SÜT ÜRN.SAN.TİC.A.Ş.</w:t>
            </w:r>
          </w:p>
        </w:tc>
        <w:tc>
          <w:tcPr>
            <w:tcW w:w="2299" w:type="dxa"/>
          </w:tcPr>
          <w:p w:rsidR="00000000" w:rsidRDefault="00CD5C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  <w:r>
              <w:rPr>
                <w:rFonts w:ascii="Arial" w:hAnsi="Arial"/>
                <w:color w:val="000000"/>
                <w:sz w:val="16"/>
              </w:rPr>
              <w:t>.000.-TL</w:t>
            </w:r>
          </w:p>
        </w:tc>
        <w:tc>
          <w:tcPr>
            <w:tcW w:w="2343" w:type="dxa"/>
          </w:tcPr>
          <w:p w:rsidR="00000000" w:rsidRDefault="00CD5C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5C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KANATLI AR-GE A.Ş.</w:t>
            </w:r>
          </w:p>
        </w:tc>
        <w:tc>
          <w:tcPr>
            <w:tcW w:w="2299" w:type="dxa"/>
          </w:tcPr>
          <w:p w:rsidR="00000000" w:rsidRDefault="00CD5C4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8.175.000.000.-TL</w:t>
            </w:r>
          </w:p>
        </w:tc>
        <w:tc>
          <w:tcPr>
            <w:tcW w:w="2343" w:type="dxa"/>
          </w:tcPr>
          <w:p w:rsidR="00000000" w:rsidRDefault="00CD5C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15.29</w:t>
            </w:r>
          </w:p>
        </w:tc>
      </w:tr>
    </w:tbl>
    <w:p w:rsidR="00000000" w:rsidRDefault="00CD5C43">
      <w:pPr>
        <w:rPr>
          <w:rFonts w:ascii="Arial" w:hAnsi="Arial"/>
          <w:color w:val="FF0000"/>
          <w:sz w:val="16"/>
        </w:rPr>
      </w:pPr>
    </w:p>
    <w:p w:rsidR="00000000" w:rsidRDefault="00CD5C4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D5C43">
      <w:pPr>
        <w:jc w:val="both"/>
        <w:rPr>
          <w:rFonts w:ascii="Arial" w:hAnsi="Arial"/>
          <w:sz w:val="18"/>
        </w:rPr>
      </w:pPr>
    </w:p>
    <w:p w:rsidR="00000000" w:rsidRDefault="00CD5C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C4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</w:t>
            </w:r>
            <w:r>
              <w:rPr>
                <w:rFonts w:ascii="Arial" w:hAnsi="Arial"/>
                <w:sz w:val="16"/>
              </w:rPr>
              <w:t xml:space="preserve">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D5C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</w:t>
            </w:r>
            <w:r>
              <w:rPr>
                <w:rFonts w:ascii="Arial" w:hAnsi="Arial"/>
                <w:sz w:val="16"/>
              </w:rPr>
              <w:t>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TEVFİK TÜRESİN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1.075.344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M.UĞUR TÜRESİN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OKTAY TÜRESİN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1.975.344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D5C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D5C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Ortaklık Yönetim veya Denetim Organlarında </w:t>
            </w:r>
          </w:p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</w:t>
            </w:r>
            <w:r>
              <w:rPr>
                <w:rFonts w:ascii="Arial" w:hAnsi="Arial"/>
                <w:sz w:val="16"/>
              </w:rPr>
              <w:t>ave responsibilities at the company’s management or audit</w:t>
            </w:r>
          </w:p>
        </w:tc>
      </w:tr>
    </w:tbl>
    <w:p w:rsidR="00000000" w:rsidRDefault="00CD5C4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RESNE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167"/>
                <w:tab w:val="center" w:pos="1985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 (N/A)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D5C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5C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</w:t>
            </w:r>
            <w:r>
              <w:rPr>
                <w:rFonts w:ascii="Arial" w:hAnsi="Arial"/>
                <w:sz w:val="16"/>
              </w:rPr>
              <w:t xml:space="preserve">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CD5C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Holders,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 (N/A)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D5C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5C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D5C43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</w:t>
            </w:r>
            <w:r>
              <w:rPr>
                <w:rFonts w:ascii="Arial" w:hAnsi="Arial"/>
                <w:sz w:val="16"/>
              </w:rPr>
              <w:t xml:space="preserve">ahibi Kişiler </w:t>
            </w:r>
          </w:p>
        </w:tc>
        <w:tc>
          <w:tcPr>
            <w:tcW w:w="1035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D5C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YOKTUR (N/A)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D5C43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D5C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C43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</w:t>
            </w:r>
            <w:r>
              <w:rPr>
                <w:rFonts w:ascii="Arial" w:hAnsi="Arial"/>
                <w:sz w:val="16"/>
              </w:rPr>
              <w:t xml:space="preserve">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</w:t>
            </w:r>
            <w:r>
              <w:rPr>
                <w:rFonts w:ascii="Arial" w:hAnsi="Arial"/>
                <w:sz w:val="16"/>
              </w:rPr>
              <w:t>al or voting rights but are a part of the same Holding, Group or Conglomerate with the shareholders in subtitle (A)</w:t>
            </w:r>
          </w:p>
        </w:tc>
      </w:tr>
    </w:tbl>
    <w:p w:rsidR="00000000" w:rsidRDefault="00CD5C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D5C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5C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D5C4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1.321.884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D5C43">
      <w:pPr>
        <w:ind w:right="-1231"/>
        <w:rPr>
          <w:rFonts w:ascii="Arial" w:hAnsi="Arial"/>
          <w:sz w:val="16"/>
        </w:rPr>
      </w:pPr>
    </w:p>
    <w:p w:rsidR="00000000" w:rsidRDefault="00CD5C43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CD5C4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D5C43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5C4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D5C43">
      <w:pPr>
        <w:jc w:val="both"/>
        <w:rPr>
          <w:rFonts w:ascii="Arial" w:hAnsi="Arial"/>
          <w:sz w:val="18"/>
        </w:rPr>
      </w:pPr>
    </w:p>
    <w:p w:rsidR="00000000" w:rsidRDefault="00CD5C43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D7C60"/>
    <w:multiLevelType w:val="singleLevel"/>
    <w:tmpl w:val="62ACEB0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2417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5C43"/>
    <w:rsid w:val="00CD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61AD036-43B6-417D-9854-55E82376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1999-04-14T13:53:00Z</cp:lastPrinted>
  <dcterms:created xsi:type="dcterms:W3CDTF">2022-09-01T21:59:00Z</dcterms:created>
  <dcterms:modified xsi:type="dcterms:W3CDTF">2022-09-01T21:59:00Z</dcterms:modified>
</cp:coreProperties>
</file>