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MİLPA TİCARİ VE SINAİ ÜRÜNLER PAZARLAMA SANAYİ VE TİCARET A.Ş.</w:t>
            </w:r>
          </w:p>
        </w:tc>
      </w:tr>
    </w:tbl>
    <w:p w:rsidR="00000000" w:rsidRDefault="0093085D">
      <w:pPr>
        <w:rPr>
          <w:rFonts w:ascii="Arial" w:hAnsi="Arial"/>
          <w:sz w:val="18"/>
        </w:rPr>
      </w:pPr>
    </w:p>
    <w:p w:rsidR="00000000" w:rsidRDefault="0093085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20/03/1980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LONDRA ASFALTI NO:68 (E5) 34019 MERTER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BALCI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BORA GEMALMAZOĞLU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SEVİM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YALÇIN BALCI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449 11 00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677 47 80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</w:t>
            </w:r>
            <w:r>
              <w:rPr>
                <w:rFonts w:ascii="Arial" w:hAnsi="Arial"/>
                <w:b/>
                <w:color w:val="000000"/>
                <w:sz w:val="16"/>
              </w:rPr>
              <w:t>RSONEL ve İŞÇİ SAYISI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pStyle w:val="Heading1"/>
            </w:pPr>
            <w:r>
              <w:t>5</w:t>
            </w:r>
            <w:r>
              <w:t>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Sisteminde ise lütfen bu  4 satırı siliniz.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13.685.760.000.000.-TL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 xml:space="preserve">Eğer Şirketiniz kayıtlı sermaye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Sisteminde ise lütfen bu 2 sa</w:t>
            </w:r>
            <w:r>
              <w:rPr>
                <w:rFonts w:ascii="Arial" w:hAnsi="Arial"/>
                <w:i/>
                <w:color w:val="FF0000"/>
                <w:sz w:val="16"/>
              </w:rPr>
              <w:t>tırı siliniz.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085D">
      <w:pPr>
        <w:pStyle w:val="BodyText"/>
        <w:rPr>
          <w:lang w:val="tr-TR"/>
        </w:rPr>
      </w:pPr>
    </w:p>
    <w:p w:rsidR="00000000" w:rsidRDefault="0093085D">
      <w:pPr>
        <w:pStyle w:val="BodyText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93085D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3085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9308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308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             </w:t>
            </w:r>
          </w:p>
        </w:tc>
        <w:tc>
          <w:tcPr>
            <w:tcW w:w="2285" w:type="dxa"/>
          </w:tcPr>
          <w:p w:rsidR="00000000" w:rsidRDefault="0093085D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42.121.099.-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308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93085D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56.153.687.-</w:t>
            </w:r>
          </w:p>
        </w:tc>
      </w:tr>
    </w:tbl>
    <w:p w:rsidR="00000000" w:rsidRDefault="0093085D">
      <w:pPr>
        <w:rPr>
          <w:rFonts w:ascii="Arial" w:hAnsi="Arial"/>
          <w:sz w:val="18"/>
        </w:rPr>
      </w:pPr>
    </w:p>
    <w:p w:rsidR="00000000" w:rsidRDefault="009308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</w:t>
            </w:r>
            <w:r>
              <w:rPr>
                <w:rFonts w:ascii="Arial" w:hAnsi="Arial"/>
                <w:i/>
                <w:sz w:val="16"/>
              </w:rPr>
              <w:t xml:space="preserve">  are given below.</w:t>
            </w:r>
          </w:p>
        </w:tc>
      </w:tr>
    </w:tbl>
    <w:p w:rsidR="00000000" w:rsidRDefault="0093085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8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9308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9308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3085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269" w:type="dxa"/>
          </w:tcPr>
          <w:p w:rsidR="00000000" w:rsidRDefault="009308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8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93085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410" w:type="dxa"/>
          </w:tcPr>
          <w:p w:rsidR="00000000" w:rsidRDefault="009308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93085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269" w:type="dxa"/>
          </w:tcPr>
          <w:p w:rsidR="00000000" w:rsidRDefault="0093085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085D">
      <w:pPr>
        <w:rPr>
          <w:rFonts w:ascii="Arial" w:hAnsi="Arial"/>
          <w:b/>
          <w:u w:val="single"/>
        </w:rPr>
      </w:pPr>
    </w:p>
    <w:p w:rsidR="00000000" w:rsidRDefault="0093085D">
      <w:pPr>
        <w:rPr>
          <w:rFonts w:ascii="Arial" w:hAnsi="Arial"/>
          <w:b/>
          <w:color w:val="FF0000"/>
          <w:u w:val="single"/>
        </w:rPr>
      </w:pPr>
      <w:r>
        <w:rPr>
          <w:rFonts w:ascii="Arial" w:hAnsi="Arial"/>
          <w:b/>
          <w:color w:val="FF0000"/>
          <w:u w:val="single"/>
        </w:rPr>
        <w:t xml:space="preserve">YUKARIDA YERALAN TABLO AŞAĞIDA </w:t>
      </w:r>
      <w:r>
        <w:rPr>
          <w:rFonts w:ascii="Arial" w:hAnsi="Arial"/>
          <w:b/>
          <w:color w:val="FF0000"/>
          <w:u w:val="single"/>
        </w:rPr>
        <w:t>VERİLEN ÖRNEĞE GÖRE DOLDURULACAKTIR:</w:t>
      </w:r>
    </w:p>
    <w:p w:rsidR="00000000" w:rsidRDefault="0093085D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8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77" w:type="dxa"/>
          </w:tcPr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YOKYUR.</w:t>
            </w:r>
          </w:p>
        </w:tc>
        <w:tc>
          <w:tcPr>
            <w:tcW w:w="2410" w:type="dxa"/>
          </w:tcPr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01" w:type="dxa"/>
          </w:tcPr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308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77" w:type="dxa"/>
          </w:tcPr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10" w:type="dxa"/>
          </w:tcPr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701" w:type="dxa"/>
          </w:tcPr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YOKTUR.</w:t>
            </w:r>
          </w:p>
          <w:p w:rsidR="00000000" w:rsidRDefault="0093085D">
            <w:pPr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268" w:type="dxa"/>
          </w:tcPr>
          <w:p w:rsidR="00000000" w:rsidRDefault="0093085D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</w:tr>
    </w:tbl>
    <w:p w:rsidR="00000000" w:rsidRDefault="0093085D">
      <w:pPr>
        <w:rPr>
          <w:rFonts w:ascii="Arial" w:hAnsi="Arial"/>
          <w:sz w:val="16"/>
        </w:rPr>
      </w:pPr>
    </w:p>
    <w:p w:rsidR="00000000" w:rsidRDefault="009308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3085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08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085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85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8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85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93085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9308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308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308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85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93085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9308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308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308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085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</w:t>
            </w:r>
            <w:r>
              <w:rPr>
                <w:rFonts w:ascii="Arial" w:hAnsi="Arial"/>
                <w:color w:val="FF0000"/>
                <w:sz w:val="16"/>
              </w:rPr>
              <w:t>IN TÜRKÇE KISA ADI</w:t>
            </w:r>
          </w:p>
          <w:p w:rsidR="00000000" w:rsidRDefault="0093085D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93085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93085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93085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085D">
      <w:pPr>
        <w:pStyle w:val="BodyText2"/>
        <w:rPr>
          <w:lang w:val="tr-TR"/>
        </w:rPr>
      </w:pPr>
      <w:r>
        <w:rPr>
          <w:lang w:val="tr-TR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9308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</w:t>
            </w:r>
            <w:r>
              <w:rPr>
                <w:rFonts w:ascii="Arial" w:hAnsi="Arial"/>
                <w:sz w:val="16"/>
              </w:rPr>
              <w:t xml:space="preserve">tirak sermayesi içindeki payı aşağıda gösterilmektedir. 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3085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8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(milyon TL)</w:t>
            </w:r>
          </w:p>
        </w:tc>
        <w:tc>
          <w:tcPr>
            <w:tcW w:w="2338" w:type="dxa"/>
          </w:tcPr>
          <w:p w:rsidR="00000000" w:rsidRDefault="009308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8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308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ipation(%)</w:t>
            </w:r>
          </w:p>
        </w:tc>
      </w:tr>
    </w:tbl>
    <w:p w:rsidR="00000000" w:rsidRDefault="0093085D"/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99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A.Ş.</w:t>
            </w:r>
          </w:p>
        </w:tc>
        <w:tc>
          <w:tcPr>
            <w:tcW w:w="2299" w:type="dxa"/>
          </w:tcPr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15.679.837</w:t>
            </w:r>
          </w:p>
        </w:tc>
        <w:tc>
          <w:tcPr>
            <w:tcW w:w="2343" w:type="dxa"/>
          </w:tcPr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RAY SİGORTA A.Ş.</w:t>
            </w:r>
          </w:p>
        </w:tc>
        <w:tc>
          <w:tcPr>
            <w:tcW w:w="2299" w:type="dxa"/>
          </w:tcPr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1.268.170 </w:t>
            </w:r>
          </w:p>
        </w:tc>
        <w:tc>
          <w:tcPr>
            <w:tcW w:w="2343" w:type="dxa"/>
          </w:tcPr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DİTAŞ DOĞAN YEDEK PARÇA İMALAT A.Ş.</w:t>
            </w:r>
          </w:p>
        </w:tc>
        <w:tc>
          <w:tcPr>
            <w:tcW w:w="2299" w:type="dxa"/>
          </w:tcPr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177.379 </w:t>
            </w:r>
          </w:p>
        </w:tc>
        <w:tc>
          <w:tcPr>
            <w:tcW w:w="2343" w:type="dxa"/>
          </w:tcPr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POSTA TİC.VE SINAİ ÜRÜN.PAZ.SAN.A.Ş</w:t>
            </w:r>
          </w:p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MİLANUR İNŞ.PAZ.TURİZM LTD.ŞTİ.</w:t>
            </w:r>
          </w:p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DOĞAN FİNANSAL KİRALAMA A.Ş. </w:t>
            </w:r>
          </w:p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</w:t>
            </w:r>
            <w:r>
              <w:rPr>
                <w:rFonts w:ascii="Arial" w:hAnsi="Arial"/>
                <w:color w:val="000000"/>
                <w:sz w:val="16"/>
              </w:rPr>
              <w:t>ORİNG HİZMETLERİ A.Ş.</w:t>
            </w:r>
          </w:p>
          <w:p w:rsidR="00000000" w:rsidRDefault="009308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ENTERALLE GMBH (BAĞLI ORTAKLIK)                                  </w:t>
            </w:r>
          </w:p>
        </w:tc>
        <w:tc>
          <w:tcPr>
            <w:tcW w:w="2299" w:type="dxa"/>
          </w:tcPr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</w:t>
            </w:r>
          </w:p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75.000 </w:t>
            </w:r>
          </w:p>
          <w:p w:rsidR="00000000" w:rsidRDefault="0093085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1.603 </w:t>
            </w:r>
          </w:p>
        </w:tc>
        <w:tc>
          <w:tcPr>
            <w:tcW w:w="2343" w:type="dxa"/>
          </w:tcPr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95,65</w:t>
            </w: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308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085D">
      <w:pPr>
        <w:rPr>
          <w:rFonts w:ascii="Arial" w:hAnsi="Arial"/>
          <w:b/>
          <w:i/>
          <w:color w:val="FF0000"/>
          <w:u w:val="single"/>
        </w:rPr>
      </w:pPr>
    </w:p>
    <w:p w:rsidR="00000000" w:rsidRDefault="0093085D">
      <w:pPr>
        <w:rPr>
          <w:rFonts w:ascii="Arial" w:hAnsi="Arial"/>
          <w:b/>
          <w:i/>
          <w:color w:val="FF0000"/>
          <w:u w:val="single"/>
        </w:rPr>
      </w:pPr>
    </w:p>
    <w:p w:rsidR="00000000" w:rsidRDefault="0093085D">
      <w:pPr>
        <w:rPr>
          <w:rFonts w:ascii="Arial" w:hAnsi="Arial"/>
          <w:b/>
          <w:i/>
          <w:color w:val="FF0000"/>
          <w:u w:val="single"/>
        </w:rPr>
      </w:pPr>
    </w:p>
    <w:p w:rsidR="00000000" w:rsidRDefault="0093085D">
      <w:pPr>
        <w:rPr>
          <w:rFonts w:ascii="Arial" w:hAnsi="Arial"/>
          <w:b/>
          <w:i/>
          <w:color w:val="FF0000"/>
          <w:u w:val="single"/>
        </w:rPr>
      </w:pPr>
      <w:r>
        <w:rPr>
          <w:rFonts w:ascii="Arial" w:hAnsi="Arial"/>
          <w:b/>
          <w:i/>
          <w:color w:val="FF0000"/>
          <w:u w:val="single"/>
        </w:rPr>
        <w:t>(Yukarıdaki tabloda örnek teşkil etmesi açısından yalnızca 4 satırlık alan bırakılm</w:t>
      </w:r>
      <w:r>
        <w:rPr>
          <w:rFonts w:ascii="Arial" w:hAnsi="Arial"/>
          <w:b/>
          <w:i/>
          <w:color w:val="FF0000"/>
          <w:u w:val="single"/>
        </w:rPr>
        <w:t>ış olup, bu bölüme Şirketinizin tüm iştirakleri yazılacağından sözkonusu satır sayısı artırılabilir.)</w:t>
      </w:r>
    </w:p>
    <w:p w:rsidR="00000000" w:rsidRDefault="0093085D">
      <w:pPr>
        <w:rPr>
          <w:rFonts w:ascii="Arial" w:hAnsi="Arial"/>
          <w:b/>
          <w:i/>
          <w:color w:val="FF0000"/>
          <w:u w:val="single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b/>
                <w:sz w:val="16"/>
              </w:rPr>
              <w:t>s in the equity capital, as of ……………,  are shown below.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DOĞAN ŞİRKETLER GRUBU HOLD.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8.895.744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8.895.744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</w:t>
            </w:r>
            <w:r>
              <w:rPr>
                <w:rFonts w:ascii="Arial" w:hAnsi="Arial"/>
                <w:sz w:val="16"/>
              </w:rPr>
              <w:t xml:space="preserve">Denetim Organlarında </w:t>
            </w:r>
          </w:p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AYDIN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66.006,34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2-İMRE BARMANBEK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684,29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3-REFİK ARAS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684,29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67.374,91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0,00492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</w:t>
            </w:r>
            <w:r>
              <w:rPr>
                <w:rFonts w:ascii="Arial" w:hAnsi="Arial"/>
                <w:sz w:val="16"/>
              </w:rPr>
              <w:t xml:space="preserve">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</w:t>
            </w:r>
            <w:r>
              <w:rPr>
                <w:rFonts w:ascii="Arial" w:hAnsi="Arial"/>
                <w:sz w:val="16"/>
              </w:rPr>
              <w:t>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3085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</w:t>
            </w:r>
            <w:r>
              <w:rPr>
                <w:rFonts w:ascii="Arial" w:hAnsi="Arial"/>
                <w:sz w:val="16"/>
              </w:rPr>
              <w:t xml:space="preserve"> who are fist degree relatives of the shareholders in subtitles (A), (B) or (C)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IŞIL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684,29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</w:t>
            </w:r>
            <w:r>
              <w:rPr>
                <w:rFonts w:ascii="Arial" w:hAnsi="Arial"/>
                <w:sz w:val="16"/>
              </w:rPr>
              <w:t>,29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0,00005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</w:t>
            </w:r>
            <w:r>
              <w:rPr>
                <w:rFonts w:ascii="Arial" w:hAnsi="Arial"/>
                <w:sz w:val="16"/>
              </w:rPr>
              <w:t>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9308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1- 150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4.721.956,8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4.721.956,8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34,503</w:t>
            </w:r>
          </w:p>
        </w:tc>
      </w:tr>
    </w:tbl>
    <w:p w:rsidR="00000000" w:rsidRDefault="0093085D">
      <w:pPr>
        <w:ind w:right="-1231"/>
        <w:rPr>
          <w:rFonts w:ascii="Arial" w:hAnsi="Arial"/>
          <w:sz w:val="16"/>
        </w:rPr>
      </w:pPr>
    </w:p>
    <w:p w:rsidR="00000000" w:rsidRDefault="0093085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3085D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</w:t>
            </w:r>
            <w:r>
              <w:rPr>
                <w:rFonts w:ascii="Arial" w:hAnsi="Arial"/>
                <w:sz w:val="16"/>
              </w:rPr>
              <w:t>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13.685.760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5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3085D">
      <w:pPr>
        <w:ind w:right="-9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>*Her ortak sadece bir altbaşlık grubuna yazılacak, mükerrer giriş yapılmayacaktır. Bu şekilde altı altbaşlıklarda yer alan o</w:t>
      </w:r>
      <w:r>
        <w:rPr>
          <w:rFonts w:ascii="Arial" w:hAnsi="Arial"/>
          <w:color w:val="FF0000"/>
          <w:sz w:val="16"/>
        </w:rPr>
        <w:t>rtakların genel sermaye toplamının şirketiniz sermayesine vede genel sermaye oranları toplamının  %100’e eşit olması gerekmektedir.</w:t>
      </w:r>
    </w:p>
    <w:p w:rsidR="00000000" w:rsidRDefault="0093085D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85D"/>
    <w:rsid w:val="0093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3FC25-B55C-4C3D-8429-B76BB205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1089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2001-04-06T14:00:00Z</cp:lastPrinted>
  <dcterms:created xsi:type="dcterms:W3CDTF">2022-09-01T21:59:00Z</dcterms:created>
  <dcterms:modified xsi:type="dcterms:W3CDTF">2022-09-01T21:59:00Z</dcterms:modified>
</cp:coreProperties>
</file>