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pStyle w:val="Heading2"/>
            </w:pPr>
            <w:r>
              <w:t>TÜRK PIRELLI KABLO VE SİSTEMLERİ A.Ş.</w:t>
            </w:r>
          </w:p>
        </w:tc>
      </w:tr>
    </w:tbl>
    <w:p w:rsidR="00000000" w:rsidRDefault="0098480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20.01.1964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KABLO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(Cable Manufacturing)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MUDANYA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</w:t>
            </w:r>
            <w:r>
              <w:rPr>
                <w:rFonts w:ascii="Arial" w:hAnsi="Arial"/>
                <w:b/>
                <w:color w:val="000000"/>
                <w:sz w:val="16"/>
              </w:rPr>
              <w:t>ager)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GİUSEPPE MORCHİO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NAZMİ AKDUMAN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METİN 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ALDO L.KASLOWSKİ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ENRİCO PARAZZİNİ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0-224-544 18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0-224-544 32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</w:t>
            </w:r>
            <w:r>
              <w:rPr>
                <w:rFonts w:ascii="Arial TUR" w:hAnsi="Arial TUR"/>
                <w:b/>
                <w:color w:val="000000"/>
                <w:sz w:val="16"/>
              </w:rPr>
              <w:t>LEŞME DÖNEMİ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10.000.000.000.000.- TL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3.780.000.000.000.-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8480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8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</w:t>
            </w:r>
            <w:r>
              <w:rPr>
                <w:rFonts w:ascii="Arial TUR" w:hAnsi="Arial TUR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848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8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Bakır Haberleşme Kabloları (Damar-Km )</w:t>
            </w:r>
          </w:p>
        </w:tc>
        <w:tc>
          <w:tcPr>
            <w:tcW w:w="806" w:type="dxa"/>
          </w:tcPr>
          <w:p w:rsidR="00000000" w:rsidRDefault="009848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8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Enerji Kabloları (Kablo-Ton)</w:t>
            </w:r>
          </w:p>
        </w:tc>
        <w:tc>
          <w:tcPr>
            <w:tcW w:w="818" w:type="dxa"/>
          </w:tcPr>
          <w:p w:rsidR="00000000" w:rsidRDefault="009848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8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Fiber Kablolar  (Faser-Km)</w:t>
            </w:r>
          </w:p>
        </w:tc>
        <w:tc>
          <w:tcPr>
            <w:tcW w:w="818" w:type="dxa"/>
          </w:tcPr>
          <w:p w:rsidR="00000000" w:rsidRDefault="009848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848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Telecom Copper</w:t>
            </w:r>
          </w:p>
        </w:tc>
        <w:tc>
          <w:tcPr>
            <w:tcW w:w="806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48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Energy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Cable</w:t>
            </w:r>
          </w:p>
        </w:tc>
        <w:tc>
          <w:tcPr>
            <w:tcW w:w="818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48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Optical Fiber</w:t>
            </w:r>
          </w:p>
        </w:tc>
        <w:tc>
          <w:tcPr>
            <w:tcW w:w="818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848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8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98480E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4.915.000</w:t>
            </w:r>
          </w:p>
        </w:tc>
        <w:tc>
          <w:tcPr>
            <w:tcW w:w="806" w:type="dxa"/>
          </w:tcPr>
          <w:p w:rsidR="00000000" w:rsidRDefault="0098480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98480E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27.115</w:t>
            </w:r>
          </w:p>
        </w:tc>
        <w:tc>
          <w:tcPr>
            <w:tcW w:w="818" w:type="dxa"/>
          </w:tcPr>
          <w:p w:rsidR="00000000" w:rsidRDefault="0098480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98480E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49.405</w:t>
            </w:r>
          </w:p>
        </w:tc>
        <w:tc>
          <w:tcPr>
            <w:tcW w:w="818" w:type="dxa"/>
          </w:tcPr>
          <w:p w:rsidR="00000000" w:rsidRDefault="0098480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8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8480E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6.223.500</w:t>
            </w:r>
          </w:p>
        </w:tc>
        <w:tc>
          <w:tcPr>
            <w:tcW w:w="806" w:type="dxa"/>
          </w:tcPr>
          <w:p w:rsidR="00000000" w:rsidRDefault="0098480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98480E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39.261</w:t>
            </w:r>
          </w:p>
        </w:tc>
        <w:tc>
          <w:tcPr>
            <w:tcW w:w="818" w:type="dxa"/>
          </w:tcPr>
          <w:p w:rsidR="00000000" w:rsidRDefault="0098480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98480E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32.573</w:t>
            </w:r>
          </w:p>
        </w:tc>
        <w:tc>
          <w:tcPr>
            <w:tcW w:w="818" w:type="dxa"/>
          </w:tcPr>
          <w:p w:rsidR="00000000" w:rsidRDefault="0098480E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98480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8480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8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</w:t>
            </w:r>
            <w:r>
              <w:rPr>
                <w:rFonts w:ascii="Arial TUR" w:hAnsi="Arial TUR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8480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8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Bakır Haberleşme Kabloları (Damar-Km )</w:t>
            </w:r>
          </w:p>
        </w:tc>
        <w:tc>
          <w:tcPr>
            <w:tcW w:w="1990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Enerji Kabloları (Kablo-Ton)</w:t>
            </w:r>
          </w:p>
        </w:tc>
        <w:tc>
          <w:tcPr>
            <w:tcW w:w="1908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Fiber Kablolar  (Faser-Km)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Telecom Copper</w:t>
            </w:r>
          </w:p>
        </w:tc>
        <w:tc>
          <w:tcPr>
            <w:tcW w:w="1990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Energy Cable</w:t>
            </w:r>
          </w:p>
        </w:tc>
        <w:tc>
          <w:tcPr>
            <w:tcW w:w="1908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Optical Fiber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8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8480E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4.924.000</w:t>
            </w:r>
          </w:p>
        </w:tc>
        <w:tc>
          <w:tcPr>
            <w:tcW w:w="1990" w:type="dxa"/>
          </w:tcPr>
          <w:p w:rsidR="00000000" w:rsidRDefault="0098480E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</w:t>
            </w:r>
            <w:r>
              <w:rPr>
                <w:rFonts w:ascii="Arial TUR" w:hAnsi="Arial TUR"/>
                <w:sz w:val="16"/>
              </w:rPr>
              <w:t>7.030</w:t>
            </w:r>
          </w:p>
        </w:tc>
        <w:tc>
          <w:tcPr>
            <w:tcW w:w="1908" w:type="dxa"/>
          </w:tcPr>
          <w:p w:rsidR="00000000" w:rsidRDefault="0098480E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48.452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848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98480E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6.046.600</w:t>
            </w:r>
          </w:p>
        </w:tc>
        <w:tc>
          <w:tcPr>
            <w:tcW w:w="1990" w:type="dxa"/>
          </w:tcPr>
          <w:p w:rsidR="00000000" w:rsidRDefault="0098480E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39.355</w:t>
            </w:r>
          </w:p>
        </w:tc>
        <w:tc>
          <w:tcPr>
            <w:tcW w:w="1908" w:type="dxa"/>
          </w:tcPr>
          <w:p w:rsidR="00000000" w:rsidRDefault="0098480E">
            <w:pPr>
              <w:ind w:right="-6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31.389</w:t>
            </w:r>
          </w:p>
        </w:tc>
      </w:tr>
    </w:tbl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8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8480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236"/>
        <w:gridCol w:w="1417"/>
        <w:gridCol w:w="2552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>
              <w:rPr>
                <w:rFonts w:ascii="Arial" w:hAnsi="Arial"/>
                <w:b/>
                <w:sz w:val="16"/>
              </w:rPr>
              <w:t>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1417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552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>
              <w:rPr>
                <w:rFonts w:ascii="Arial" w:hAnsi="Arial"/>
                <w:b/>
                <w:sz w:val="16"/>
              </w:rPr>
              <w:t>TL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  <w:tc>
          <w:tcPr>
            <w:tcW w:w="1560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36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417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552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560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8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236" w:type="dxa"/>
          </w:tcPr>
          <w:p w:rsidR="00000000" w:rsidRDefault="009848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15.922.154.000.000 TL.</w:t>
            </w:r>
          </w:p>
          <w:p w:rsidR="00000000" w:rsidRDefault="009848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37.946.000 USD</w:t>
            </w:r>
          </w:p>
        </w:tc>
        <w:tc>
          <w:tcPr>
            <w:tcW w:w="1417" w:type="dxa"/>
          </w:tcPr>
          <w:p w:rsidR="00000000" w:rsidRDefault="0098480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  <w:tc>
          <w:tcPr>
            <w:tcW w:w="2552" w:type="dxa"/>
          </w:tcPr>
          <w:p w:rsidR="00000000" w:rsidRDefault="009848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15.003.666.000.000 TL.</w:t>
            </w:r>
          </w:p>
          <w:p w:rsidR="00000000" w:rsidRDefault="009848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34.829.000 USD</w:t>
            </w:r>
          </w:p>
        </w:tc>
        <w:tc>
          <w:tcPr>
            <w:tcW w:w="1560" w:type="dxa"/>
          </w:tcPr>
          <w:p w:rsidR="00000000" w:rsidRDefault="009848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848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36" w:type="dxa"/>
          </w:tcPr>
          <w:p w:rsidR="00000000" w:rsidRDefault="0098480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14.643.886.</w:t>
            </w:r>
            <w:r>
              <w:rPr>
                <w:rFonts w:ascii="Arial" w:hAnsi="Arial"/>
                <w:color w:val="000000"/>
                <w:sz w:val="16"/>
              </w:rPr>
              <w:t>000.000 TL. 23.404.000 USD</w:t>
            </w:r>
          </w:p>
        </w:tc>
        <w:tc>
          <w:tcPr>
            <w:tcW w:w="1417" w:type="dxa"/>
          </w:tcPr>
          <w:p w:rsidR="00000000" w:rsidRDefault="0098480E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2552" w:type="dxa"/>
          </w:tcPr>
          <w:p w:rsidR="00000000" w:rsidRDefault="009848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33.939.804.000.000 TL.</w:t>
            </w:r>
          </w:p>
          <w:p w:rsidR="00000000" w:rsidRDefault="0098480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52.289.000 USD</w:t>
            </w:r>
          </w:p>
        </w:tc>
        <w:tc>
          <w:tcPr>
            <w:tcW w:w="1560" w:type="dxa"/>
          </w:tcPr>
          <w:p w:rsidR="00000000" w:rsidRDefault="0098480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</w:tbl>
    <w:p w:rsidR="00000000" w:rsidRDefault="0098480E">
      <w:pPr>
        <w:rPr>
          <w:rFonts w:ascii="Arial" w:hAnsi="Arial"/>
          <w:b/>
          <w:u w:val="single"/>
        </w:rPr>
      </w:pPr>
    </w:p>
    <w:p w:rsidR="00000000" w:rsidRDefault="009848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848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848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848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8480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48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48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48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848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ENERJİ-HABERLEŞME KABLOLARI MODERNİZASYONU VE T</w:t>
            </w:r>
            <w:r>
              <w:rPr>
                <w:rFonts w:ascii="Arial" w:hAnsi="Arial"/>
                <w:sz w:val="16"/>
              </w:rPr>
              <w:t xml:space="preserve">EVZİ YATIRIMI </w:t>
            </w:r>
          </w:p>
          <w:p w:rsidR="00000000" w:rsidRDefault="0098480E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(POWER-TELECOM CABLES MODERNİZATİON AND EFFİCİENCY İNVESTMENT)</w:t>
            </w:r>
          </w:p>
        </w:tc>
        <w:tc>
          <w:tcPr>
            <w:tcW w:w="2268" w:type="dxa"/>
          </w:tcPr>
          <w:p w:rsidR="00000000" w:rsidRDefault="0098480E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15.04.1999 – 31.08.2001</w:t>
            </w:r>
          </w:p>
        </w:tc>
        <w:tc>
          <w:tcPr>
            <w:tcW w:w="1984" w:type="dxa"/>
          </w:tcPr>
          <w:p w:rsidR="00000000" w:rsidRDefault="0098480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10.519.615</w:t>
            </w:r>
          </w:p>
        </w:tc>
        <w:tc>
          <w:tcPr>
            <w:tcW w:w="1843" w:type="dxa"/>
          </w:tcPr>
          <w:p w:rsidR="00000000" w:rsidRDefault="0098480E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6.328.550</w:t>
            </w:r>
          </w:p>
        </w:tc>
      </w:tr>
    </w:tbl>
    <w:p w:rsidR="00000000" w:rsidRDefault="0098480E">
      <w:pPr>
        <w:rPr>
          <w:rFonts w:ascii="Arial" w:hAnsi="Arial"/>
          <w:sz w:val="16"/>
        </w:rPr>
      </w:pPr>
    </w:p>
    <w:p w:rsidR="00000000" w:rsidRDefault="009848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8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</w:t>
            </w:r>
            <w:r>
              <w:rPr>
                <w:rFonts w:ascii="Arial" w:hAnsi="Arial"/>
                <w:i/>
                <w:sz w:val="16"/>
              </w:rPr>
              <w:t>nd  its portion in their  equity capital are shown below.</w:t>
            </w:r>
          </w:p>
        </w:tc>
      </w:tr>
    </w:tbl>
    <w:p w:rsidR="00000000" w:rsidRDefault="009848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8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 (</w:t>
            </w:r>
            <w:r>
              <w:rPr>
                <w:rFonts w:ascii="Arial" w:hAnsi="Arial"/>
                <w:b/>
                <w:sz w:val="16"/>
              </w:rPr>
              <w:t>Milyon TL)</w:t>
            </w:r>
          </w:p>
        </w:tc>
        <w:tc>
          <w:tcPr>
            <w:tcW w:w="2338" w:type="dxa"/>
          </w:tcPr>
          <w:p w:rsidR="00000000" w:rsidRDefault="009848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8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848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BAKIR A.Ş.</w:t>
            </w:r>
          </w:p>
        </w:tc>
        <w:tc>
          <w:tcPr>
            <w:tcW w:w="2299" w:type="dxa"/>
          </w:tcPr>
          <w:p w:rsidR="00000000" w:rsidRDefault="009848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20.000.- TL.</w:t>
            </w:r>
          </w:p>
        </w:tc>
        <w:tc>
          <w:tcPr>
            <w:tcW w:w="2343" w:type="dxa"/>
          </w:tcPr>
          <w:p w:rsidR="00000000" w:rsidRDefault="009848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8480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A.Ş.</w:t>
            </w:r>
          </w:p>
        </w:tc>
        <w:tc>
          <w:tcPr>
            <w:tcW w:w="2299" w:type="dxa"/>
          </w:tcPr>
          <w:p w:rsidR="00000000" w:rsidRDefault="0098480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392.000.- TL.</w:t>
            </w:r>
          </w:p>
        </w:tc>
        <w:tc>
          <w:tcPr>
            <w:tcW w:w="2343" w:type="dxa"/>
          </w:tcPr>
          <w:p w:rsidR="00000000" w:rsidRDefault="0098480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30.03.2001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8480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30.03.2001 ,  are shown below.</w:t>
            </w:r>
          </w:p>
        </w:tc>
      </w:tr>
    </w:tbl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80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</w:t>
            </w:r>
            <w:r>
              <w:rPr>
                <w:rFonts w:ascii="Arial" w:hAnsi="Arial"/>
                <w:sz w:val="16"/>
              </w:rPr>
              <w:t xml:space="preserve">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</w:t>
            </w:r>
            <w:r>
              <w:rPr>
                <w:rFonts w:ascii="Arial" w:hAnsi="Arial"/>
                <w:sz w:val="16"/>
              </w:rPr>
              <w:t>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PIRELLI CABLE HOLDING N.V.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3.165.615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3.165.615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83,7</w:t>
            </w:r>
          </w:p>
        </w:tc>
      </w:tr>
    </w:tbl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</w:t>
            </w:r>
            <w:r>
              <w:rPr>
                <w:rFonts w:ascii="Arial" w:hAnsi="Arial"/>
                <w:sz w:val="16"/>
              </w:rPr>
              <w:t>ompany’s management or audit</w:t>
            </w:r>
          </w:p>
        </w:tc>
      </w:tr>
    </w:tbl>
    <w:p w:rsidR="00000000" w:rsidRDefault="0098480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</w:t>
            </w:r>
            <w:r>
              <w:rPr>
                <w:rFonts w:ascii="Arial" w:hAnsi="Arial"/>
                <w:sz w:val="16"/>
              </w:rPr>
              <w:t>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8480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</w:t>
            </w:r>
            <w:r>
              <w:rPr>
                <w:rFonts w:ascii="Arial" w:hAnsi="Arial"/>
                <w:sz w:val="16"/>
              </w:rPr>
              <w:t>fist degree relatives of the shareholders in subtitles (A), (B) or (C)</w:t>
            </w:r>
          </w:p>
        </w:tc>
      </w:tr>
    </w:tbl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80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</w:t>
            </w:r>
            <w:r>
              <w:rPr>
                <w:rFonts w:ascii="Arial" w:hAnsi="Arial"/>
                <w:sz w:val="16"/>
              </w:rPr>
              <w:t>z Paya Sahip Olmakla Birlikte, (A) Alt Başlığında Belirtilen Tüzel Kişi Ortaklar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</w:t>
            </w:r>
            <w:r>
              <w:rPr>
                <w:rFonts w:ascii="Arial" w:hAnsi="Arial"/>
                <w:sz w:val="16"/>
              </w:rPr>
              <w:t xml:space="preserve"> a part of the same Holding, Group or Conglomerate with the shareholders in subtitle (A)</w:t>
            </w:r>
          </w:p>
        </w:tc>
      </w:tr>
    </w:tbl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8480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3637"/>
        <w:gridCol w:w="468"/>
        <w:gridCol w:w="1134"/>
        <w:gridCol w:w="1517"/>
        <w:gridCol w:w="2126"/>
        <w:gridCol w:w="46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</w:t>
            </w:r>
            <w:r>
              <w:rPr>
                <w:rFonts w:ascii="Arial" w:hAnsi="Arial"/>
                <w:sz w:val="16"/>
              </w:rPr>
              <w:t>sım (Ayrı Ayrı)</w:t>
            </w:r>
          </w:p>
        </w:tc>
        <w:tc>
          <w:tcPr>
            <w:tcW w:w="1134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SİMKO EM</w:t>
            </w:r>
            <w:r>
              <w:rPr>
                <w:rFonts w:ascii="Arial" w:hAnsi="Arial"/>
                <w:sz w:val="16"/>
              </w:rPr>
              <w:t>EKL VE YRD.SAN.VAKFI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209.526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2-DİĞER ORTAKLAR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404.859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62" w:type="dxa"/>
          <w:cantSplit/>
        </w:trPr>
        <w:tc>
          <w:tcPr>
            <w:tcW w:w="365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11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614.385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</w:t>
            </w:r>
          </w:p>
        </w:tc>
      </w:tr>
    </w:tbl>
    <w:p w:rsidR="00000000" w:rsidRDefault="0098480E">
      <w:pPr>
        <w:ind w:right="-1231"/>
        <w:rPr>
          <w:rFonts w:ascii="Arial" w:hAnsi="Arial"/>
          <w:sz w:val="16"/>
        </w:rPr>
      </w:pPr>
    </w:p>
    <w:p w:rsidR="00000000" w:rsidRDefault="0098480E">
      <w:pPr>
        <w:ind w:right="-1231"/>
        <w:rPr>
          <w:rFonts w:ascii="Arial" w:hAnsi="Arial"/>
          <w:sz w:val="16"/>
        </w:rPr>
      </w:pPr>
    </w:p>
    <w:p w:rsidR="00000000" w:rsidRDefault="0098480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48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98480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</w:t>
            </w:r>
            <w:r>
              <w:rPr>
                <w:rFonts w:ascii="Arial" w:hAnsi="Arial"/>
                <w:sz w:val="16"/>
              </w:rPr>
              <w:t>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3.780.000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480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8480E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80E"/>
    <w:rsid w:val="009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747E9-BF1A-4786-BC56-01C7359A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2001-04-11T18:45:00Z</cp:lastPrinted>
  <dcterms:created xsi:type="dcterms:W3CDTF">2022-09-01T21:59:00Z</dcterms:created>
  <dcterms:modified xsi:type="dcterms:W3CDTF">2022-09-01T21:59:00Z</dcterms:modified>
</cp:coreProperties>
</file>