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TİRE KUTSAN OLUKLU MUKAVVA KUTU VE KAĞIT SANAYİİ A.Ş.</w:t>
            </w:r>
          </w:p>
        </w:tc>
      </w:tr>
    </w:tbl>
    <w:p w:rsidR="00000000" w:rsidRDefault="00B905EA">
      <w:pPr>
        <w:widowControl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KUTU, TÜKETİCİ KUTUSU,KAĞIT VE ENERJİ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-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GÜNDÜZ OKAN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ENGİN BERKER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L.ÜNLÜ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M.SONUŞEN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ROMANO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REFİĞ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S.CEM BAŞARAN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ALASDAİR D.DUNDAS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</w:t>
            </w:r>
            <w:r>
              <w:rPr>
                <w:rFonts w:ascii="Arial" w:hAnsi="Arial"/>
                <w:color w:val="000000"/>
                <w:sz w:val="16"/>
              </w:rPr>
              <w:t>2) 5121156 - 5121943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5123871 – 5121046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…………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…………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pStyle w:val="Heading1"/>
              <w:widowControl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8.782.853.062.500.-TL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pStyle w:val="Heading1"/>
              <w:widowControl/>
            </w:pPr>
            <w:r>
              <w:t>……….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905EA">
      <w:pPr>
        <w:widowControl/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48"/>
        <w:gridCol w:w="1978"/>
        <w:gridCol w:w="1127"/>
        <w:gridCol w:w="1675"/>
        <w:gridCol w:w="10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114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7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</w:t>
            </w:r>
            <w:r>
              <w:rPr>
                <w:rFonts w:ascii="Arial" w:hAnsi="Arial"/>
                <w:b/>
                <w:sz w:val="16"/>
              </w:rPr>
              <w:t>KLU MUKAVVA KUTU (TON)</w:t>
            </w:r>
          </w:p>
        </w:tc>
        <w:tc>
          <w:tcPr>
            <w:tcW w:w="112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101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14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7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Boxes (TONS)</w:t>
            </w:r>
          </w:p>
        </w:tc>
        <w:tc>
          <w:tcPr>
            <w:tcW w:w="112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  <w:tc>
          <w:tcPr>
            <w:tcW w:w="101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72.091</w:t>
            </w:r>
          </w:p>
        </w:tc>
        <w:tc>
          <w:tcPr>
            <w:tcW w:w="1148" w:type="dxa"/>
          </w:tcPr>
          <w:p w:rsidR="00000000" w:rsidRDefault="00B905EA">
            <w:pPr>
              <w:widowControl/>
              <w:ind w:right="4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  <w:tc>
          <w:tcPr>
            <w:tcW w:w="1978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34.425</w:t>
            </w:r>
          </w:p>
        </w:tc>
        <w:tc>
          <w:tcPr>
            <w:tcW w:w="1127" w:type="dxa"/>
          </w:tcPr>
          <w:p w:rsidR="00000000" w:rsidRDefault="00B905EA">
            <w:pPr>
              <w:widowControl/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</w:t>
            </w:r>
          </w:p>
        </w:tc>
        <w:tc>
          <w:tcPr>
            <w:tcW w:w="1675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3.641</w:t>
            </w:r>
          </w:p>
        </w:tc>
        <w:tc>
          <w:tcPr>
            <w:tcW w:w="1017" w:type="dxa"/>
          </w:tcPr>
          <w:p w:rsidR="00000000" w:rsidRDefault="00B905EA">
            <w:pPr>
              <w:widowControl/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86.307</w:t>
            </w:r>
          </w:p>
        </w:tc>
        <w:tc>
          <w:tcPr>
            <w:tcW w:w="114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78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34.173</w:t>
            </w:r>
          </w:p>
        </w:tc>
        <w:tc>
          <w:tcPr>
            <w:tcW w:w="112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</w:t>
            </w:r>
          </w:p>
        </w:tc>
        <w:tc>
          <w:tcPr>
            <w:tcW w:w="1675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2.934</w:t>
            </w:r>
          </w:p>
        </w:tc>
        <w:tc>
          <w:tcPr>
            <w:tcW w:w="101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48" w:type="dxa"/>
          </w:tcPr>
          <w:p w:rsidR="00000000" w:rsidRDefault="00B905EA">
            <w:pPr>
              <w:widowControl/>
              <w:ind w:right="4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8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</w:tcPr>
          <w:p w:rsidR="00000000" w:rsidRDefault="00B905EA">
            <w:pPr>
              <w:widowControl/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5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7" w:type="dxa"/>
          </w:tcPr>
          <w:p w:rsidR="00000000" w:rsidRDefault="00B905EA">
            <w:pPr>
              <w:widowControl/>
              <w:ind w:right="3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B905EA">
      <w:pPr>
        <w:widowControl/>
        <w:rPr>
          <w:rFonts w:ascii="Arial" w:hAnsi="Arial"/>
          <w:b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79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2796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OLUKLU MUKAVVA KUTU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26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2796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Baxes (TONS)</w:t>
            </w:r>
          </w:p>
        </w:tc>
        <w:tc>
          <w:tcPr>
            <w:tcW w:w="2126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39.864</w:t>
            </w:r>
          </w:p>
        </w:tc>
        <w:tc>
          <w:tcPr>
            <w:tcW w:w="2796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33.666</w:t>
            </w:r>
          </w:p>
        </w:tc>
        <w:tc>
          <w:tcPr>
            <w:tcW w:w="2126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46.425</w:t>
            </w:r>
          </w:p>
        </w:tc>
        <w:tc>
          <w:tcPr>
            <w:tcW w:w="2796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33.267</w:t>
            </w:r>
          </w:p>
        </w:tc>
        <w:tc>
          <w:tcPr>
            <w:tcW w:w="2126" w:type="dxa"/>
          </w:tcPr>
          <w:p w:rsidR="00000000" w:rsidRDefault="00B905EA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2.916</w:t>
            </w:r>
          </w:p>
        </w:tc>
      </w:tr>
    </w:tbl>
    <w:p w:rsidR="00000000" w:rsidRDefault="00B905EA">
      <w:pPr>
        <w:widowControl/>
        <w:jc w:val="center"/>
        <w:rPr>
          <w:rFonts w:ascii="Arial" w:hAnsi="Arial"/>
          <w:sz w:val="16"/>
        </w:rPr>
      </w:pPr>
    </w:p>
    <w:p w:rsidR="00000000" w:rsidRDefault="00B905EA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</w:t>
            </w:r>
            <w:r>
              <w:rPr>
                <w:rFonts w:ascii="Arial" w:hAnsi="Arial"/>
                <w:b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2078"/>
        <w:gridCol w:w="16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7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663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7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63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B905EA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1.949.89</w:t>
            </w:r>
            <w:r>
              <w:rPr>
                <w:rFonts w:ascii="Arial" w:hAnsi="Arial"/>
                <w:color w:val="000000"/>
                <w:sz w:val="16"/>
              </w:rPr>
              <w:t>7.992.0644.577.408</w:t>
            </w:r>
          </w:p>
        </w:tc>
        <w:tc>
          <w:tcPr>
            <w:tcW w:w="2355" w:type="dxa"/>
          </w:tcPr>
          <w:p w:rsidR="00000000" w:rsidRDefault="00B905EA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078" w:type="dxa"/>
          </w:tcPr>
          <w:p w:rsidR="00000000" w:rsidRDefault="00B905EA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769.754.452.987</w:t>
            </w:r>
          </w:p>
          <w:p w:rsidR="00000000" w:rsidRDefault="00B905EA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1.875.137</w:t>
            </w:r>
          </w:p>
        </w:tc>
        <w:tc>
          <w:tcPr>
            <w:tcW w:w="1662" w:type="dxa"/>
          </w:tcPr>
          <w:p w:rsidR="00000000" w:rsidRDefault="00B905EA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B905EA">
            <w:pPr>
              <w:widowControl/>
              <w:ind w:left="79" w:right="254" w:hanging="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1.881.689.095.0702.791.530</w:t>
            </w:r>
          </w:p>
        </w:tc>
        <w:tc>
          <w:tcPr>
            <w:tcW w:w="2355" w:type="dxa"/>
          </w:tcPr>
          <w:p w:rsidR="00000000" w:rsidRDefault="00B905EA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</w:t>
            </w:r>
          </w:p>
        </w:tc>
        <w:tc>
          <w:tcPr>
            <w:tcW w:w="2078" w:type="dxa"/>
          </w:tcPr>
          <w:p w:rsidR="00000000" w:rsidRDefault="00B905EA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1.097.041.801.869</w:t>
            </w:r>
          </w:p>
          <w:p w:rsidR="00000000" w:rsidRDefault="00B905EA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1.771.098</w:t>
            </w:r>
          </w:p>
          <w:p w:rsidR="00000000" w:rsidRDefault="00B905EA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2" w:type="dxa"/>
          </w:tcPr>
          <w:p w:rsidR="00000000" w:rsidRDefault="00B905EA">
            <w:pPr>
              <w:widowControl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05EA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b/>
                <w:i/>
                <w:sz w:val="16"/>
              </w:rPr>
              <w:t>ects of the Company are given below.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Frame-Relay Hattı</w:t>
            </w:r>
          </w:p>
        </w:tc>
        <w:tc>
          <w:tcPr>
            <w:tcW w:w="2043" w:type="dxa"/>
          </w:tcPr>
          <w:p w:rsidR="00000000" w:rsidRDefault="00B905E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17.01.2000</w:t>
            </w:r>
          </w:p>
        </w:tc>
        <w:tc>
          <w:tcPr>
            <w:tcW w:w="2209" w:type="dxa"/>
          </w:tcPr>
          <w:p w:rsidR="00000000" w:rsidRDefault="00B905E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28.630.-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İhbar Sistemi</w:t>
            </w:r>
          </w:p>
        </w:tc>
        <w:tc>
          <w:tcPr>
            <w:tcW w:w="2043" w:type="dxa"/>
          </w:tcPr>
          <w:p w:rsidR="00000000" w:rsidRDefault="00B905E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06.09.2000</w:t>
            </w:r>
          </w:p>
        </w:tc>
        <w:tc>
          <w:tcPr>
            <w:tcW w:w="2209" w:type="dxa"/>
          </w:tcPr>
          <w:p w:rsidR="00000000" w:rsidRDefault="00B905E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108.548.-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12.425.-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2.Ol.Tah.Ünit.Moder. (Tşvk)</w:t>
            </w:r>
          </w:p>
        </w:tc>
        <w:tc>
          <w:tcPr>
            <w:tcW w:w="2043" w:type="dxa"/>
          </w:tcPr>
          <w:p w:rsidR="00000000" w:rsidRDefault="00B905E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23.05.2000</w:t>
            </w:r>
          </w:p>
        </w:tc>
        <w:tc>
          <w:tcPr>
            <w:tcW w:w="2209" w:type="dxa"/>
          </w:tcPr>
          <w:p w:rsidR="00000000" w:rsidRDefault="00B905E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8.270.-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Frekans Konventörleri</w:t>
            </w:r>
          </w:p>
        </w:tc>
        <w:tc>
          <w:tcPr>
            <w:tcW w:w="2043" w:type="dxa"/>
          </w:tcPr>
          <w:p w:rsidR="00000000" w:rsidRDefault="00B905E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20.09.2000</w:t>
            </w:r>
          </w:p>
        </w:tc>
        <w:tc>
          <w:tcPr>
            <w:tcW w:w="2209" w:type="dxa"/>
          </w:tcPr>
          <w:p w:rsidR="00000000" w:rsidRDefault="00B905E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66.960.-</w:t>
            </w:r>
          </w:p>
        </w:tc>
        <w:tc>
          <w:tcPr>
            <w:tcW w:w="1843" w:type="dxa"/>
          </w:tcPr>
          <w:p w:rsidR="00000000" w:rsidRDefault="00B905E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05EA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905E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905E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905E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 iştirakleri</w:t>
            </w:r>
            <w:r>
              <w:rPr>
                <w:rFonts w:ascii="Arial" w:hAnsi="Arial"/>
                <w:b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05EA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905E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10.846.000.000.-TL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TİDAŞ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TİPAŞ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İTAŞ TEKNOPARK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TİMPAŞ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05E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MEPESAN A.Ş.</w:t>
            </w:r>
          </w:p>
        </w:tc>
        <w:tc>
          <w:tcPr>
            <w:tcW w:w="2299" w:type="dxa"/>
          </w:tcPr>
          <w:p w:rsidR="00000000" w:rsidRDefault="00B905E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2342" w:type="dxa"/>
          </w:tcPr>
          <w:p w:rsidR="00000000" w:rsidRDefault="00B905E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905EA">
      <w:pPr>
        <w:widowControl/>
        <w:rPr>
          <w:rFonts w:ascii="Arial" w:hAnsi="Arial"/>
          <w:b/>
          <w:color w:val="FF0000"/>
          <w:sz w:val="16"/>
        </w:rPr>
      </w:pPr>
    </w:p>
    <w:p w:rsidR="00000000" w:rsidRDefault="00B905EA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</w:t>
            </w:r>
            <w:r>
              <w:rPr>
                <w:rFonts w:ascii="Arial" w:hAnsi="Arial"/>
                <w:sz w:val="16"/>
              </w:rPr>
              <w:t xml:space="preserve">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</w:t>
            </w:r>
            <w:r>
              <w:rPr>
                <w:rFonts w:ascii="Arial" w:hAnsi="Arial"/>
                <w:sz w:val="16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1-Yıldız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1.696.953.-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 Hingland And Uni.Securites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1.213.112.-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 Hingland And Uni.Investment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1.024.091.-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3.934.156.-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44,79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</w:t>
            </w:r>
            <w:r>
              <w:rPr>
                <w:rFonts w:ascii="Arial" w:hAnsi="Arial"/>
                <w:sz w:val="16"/>
              </w:rPr>
              <w:t xml:space="preserve">rında </w:t>
            </w:r>
          </w:p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808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Gündü</w:t>
            </w:r>
            <w:r>
              <w:rPr>
                <w:rFonts w:ascii="Arial" w:hAnsi="Arial"/>
                <w:sz w:val="16"/>
              </w:rPr>
              <w:t>z OKAN/Yön.Krl.Bşk.Vekili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 S.Cem BAŞARAN /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99.546.-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 Aziz REFİĞ/Yön.Krl.Üyesi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4- Engin BERKER /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99.572.-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</w:t>
            </w:r>
            <w:r>
              <w:rPr>
                <w:rFonts w:ascii="Arial" w:hAnsi="Arial"/>
                <w:sz w:val="16"/>
              </w:rPr>
              <w:t>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Aytekin ERKOL/Tek.Gen.Müd.Yrd.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ÖZDEN/Muh. ve Fin.Müd.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Cengiz GÜMÜL/Kağıt Fab.Müd.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Serpil ALTAY/Personel 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2.057.-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2.359.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905E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</w:t>
            </w:r>
            <w:r>
              <w:rPr>
                <w:rFonts w:ascii="Arial" w:hAnsi="Arial"/>
                <w:sz w:val="16"/>
              </w:rPr>
              <w:t>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</w:t>
            </w:r>
            <w:r>
              <w:rPr>
                <w:rFonts w:ascii="Arial" w:hAnsi="Arial"/>
                <w:sz w:val="16"/>
              </w:rPr>
              <w:t>le (A)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Ülker Gıda San.Tic.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385.695.-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Farmamak Amb.Mad.Tic.A.Ş.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118.606.-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İstanbul Gıda Dış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3.259.-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S.S. Süt Koop.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Tire Esnaf Kefalet Koop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Tire Ticaret Odası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Ziraat Odası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8- Tire Kutsan Vakfı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2.089.-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517.737.-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5,89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</w:t>
            </w:r>
            <w:r>
              <w:rPr>
                <w:rFonts w:ascii="Arial" w:hAnsi="Arial"/>
                <w:sz w:val="16"/>
              </w:rPr>
              <w:t>er shareholders and publicly owned shares (free floating)</w:t>
            </w:r>
          </w:p>
        </w:tc>
      </w:tr>
    </w:tbl>
    <w:p w:rsidR="00000000" w:rsidRDefault="00B9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 (1800)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4.229</w:t>
            </w:r>
            <w:r>
              <w:rPr>
                <w:rFonts w:ascii="Arial" w:hAnsi="Arial"/>
                <w:sz w:val="16"/>
              </w:rPr>
              <w:t>.029.-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4.229.029.-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48,17</w:t>
            </w:r>
          </w:p>
        </w:tc>
      </w:tr>
    </w:tbl>
    <w:p w:rsidR="00000000" w:rsidRDefault="00B905EA">
      <w:pPr>
        <w:ind w:right="-1231"/>
        <w:rPr>
          <w:rFonts w:ascii="Arial" w:hAnsi="Arial"/>
          <w:sz w:val="16"/>
        </w:rPr>
      </w:pPr>
    </w:p>
    <w:p w:rsidR="00000000" w:rsidRDefault="00B905E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05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905E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8.782.853.-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05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905E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Courier New" w:hAnsi="Courier New"/>
          <w:sz w:val="18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5EA"/>
    <w:rsid w:val="00B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4C520-90F9-4BCC-A84B-084BDB1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18" w:lineRule="atLeast"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2000-04-06T16:15:00Z</cp:lastPrinted>
  <dcterms:created xsi:type="dcterms:W3CDTF">2022-09-01T21:59:00Z</dcterms:created>
  <dcterms:modified xsi:type="dcterms:W3CDTF">2022-09-01T21:59:00Z</dcterms:modified>
</cp:coreProperties>
</file>