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4D55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T.KALKINMA BANKASI A.Ş.</w:t>
            </w:r>
          </w:p>
        </w:tc>
      </w:tr>
    </w:tbl>
    <w:p w:rsidR="00000000" w:rsidRDefault="00244D5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"/>
        <w:gridCol w:w="241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gridSpan w:val="2"/>
          </w:tcPr>
          <w:p w:rsidR="00000000" w:rsidRDefault="00244D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244D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44D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color w:val="FF0000"/>
                <w:sz w:val="16"/>
              </w:rPr>
              <w:t xml:space="preserve">  </w:t>
            </w:r>
            <w:r>
              <w:rPr>
                <w:rFonts w:ascii="Arial" w:hAnsi="Arial"/>
                <w:color w:val="000000"/>
                <w:sz w:val="16"/>
              </w:rPr>
              <w:t>22.11.1975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gridSpan w:val="2"/>
          </w:tcPr>
          <w:p w:rsidR="00000000" w:rsidRDefault="00244D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244D5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44D5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gridSpan w:val="2"/>
          </w:tcPr>
          <w:p w:rsidR="00000000" w:rsidRDefault="00244D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244D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44D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BANKACILIK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gridSpan w:val="2"/>
          </w:tcPr>
          <w:p w:rsidR="00000000" w:rsidRDefault="00244D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244D5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44D5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gridSpan w:val="2"/>
          </w:tcPr>
          <w:p w:rsidR="00000000" w:rsidRDefault="00244D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244D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44D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ANKARA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gridSpan w:val="2"/>
          </w:tcPr>
          <w:p w:rsidR="00000000" w:rsidRDefault="00244D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244D5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44D5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gridSpan w:val="2"/>
          </w:tcPr>
          <w:p w:rsidR="00000000" w:rsidRDefault="00244D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244D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44D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TACİ BAYHAN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gridSpan w:val="2"/>
          </w:tcPr>
          <w:p w:rsidR="00000000" w:rsidRDefault="00244D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244D5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44D5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gridSpan w:val="2"/>
          </w:tcPr>
          <w:p w:rsidR="00000000" w:rsidRDefault="00244D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244D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44D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TACİ BAYHAN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gridSpan w:val="2"/>
          </w:tcPr>
          <w:p w:rsidR="00000000" w:rsidRDefault="00244D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244D5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44D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TUNCAY AYBER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gridSpan w:val="2"/>
          </w:tcPr>
          <w:p w:rsidR="00000000" w:rsidRDefault="00244D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44D5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44D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AHMET ABAKAY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gridSpan w:val="2"/>
          </w:tcPr>
          <w:p w:rsidR="00000000" w:rsidRDefault="00244D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44D5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44D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RAMAZAN KARA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gridSpan w:val="2"/>
          </w:tcPr>
          <w:p w:rsidR="00000000" w:rsidRDefault="00244D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44D5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44D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İBRAHİM BERBEROĞLU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gridSpan w:val="2"/>
          </w:tcPr>
          <w:p w:rsidR="00000000" w:rsidRDefault="00244D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44D5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44D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HALUK YALÇIN ÖZDİL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gridSpan w:val="2"/>
          </w:tcPr>
          <w:p w:rsidR="00000000" w:rsidRDefault="00244D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</w:t>
            </w:r>
          </w:p>
        </w:tc>
        <w:tc>
          <w:tcPr>
            <w:tcW w:w="142" w:type="dxa"/>
          </w:tcPr>
          <w:p w:rsidR="00000000" w:rsidRDefault="00244D5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44D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MEHMET ARİF YÜKSEL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gridSpan w:val="2"/>
          </w:tcPr>
          <w:p w:rsidR="00000000" w:rsidRDefault="00244D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44D5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44D5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gridSpan w:val="2"/>
          </w:tcPr>
          <w:p w:rsidR="00000000" w:rsidRDefault="00244D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44D5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44D5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gridSpan w:val="2"/>
          </w:tcPr>
          <w:p w:rsidR="00000000" w:rsidRDefault="00244D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44D5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44D5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gridSpan w:val="2"/>
          </w:tcPr>
          <w:p w:rsidR="00000000" w:rsidRDefault="00244D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244D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44D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0 (312) 231 84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gridSpan w:val="2"/>
          </w:tcPr>
          <w:p w:rsidR="00000000" w:rsidRDefault="00244D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244D5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44D5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gridSpan w:val="2"/>
          </w:tcPr>
          <w:p w:rsidR="00000000" w:rsidRDefault="00244D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244D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44D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0 (312) 231 31 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gridSpan w:val="2"/>
          </w:tcPr>
          <w:p w:rsidR="00000000" w:rsidRDefault="00244D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244D5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44D5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gridSpan w:val="2"/>
          </w:tcPr>
          <w:p w:rsidR="00000000" w:rsidRDefault="00244D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244D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44D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941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gridSpan w:val="2"/>
          </w:tcPr>
          <w:p w:rsidR="00000000" w:rsidRDefault="00244D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</w:t>
            </w:r>
            <w:r>
              <w:rPr>
                <w:rFonts w:ascii="Arial" w:hAnsi="Arial"/>
                <w:b/>
                <w:color w:val="000000"/>
                <w:sz w:val="16"/>
              </w:rPr>
              <w:t>r of Employees)</w:t>
            </w:r>
          </w:p>
        </w:tc>
        <w:tc>
          <w:tcPr>
            <w:tcW w:w="142" w:type="dxa"/>
          </w:tcPr>
          <w:p w:rsidR="00000000" w:rsidRDefault="00244D5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44D5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gridSpan w:val="2"/>
          </w:tcPr>
          <w:p w:rsidR="00000000" w:rsidRDefault="00244D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244D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44D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gridSpan w:val="2"/>
          </w:tcPr>
          <w:p w:rsidR="00000000" w:rsidRDefault="00244D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244D5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44D5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gridSpan w:val="2"/>
          </w:tcPr>
          <w:p w:rsidR="00000000" w:rsidRDefault="00244D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244D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44D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gridSpan w:val="2"/>
          </w:tcPr>
          <w:p w:rsidR="00000000" w:rsidRDefault="00244D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244D5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44D5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gridSpan w:val="2"/>
          </w:tcPr>
          <w:p w:rsidR="00000000" w:rsidRDefault="00244D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244D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44D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gridSpan w:val="2"/>
          </w:tcPr>
          <w:p w:rsidR="00000000" w:rsidRDefault="00244D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244D5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44D5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gridSpan w:val="2"/>
          </w:tcPr>
          <w:p w:rsidR="00000000" w:rsidRDefault="00244D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244D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44D55">
            <w:pPr>
              <w:pStyle w:val="Heading1"/>
              <w:rPr>
                <w:color w:val="000000"/>
              </w:rPr>
            </w:pPr>
            <w:r>
              <w:t xml:space="preserve">  </w:t>
            </w:r>
            <w:r>
              <w:rPr>
                <w:color w:val="000000"/>
              </w:rPr>
              <w:t>75.000.000.000.000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gridSpan w:val="2"/>
          </w:tcPr>
          <w:p w:rsidR="00000000" w:rsidRDefault="00244D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</w:t>
            </w:r>
            <w:r>
              <w:rPr>
                <w:rFonts w:ascii="Arial" w:hAnsi="Arial"/>
                <w:b/>
                <w:color w:val="000000"/>
                <w:sz w:val="16"/>
              </w:rPr>
              <w:t>zed Capital)</w:t>
            </w:r>
          </w:p>
        </w:tc>
        <w:tc>
          <w:tcPr>
            <w:tcW w:w="142" w:type="dxa"/>
          </w:tcPr>
          <w:p w:rsidR="00000000" w:rsidRDefault="00244D5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44D55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gridSpan w:val="2"/>
          </w:tcPr>
          <w:p w:rsidR="00000000" w:rsidRDefault="00244D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244D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44D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75.000.000.000.000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gridSpan w:val="2"/>
          </w:tcPr>
          <w:p w:rsidR="00000000" w:rsidRDefault="00244D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244D5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44D5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30" w:type="dxa"/>
          <w:cantSplit/>
          <w:trHeight w:val="250"/>
        </w:trPr>
        <w:tc>
          <w:tcPr>
            <w:tcW w:w="2410" w:type="dxa"/>
          </w:tcPr>
          <w:p w:rsidR="00000000" w:rsidRDefault="00244D55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244D55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44D55">
            <w:pPr>
              <w:pStyle w:val="Heading1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30" w:type="dxa"/>
          <w:cantSplit/>
          <w:trHeight w:val="250"/>
        </w:trPr>
        <w:tc>
          <w:tcPr>
            <w:tcW w:w="2410" w:type="dxa"/>
          </w:tcPr>
          <w:p w:rsidR="00000000" w:rsidRDefault="00244D55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244D55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44D55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gridSpan w:val="2"/>
          </w:tcPr>
          <w:p w:rsidR="00000000" w:rsidRDefault="00244D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244D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44D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gridSpan w:val="2"/>
          </w:tcPr>
          <w:p w:rsidR="00000000" w:rsidRDefault="00244D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244D5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44D55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244D55">
      <w:pPr>
        <w:rPr>
          <w:rFonts w:ascii="Arial" w:hAnsi="Arial"/>
          <w:sz w:val="16"/>
        </w:rPr>
      </w:pPr>
    </w:p>
    <w:p w:rsidR="00000000" w:rsidRDefault="00244D5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44D5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son iki döneme ait kullandırdığı kredi  tutarları aşağıda gösterilmektedir.</w:t>
            </w:r>
          </w:p>
        </w:tc>
        <w:tc>
          <w:tcPr>
            <w:tcW w:w="1134" w:type="dxa"/>
          </w:tcPr>
          <w:p w:rsidR="00000000" w:rsidRDefault="00244D5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44D5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Total loans of the Bank for t</w:t>
            </w:r>
            <w:r>
              <w:rPr>
                <w:rFonts w:ascii="Arial" w:hAnsi="Arial"/>
                <w:i/>
                <w:sz w:val="16"/>
              </w:rPr>
              <w:t xml:space="preserve">he last two  terms are shown below. </w:t>
            </w:r>
          </w:p>
        </w:tc>
      </w:tr>
    </w:tbl>
    <w:p w:rsidR="00000000" w:rsidRDefault="00244D55">
      <w:pPr>
        <w:rPr>
          <w:rFonts w:ascii="Arial" w:hAnsi="Arial"/>
          <w:sz w:val="16"/>
        </w:rPr>
      </w:pPr>
    </w:p>
    <w:p w:rsidR="00000000" w:rsidRDefault="00244D55">
      <w:pPr>
        <w:rPr>
          <w:rFonts w:ascii="Arial" w:hAnsi="Arial"/>
          <w:sz w:val="16"/>
        </w:rPr>
      </w:pPr>
    </w:p>
    <w:tbl>
      <w:tblPr>
        <w:tblW w:w="0" w:type="auto"/>
        <w:tblInd w:w="1080" w:type="dxa"/>
        <w:tblLayout w:type="fixed"/>
        <w:tblLook w:val="0000" w:firstRow="0" w:lastRow="0" w:firstColumn="0" w:lastColumn="0" w:noHBand="0" w:noVBand="0"/>
      </w:tblPr>
      <w:tblGrid>
        <w:gridCol w:w="1620"/>
        <w:gridCol w:w="297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244D5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</w:tcPr>
          <w:p w:rsidR="00000000" w:rsidRDefault="00244D5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</w:t>
            </w:r>
            <w:r>
              <w:rPr>
                <w:rFonts w:ascii="Arial" w:hAnsi="Arial"/>
                <w:b/>
                <w:sz w:val="16"/>
              </w:rPr>
              <w:t>Toplam Plasman (Milyon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244D5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977" w:type="dxa"/>
          </w:tcPr>
          <w:p w:rsidR="00000000" w:rsidRDefault="00244D5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Loans (TL Million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244D5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977" w:type="dxa"/>
          </w:tcPr>
          <w:p w:rsidR="00000000" w:rsidRDefault="00244D55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107.362.753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244D5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977" w:type="dxa"/>
          </w:tcPr>
          <w:p w:rsidR="00000000" w:rsidRDefault="00244D55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137.374.559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244D5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</w:tcPr>
          <w:p w:rsidR="00000000" w:rsidRDefault="00244D55">
            <w:pPr>
              <w:ind w:right="1026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244D55">
      <w:pPr>
        <w:rPr>
          <w:rFonts w:ascii="Arial" w:hAnsi="Arial"/>
          <w:sz w:val="16"/>
        </w:rPr>
      </w:pPr>
    </w:p>
    <w:p w:rsidR="00000000" w:rsidRDefault="00244D55">
      <w:pPr>
        <w:rPr>
          <w:rFonts w:ascii="Arial" w:hAnsi="Arial"/>
          <w:sz w:val="16"/>
        </w:rPr>
      </w:pPr>
    </w:p>
    <w:p w:rsidR="00000000" w:rsidRDefault="00244D5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244D5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244D55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244D5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</w:t>
            </w:r>
            <w:r>
              <w:rPr>
                <w:rFonts w:ascii="Arial" w:hAnsi="Arial"/>
                <w:i/>
                <w:sz w:val="16"/>
              </w:rPr>
              <w:t>ojects of the Bank’s are given below.</w:t>
            </w:r>
          </w:p>
        </w:tc>
      </w:tr>
    </w:tbl>
    <w:p w:rsidR="00000000" w:rsidRDefault="00244D55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44D55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244D5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244D5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244D5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44D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244D5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244D5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244D5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44D5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244D5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244D5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244D5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44D5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YATIRIMIN TÜRKÇE KISA ADI</w:t>
            </w:r>
          </w:p>
          <w:p w:rsidR="00000000" w:rsidRDefault="00244D5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(YATIRIMIN İNGİLİZCE KISA ADI)</w:t>
            </w:r>
          </w:p>
        </w:tc>
        <w:tc>
          <w:tcPr>
            <w:tcW w:w="2043" w:type="dxa"/>
          </w:tcPr>
          <w:p w:rsidR="00000000" w:rsidRDefault="00244D55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09" w:type="dxa"/>
          </w:tcPr>
          <w:p w:rsidR="00000000" w:rsidRDefault="00244D55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244D5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44D5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YATIRIMIN TÜRKÇE KISA ADI</w:t>
            </w:r>
          </w:p>
          <w:p w:rsidR="00000000" w:rsidRDefault="00244D5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(YATIRIMIN İNGİLİZCE KISA ADI)</w:t>
            </w:r>
          </w:p>
        </w:tc>
        <w:tc>
          <w:tcPr>
            <w:tcW w:w="2043" w:type="dxa"/>
          </w:tcPr>
          <w:p w:rsidR="00000000" w:rsidRDefault="00244D55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09" w:type="dxa"/>
          </w:tcPr>
          <w:p w:rsidR="00000000" w:rsidRDefault="00244D55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244D5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44D5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YATIRIMIN TÜRKÇE KISA ADI</w:t>
            </w:r>
          </w:p>
          <w:p w:rsidR="00000000" w:rsidRDefault="00244D5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(YATIRIMIN İNGİLİZCE KISA ADI)</w:t>
            </w:r>
          </w:p>
        </w:tc>
        <w:tc>
          <w:tcPr>
            <w:tcW w:w="2043" w:type="dxa"/>
          </w:tcPr>
          <w:p w:rsidR="00000000" w:rsidRDefault="00244D55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09" w:type="dxa"/>
          </w:tcPr>
          <w:p w:rsidR="00000000" w:rsidRDefault="00244D55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244D5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244D55">
      <w:pPr>
        <w:rPr>
          <w:rFonts w:ascii="Arial" w:hAnsi="Arial"/>
          <w:sz w:val="16"/>
        </w:rPr>
      </w:pPr>
    </w:p>
    <w:p w:rsidR="00000000" w:rsidRDefault="00244D55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44D5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 başlıca iştirakleri ve iştira</w:t>
            </w:r>
            <w:r>
              <w:rPr>
                <w:rFonts w:ascii="Arial" w:hAnsi="Arial"/>
                <w:sz w:val="16"/>
              </w:rPr>
              <w:t xml:space="preserve">k sermayesi içindeki payı aşağıda gösterilmektedir. </w:t>
            </w:r>
          </w:p>
        </w:tc>
        <w:tc>
          <w:tcPr>
            <w:tcW w:w="1134" w:type="dxa"/>
          </w:tcPr>
          <w:p w:rsidR="00000000" w:rsidRDefault="00244D5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44D5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244D55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44D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244D5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244D5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44D5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244D5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244D5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44D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ACI</w:t>
            </w:r>
            <w:r>
              <w:rPr>
                <w:rFonts w:ascii="Arial" w:hAnsi="Arial"/>
                <w:color w:val="000000"/>
                <w:sz w:val="16"/>
              </w:rPr>
              <w:t>SELSAN A.Ş.</w:t>
            </w:r>
          </w:p>
        </w:tc>
        <w:tc>
          <w:tcPr>
            <w:tcW w:w="2299" w:type="dxa"/>
          </w:tcPr>
          <w:p w:rsidR="00000000" w:rsidRDefault="00244D5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86.000</w:t>
            </w:r>
          </w:p>
        </w:tc>
        <w:tc>
          <w:tcPr>
            <w:tcW w:w="2342" w:type="dxa"/>
          </w:tcPr>
          <w:p w:rsidR="00000000" w:rsidRDefault="00244D5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76.83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44D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AKDENİZ HOLDİNG A.Ş.</w:t>
            </w:r>
          </w:p>
        </w:tc>
        <w:tc>
          <w:tcPr>
            <w:tcW w:w="2299" w:type="dxa"/>
          </w:tcPr>
          <w:p w:rsidR="00000000" w:rsidRDefault="00244D5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2.000</w:t>
            </w:r>
          </w:p>
        </w:tc>
        <w:tc>
          <w:tcPr>
            <w:tcW w:w="2342" w:type="dxa"/>
          </w:tcPr>
          <w:p w:rsidR="00000000" w:rsidRDefault="00244D5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49.96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44D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BETONSAN A.Ş.</w:t>
            </w:r>
          </w:p>
        </w:tc>
        <w:tc>
          <w:tcPr>
            <w:tcW w:w="2299" w:type="dxa"/>
          </w:tcPr>
          <w:p w:rsidR="00000000" w:rsidRDefault="00244D5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10.000</w:t>
            </w:r>
          </w:p>
        </w:tc>
        <w:tc>
          <w:tcPr>
            <w:tcW w:w="2342" w:type="dxa"/>
          </w:tcPr>
          <w:p w:rsidR="00000000" w:rsidRDefault="00244D5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70.95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44D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DOKUSAN A.Ş.</w:t>
            </w:r>
          </w:p>
        </w:tc>
        <w:tc>
          <w:tcPr>
            <w:tcW w:w="2299" w:type="dxa"/>
          </w:tcPr>
          <w:p w:rsidR="00000000" w:rsidRDefault="00244D5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14.000</w:t>
            </w:r>
          </w:p>
        </w:tc>
        <w:tc>
          <w:tcPr>
            <w:tcW w:w="2342" w:type="dxa"/>
          </w:tcPr>
          <w:p w:rsidR="00000000" w:rsidRDefault="00244D5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44D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EMİRAY A.Ş.</w:t>
            </w:r>
          </w:p>
        </w:tc>
        <w:tc>
          <w:tcPr>
            <w:tcW w:w="2299" w:type="dxa"/>
          </w:tcPr>
          <w:p w:rsidR="00000000" w:rsidRDefault="00244D5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</w:t>
            </w:r>
          </w:p>
        </w:tc>
        <w:tc>
          <w:tcPr>
            <w:tcW w:w="2342" w:type="dxa"/>
          </w:tcPr>
          <w:p w:rsidR="00000000" w:rsidRDefault="00244D5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44D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GÜNEY TUR A.Ş.</w:t>
            </w:r>
          </w:p>
        </w:tc>
        <w:tc>
          <w:tcPr>
            <w:tcW w:w="2299" w:type="dxa"/>
          </w:tcPr>
          <w:p w:rsidR="00000000" w:rsidRDefault="00244D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1.522.000</w:t>
            </w:r>
          </w:p>
        </w:tc>
        <w:tc>
          <w:tcPr>
            <w:tcW w:w="2342" w:type="dxa"/>
          </w:tcPr>
          <w:p w:rsidR="00000000" w:rsidRDefault="00244D5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44D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KALKINMA HOLDİNG A.Ş.</w:t>
            </w:r>
          </w:p>
        </w:tc>
        <w:tc>
          <w:tcPr>
            <w:tcW w:w="2299" w:type="dxa"/>
          </w:tcPr>
          <w:p w:rsidR="00000000" w:rsidRDefault="00244D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300.000</w:t>
            </w:r>
          </w:p>
        </w:tc>
        <w:tc>
          <w:tcPr>
            <w:tcW w:w="2342" w:type="dxa"/>
          </w:tcPr>
          <w:p w:rsidR="00000000" w:rsidRDefault="00244D5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44D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KALKI</w:t>
            </w:r>
            <w:r>
              <w:rPr>
                <w:rFonts w:ascii="Arial" w:hAnsi="Arial"/>
                <w:color w:val="000000"/>
                <w:sz w:val="16"/>
              </w:rPr>
              <w:t>NMA MENKUL DEĞERLER A.Ş.</w:t>
            </w:r>
          </w:p>
        </w:tc>
        <w:tc>
          <w:tcPr>
            <w:tcW w:w="2299" w:type="dxa"/>
          </w:tcPr>
          <w:p w:rsidR="00000000" w:rsidRDefault="00244D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1.750.000</w:t>
            </w:r>
          </w:p>
        </w:tc>
        <w:tc>
          <w:tcPr>
            <w:tcW w:w="2342" w:type="dxa"/>
          </w:tcPr>
          <w:p w:rsidR="00000000" w:rsidRDefault="00244D5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44D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MAKSAN A.Ş.</w:t>
            </w:r>
          </w:p>
        </w:tc>
        <w:tc>
          <w:tcPr>
            <w:tcW w:w="2299" w:type="dxa"/>
          </w:tcPr>
          <w:p w:rsidR="00000000" w:rsidRDefault="00244D5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49.200</w:t>
            </w:r>
          </w:p>
        </w:tc>
        <w:tc>
          <w:tcPr>
            <w:tcW w:w="2342" w:type="dxa"/>
          </w:tcPr>
          <w:p w:rsidR="00000000" w:rsidRDefault="00244D5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31.14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44D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TEŞEBBÜSÜ DESTEKLEME  AJANSI</w:t>
            </w:r>
          </w:p>
        </w:tc>
        <w:tc>
          <w:tcPr>
            <w:tcW w:w="2299" w:type="dxa"/>
          </w:tcPr>
          <w:p w:rsidR="00000000" w:rsidRDefault="00244D5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30</w:t>
            </w:r>
          </w:p>
        </w:tc>
        <w:tc>
          <w:tcPr>
            <w:tcW w:w="2342" w:type="dxa"/>
          </w:tcPr>
          <w:p w:rsidR="00000000" w:rsidRDefault="00244D5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44D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 SUUDİ HOLDİNG A.Ş.</w:t>
            </w:r>
          </w:p>
        </w:tc>
        <w:tc>
          <w:tcPr>
            <w:tcW w:w="2299" w:type="dxa"/>
          </w:tcPr>
          <w:p w:rsidR="00000000" w:rsidRDefault="00244D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400.000</w:t>
            </w:r>
          </w:p>
        </w:tc>
        <w:tc>
          <w:tcPr>
            <w:tcW w:w="2342" w:type="dxa"/>
          </w:tcPr>
          <w:p w:rsidR="00000000" w:rsidRDefault="00244D5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44D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UŞAK SERAMİK A.Ş.</w:t>
            </w:r>
          </w:p>
        </w:tc>
        <w:tc>
          <w:tcPr>
            <w:tcW w:w="2299" w:type="dxa"/>
          </w:tcPr>
          <w:p w:rsidR="00000000" w:rsidRDefault="00244D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2.500.000</w:t>
            </w:r>
          </w:p>
        </w:tc>
        <w:tc>
          <w:tcPr>
            <w:tcW w:w="2342" w:type="dxa"/>
          </w:tcPr>
          <w:p w:rsidR="00000000" w:rsidRDefault="00244D5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51.53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44D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VAN-ET A.Ş.</w:t>
            </w:r>
          </w:p>
        </w:tc>
        <w:tc>
          <w:tcPr>
            <w:tcW w:w="2299" w:type="dxa"/>
          </w:tcPr>
          <w:p w:rsidR="00000000" w:rsidRDefault="00244D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</w:t>
            </w:r>
            <w:r>
              <w:rPr>
                <w:rFonts w:ascii="Arial" w:hAnsi="Arial"/>
                <w:color w:val="000000"/>
                <w:sz w:val="16"/>
              </w:rPr>
              <w:t xml:space="preserve">       300.000</w:t>
            </w:r>
          </w:p>
        </w:tc>
        <w:tc>
          <w:tcPr>
            <w:tcW w:w="2342" w:type="dxa"/>
          </w:tcPr>
          <w:p w:rsidR="00000000" w:rsidRDefault="00244D5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44D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ARICAK A.Ş.</w:t>
            </w:r>
          </w:p>
        </w:tc>
        <w:tc>
          <w:tcPr>
            <w:tcW w:w="2299" w:type="dxa"/>
          </w:tcPr>
          <w:p w:rsidR="00000000" w:rsidRDefault="00244D5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7.350</w:t>
            </w:r>
          </w:p>
        </w:tc>
        <w:tc>
          <w:tcPr>
            <w:tcW w:w="2342" w:type="dxa"/>
          </w:tcPr>
          <w:p w:rsidR="00000000" w:rsidRDefault="00244D5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51.02</w:t>
            </w:r>
          </w:p>
        </w:tc>
      </w:tr>
    </w:tbl>
    <w:p w:rsidR="00000000" w:rsidRDefault="00244D55">
      <w:pPr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244D55">
      <w:pPr>
        <w:rPr>
          <w:rFonts w:ascii="Arial" w:hAnsi="Arial"/>
          <w:color w:val="FF0000"/>
          <w:sz w:val="16"/>
        </w:rPr>
      </w:pPr>
    </w:p>
    <w:p w:rsidR="00000000" w:rsidRDefault="00244D55">
      <w:pPr>
        <w:jc w:val="both"/>
        <w:rPr>
          <w:rFonts w:ascii="Arial" w:hAnsi="Arial"/>
          <w:sz w:val="16"/>
        </w:rPr>
      </w:pPr>
    </w:p>
    <w:p w:rsidR="00000000" w:rsidRDefault="00244D5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p w:rsidR="00000000" w:rsidRDefault="00244D5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44D55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Şirket'in 31.12.2000 tarihi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244D55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244D55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main shareholders and their participations in the equity capital, as of 31.12.2000  are shown </w:t>
            </w:r>
            <w:r>
              <w:rPr>
                <w:rFonts w:ascii="Arial" w:hAnsi="Arial"/>
                <w:b/>
                <w:sz w:val="16"/>
              </w:rPr>
              <w:t>below.</w:t>
            </w:r>
          </w:p>
        </w:tc>
      </w:tr>
    </w:tbl>
    <w:p w:rsidR="00000000" w:rsidRDefault="00244D5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244D5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44D55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Sermayesinin veya Toplam Oy Haklarının En Az %10'una Sahip Gerçek ve Tüzel Kişi Ortaklar </w:t>
            </w:r>
          </w:p>
        </w:tc>
        <w:tc>
          <w:tcPr>
            <w:tcW w:w="1134" w:type="dxa"/>
          </w:tcPr>
          <w:p w:rsidR="00000000" w:rsidRDefault="00244D5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44D5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%10 of total capital or voting rights</w:t>
            </w:r>
          </w:p>
        </w:tc>
      </w:tr>
    </w:tbl>
    <w:p w:rsidR="00000000" w:rsidRDefault="00244D5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4D5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4D5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4D5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4D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</w:t>
            </w:r>
            <w:r>
              <w:rPr>
                <w:rFonts w:ascii="Arial" w:hAnsi="Arial"/>
                <w:sz w:val="16"/>
              </w:rPr>
              <w:t xml:space="preserve">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4D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4D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4D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HAZİNE MÜSTEŞARLIĞI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4D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74.311.147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4D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99.08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4D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2-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4D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-        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4D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4D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4D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4D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4D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4D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74.311.147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4D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</w:t>
            </w:r>
            <w:r>
              <w:rPr>
                <w:rFonts w:ascii="Arial" w:hAnsi="Arial"/>
                <w:sz w:val="16"/>
              </w:rPr>
              <w:t xml:space="preserve">     99.08</w:t>
            </w:r>
          </w:p>
        </w:tc>
      </w:tr>
    </w:tbl>
    <w:p w:rsidR="00000000" w:rsidRDefault="00244D5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244D5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44D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244D5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Görevli Pay Sahibi Kişiler </w:t>
            </w:r>
          </w:p>
        </w:tc>
        <w:tc>
          <w:tcPr>
            <w:tcW w:w="1134" w:type="dxa"/>
          </w:tcPr>
          <w:p w:rsidR="00000000" w:rsidRDefault="00244D5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44D5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management or audit</w:t>
            </w:r>
          </w:p>
        </w:tc>
      </w:tr>
    </w:tbl>
    <w:p w:rsidR="00000000" w:rsidRDefault="00244D5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4D5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4D5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4D5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4D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</w:t>
            </w:r>
            <w:r>
              <w:rPr>
                <w:rFonts w:ascii="Arial" w:hAnsi="Arial"/>
                <w:sz w:val="16"/>
              </w:rPr>
              <w:t>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4D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4D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4D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4D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4D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4D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                                                                                                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4D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4D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4D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4D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4D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</w:t>
            </w:r>
            <w:r>
              <w:rPr>
                <w:rFonts w:ascii="Arial" w:hAnsi="Arial"/>
                <w:sz w:val="16"/>
              </w:rPr>
              <w:t xml:space="preserve">    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4D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4D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4D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--</w:t>
            </w:r>
          </w:p>
        </w:tc>
      </w:tr>
    </w:tbl>
    <w:p w:rsidR="00000000" w:rsidRDefault="00244D5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244D5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244D5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Genel Müdürü, Genel Müdür Yardımcısı, Bölüm Müdürü yada Benzer Yetki ve Sorumluluk Veren Diğer Unvanlara Sahip Görevlerdeki Ortaklar </w:t>
            </w:r>
          </w:p>
        </w:tc>
        <w:tc>
          <w:tcPr>
            <w:tcW w:w="1177" w:type="dxa"/>
          </w:tcPr>
          <w:p w:rsidR="00000000" w:rsidRDefault="00244D5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44D5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working for the c</w:t>
            </w:r>
            <w:r>
              <w:rPr>
                <w:rFonts w:ascii="Arial" w:hAnsi="Arial"/>
                <w:sz w:val="16"/>
              </w:rPr>
              <w:t>ompany as general manager, assistant general manager, director etc.</w:t>
            </w:r>
          </w:p>
        </w:tc>
      </w:tr>
    </w:tbl>
    <w:p w:rsidR="00000000" w:rsidRDefault="00244D5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4D5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4D5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4D5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4D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4D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4D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4D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4D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4D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4D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4D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</w:t>
            </w:r>
            <w:r>
              <w:rPr>
                <w:rFonts w:ascii="Arial" w:hAnsi="Arial"/>
                <w:sz w:val="16"/>
              </w:rPr>
              <w:t xml:space="preserve">            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4D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4D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4D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4D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4D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4D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4D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--</w:t>
            </w:r>
          </w:p>
        </w:tc>
      </w:tr>
    </w:tbl>
    <w:p w:rsidR="00000000" w:rsidRDefault="00244D5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244D5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244D55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(A), (B) veya (C)  Alt Başlıklarında Belirtilen Hissedarlar ile Birinci Dereceden Akrabalık İlişkisi Bulunan Pay Sahibi Kişi</w:t>
            </w:r>
            <w:r>
              <w:rPr>
                <w:rFonts w:ascii="Arial" w:hAnsi="Arial"/>
                <w:sz w:val="16"/>
              </w:rPr>
              <w:t>ler</w:t>
            </w:r>
          </w:p>
        </w:tc>
        <w:tc>
          <w:tcPr>
            <w:tcW w:w="1035" w:type="dxa"/>
          </w:tcPr>
          <w:p w:rsidR="00000000" w:rsidRDefault="00244D5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44D5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degree relatives of the shareholders in subtitles (A), (B) or (C)</w:t>
            </w:r>
          </w:p>
        </w:tc>
      </w:tr>
    </w:tbl>
    <w:p w:rsidR="00000000" w:rsidRDefault="00244D5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4D5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4D5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4D5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4D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4D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4D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4D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4D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4D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</w:t>
            </w:r>
            <w:r>
              <w:rPr>
                <w:rFonts w:ascii="Arial" w:hAnsi="Arial"/>
                <w:sz w:val="16"/>
              </w:rPr>
              <w:t xml:space="preserve"> 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4D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4D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4D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4D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4D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4D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4D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4D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4D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--</w:t>
            </w:r>
          </w:p>
        </w:tc>
      </w:tr>
    </w:tbl>
    <w:p w:rsidR="00000000" w:rsidRDefault="00244D55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244D5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44D55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Sermaye Yada Toplam Oy Hakkı İçinde %10'dan Az Paya Sahip Olmakla Birlikte, (A) Alt Başlığında Belirtilen Tü</w:t>
            </w:r>
            <w:r>
              <w:rPr>
                <w:rFonts w:ascii="Arial" w:hAnsi="Arial"/>
                <w:sz w:val="16"/>
              </w:rPr>
              <w:t>zel Kişi Ortaklar ile Aynı Holding, Grup Yada Topluluk Bünyesinde Bulunan Tüzel Kişi Ortaklar</w:t>
            </w:r>
          </w:p>
        </w:tc>
        <w:tc>
          <w:tcPr>
            <w:tcW w:w="1134" w:type="dxa"/>
          </w:tcPr>
          <w:p w:rsidR="00000000" w:rsidRDefault="00244D5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44D5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than 10% of total capital or voting rights but are a part of the same Holding, Group or Conglomerate with the shareholders in s</w:t>
            </w:r>
            <w:r>
              <w:rPr>
                <w:rFonts w:ascii="Arial" w:hAnsi="Arial"/>
                <w:sz w:val="16"/>
              </w:rPr>
              <w:t>ubtitle (A)</w:t>
            </w:r>
          </w:p>
        </w:tc>
      </w:tr>
    </w:tbl>
    <w:p w:rsidR="00000000" w:rsidRDefault="00244D5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4D5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4D5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4D5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4D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4D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4D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4D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4D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4D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4D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4D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4D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4D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4D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4D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</w:t>
            </w:r>
            <w:r>
              <w:rPr>
                <w:rFonts w:ascii="Arial" w:hAnsi="Arial"/>
                <w:sz w:val="16"/>
              </w:rPr>
              <w:t xml:space="preserve">       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4D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TOPLAM / TOTAL (5)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4D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4D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--</w:t>
            </w:r>
          </w:p>
        </w:tc>
      </w:tr>
    </w:tbl>
    <w:p w:rsidR="00000000" w:rsidRDefault="00244D5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244D5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44D5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Diğer Ortaklar ve Halka Açık Kısım </w:t>
            </w:r>
          </w:p>
        </w:tc>
        <w:tc>
          <w:tcPr>
            <w:tcW w:w="1134" w:type="dxa"/>
          </w:tcPr>
          <w:p w:rsidR="00000000" w:rsidRDefault="00244D5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44D5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(free floating)</w:t>
            </w:r>
          </w:p>
        </w:tc>
      </w:tr>
    </w:tbl>
    <w:p w:rsidR="00000000" w:rsidRDefault="00244D5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4D5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4D5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4D5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4D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Ortakların Sayısı</w:t>
            </w:r>
            <w:r>
              <w:rPr>
                <w:rFonts w:ascii="Arial" w:hAnsi="Arial"/>
                <w:sz w:val="16"/>
              </w:rPr>
              <w:t xml:space="preserve"> </w:t>
            </w:r>
          </w:p>
          <w:p w:rsidR="00000000" w:rsidRDefault="00244D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(Belirlenemiyor İse Tahmini</w:t>
            </w:r>
          </w:p>
          <w:p w:rsidR="00000000" w:rsidRDefault="00244D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Rakam Verilebilir)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4D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4D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4D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DİĞER HİSSEDARLAR 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4D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688.853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4D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0.92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4D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4D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4D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4D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4D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4D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4D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 (6</w:t>
            </w:r>
            <w:r>
              <w:rPr>
                <w:rFonts w:ascii="Arial" w:hAnsi="Arial"/>
                <w:sz w:val="16"/>
              </w:rPr>
              <w:t>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4D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688.853   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4D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0.92</w:t>
            </w:r>
          </w:p>
        </w:tc>
      </w:tr>
    </w:tbl>
    <w:p w:rsidR="00000000" w:rsidRDefault="00244D55">
      <w:pPr>
        <w:ind w:right="-1231"/>
        <w:rPr>
          <w:rFonts w:ascii="Arial" w:hAnsi="Arial"/>
          <w:sz w:val="16"/>
        </w:rPr>
      </w:pPr>
    </w:p>
    <w:p w:rsidR="00000000" w:rsidRDefault="00244D55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44D5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244D5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44D5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244D55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4D5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4D5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4D5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4D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  <w:p w:rsidR="00000000" w:rsidRDefault="00244D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4D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4D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4D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4D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75.000.000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4D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244D55">
      <w:pPr>
        <w:jc w:val="both"/>
        <w:rPr>
          <w:rFonts w:ascii="Arial" w:hAnsi="Arial"/>
          <w:sz w:val="16"/>
        </w:rPr>
      </w:pPr>
    </w:p>
    <w:p w:rsidR="00000000" w:rsidRDefault="00244D55">
      <w:pPr>
        <w:jc w:val="both"/>
        <w:rPr>
          <w:rFonts w:ascii="Arial" w:hAnsi="Arial"/>
          <w:sz w:val="16"/>
        </w:rPr>
      </w:pPr>
    </w:p>
    <w:p w:rsidR="00000000" w:rsidRDefault="00244D55">
      <w:pPr>
        <w:jc w:val="both"/>
        <w:rPr>
          <w:rFonts w:ascii="Arial" w:hAnsi="Arial"/>
          <w:sz w:val="16"/>
        </w:rPr>
      </w:pPr>
    </w:p>
    <w:p w:rsidR="00000000" w:rsidRDefault="00244D55">
      <w:pPr>
        <w:jc w:val="both"/>
        <w:rPr>
          <w:rFonts w:ascii="Arial" w:hAnsi="Arial"/>
          <w:sz w:val="16"/>
        </w:rPr>
      </w:pPr>
    </w:p>
    <w:p w:rsidR="00000000" w:rsidRDefault="00244D55">
      <w:pPr>
        <w:jc w:val="both"/>
        <w:rPr>
          <w:rFonts w:ascii="Arial" w:hAnsi="Arial"/>
          <w:sz w:val="16"/>
        </w:rPr>
      </w:pPr>
    </w:p>
    <w:p w:rsidR="00000000" w:rsidRDefault="00244D55">
      <w:pPr>
        <w:jc w:val="both"/>
        <w:rPr>
          <w:rFonts w:ascii="Arial" w:hAnsi="Arial"/>
          <w:sz w:val="16"/>
        </w:rPr>
      </w:pPr>
    </w:p>
    <w:p w:rsidR="00000000" w:rsidRDefault="00244D55">
      <w:pPr>
        <w:jc w:val="both"/>
        <w:rPr>
          <w:rFonts w:ascii="Arial" w:hAnsi="Arial"/>
          <w:sz w:val="16"/>
        </w:rPr>
      </w:pPr>
    </w:p>
    <w:p w:rsidR="00000000" w:rsidRDefault="00244D55">
      <w:pPr>
        <w:jc w:val="both"/>
        <w:rPr>
          <w:rFonts w:ascii="Arial" w:hAnsi="Arial"/>
          <w:sz w:val="16"/>
        </w:rPr>
      </w:pPr>
    </w:p>
    <w:p w:rsidR="00000000" w:rsidRDefault="00244D55">
      <w:pPr>
        <w:jc w:val="both"/>
        <w:rPr>
          <w:rFonts w:ascii="Arial" w:hAnsi="Arial"/>
          <w:sz w:val="16"/>
        </w:rPr>
      </w:pPr>
    </w:p>
    <w:p w:rsidR="00000000" w:rsidRDefault="00244D55">
      <w:pPr>
        <w:jc w:val="both"/>
        <w:rPr>
          <w:rFonts w:ascii="Arial" w:hAnsi="Arial"/>
          <w:sz w:val="16"/>
        </w:rPr>
      </w:pPr>
    </w:p>
    <w:p w:rsidR="00000000" w:rsidRDefault="00244D55">
      <w:pPr>
        <w:jc w:val="both"/>
        <w:rPr>
          <w:rFonts w:ascii="Arial" w:hAnsi="Arial"/>
          <w:sz w:val="16"/>
        </w:rPr>
      </w:pPr>
    </w:p>
    <w:p w:rsidR="00000000" w:rsidRDefault="00244D55">
      <w:pPr>
        <w:jc w:val="both"/>
        <w:rPr>
          <w:rFonts w:ascii="Arial" w:hAnsi="Arial"/>
          <w:sz w:val="16"/>
        </w:rPr>
      </w:pPr>
    </w:p>
    <w:p w:rsidR="00000000" w:rsidRDefault="00244D55">
      <w:pPr>
        <w:jc w:val="both"/>
        <w:rPr>
          <w:rFonts w:ascii="Arial" w:hAnsi="Arial"/>
          <w:sz w:val="16"/>
        </w:rPr>
      </w:pPr>
    </w:p>
    <w:p w:rsidR="00000000" w:rsidRDefault="00244D55">
      <w:pPr>
        <w:jc w:val="both"/>
        <w:rPr>
          <w:rFonts w:ascii="Arial" w:hAnsi="Arial"/>
          <w:sz w:val="16"/>
        </w:rPr>
      </w:pPr>
    </w:p>
    <w:p w:rsidR="00000000" w:rsidRDefault="00244D55">
      <w:pPr>
        <w:jc w:val="both"/>
        <w:rPr>
          <w:rFonts w:ascii="Arial" w:hAnsi="Arial"/>
          <w:sz w:val="16"/>
        </w:rPr>
      </w:pPr>
    </w:p>
    <w:p w:rsidR="00000000" w:rsidRDefault="00244D55">
      <w:pPr>
        <w:jc w:val="both"/>
        <w:rPr>
          <w:rFonts w:ascii="Arial" w:hAnsi="Arial"/>
          <w:sz w:val="16"/>
        </w:rPr>
      </w:pPr>
    </w:p>
    <w:p w:rsidR="00000000" w:rsidRDefault="00244D55">
      <w:pPr>
        <w:jc w:val="both"/>
        <w:rPr>
          <w:rFonts w:ascii="Arial" w:hAnsi="Arial"/>
          <w:sz w:val="16"/>
        </w:rPr>
      </w:pPr>
    </w:p>
    <w:p w:rsidR="00000000" w:rsidRDefault="00244D55">
      <w:pPr>
        <w:jc w:val="both"/>
        <w:rPr>
          <w:rFonts w:ascii="Arial" w:hAnsi="Arial"/>
          <w:sz w:val="16"/>
        </w:rPr>
      </w:pPr>
    </w:p>
    <w:p w:rsidR="00000000" w:rsidRDefault="00244D55">
      <w:pPr>
        <w:jc w:val="both"/>
        <w:rPr>
          <w:rFonts w:ascii="Arial" w:hAnsi="Arial"/>
          <w:sz w:val="16"/>
        </w:rPr>
      </w:pPr>
    </w:p>
    <w:p w:rsidR="00000000" w:rsidRDefault="00244D55">
      <w:pPr>
        <w:jc w:val="both"/>
        <w:rPr>
          <w:rFonts w:ascii="Arial" w:hAnsi="Arial"/>
          <w:sz w:val="16"/>
        </w:rPr>
      </w:pPr>
    </w:p>
    <w:p w:rsidR="00000000" w:rsidRDefault="00244D55">
      <w:pPr>
        <w:jc w:val="both"/>
        <w:rPr>
          <w:rFonts w:ascii="Arial" w:hAnsi="Arial"/>
          <w:sz w:val="16"/>
        </w:rPr>
      </w:pPr>
    </w:p>
    <w:p w:rsidR="00000000" w:rsidRDefault="00244D55">
      <w:pPr>
        <w:jc w:val="both"/>
        <w:rPr>
          <w:rFonts w:ascii="Arial" w:hAnsi="Arial"/>
          <w:sz w:val="16"/>
        </w:rPr>
      </w:pPr>
    </w:p>
    <w:p w:rsidR="00000000" w:rsidRDefault="00244D55">
      <w:pPr>
        <w:jc w:val="both"/>
        <w:rPr>
          <w:rFonts w:ascii="Arial" w:hAnsi="Arial"/>
          <w:sz w:val="16"/>
        </w:rPr>
      </w:pPr>
    </w:p>
    <w:p w:rsidR="00000000" w:rsidRDefault="00244D55">
      <w:pPr>
        <w:jc w:val="both"/>
        <w:rPr>
          <w:rFonts w:ascii="Arial" w:hAnsi="Arial"/>
          <w:sz w:val="16"/>
        </w:rPr>
      </w:pPr>
    </w:p>
    <w:p w:rsidR="00000000" w:rsidRDefault="00244D55">
      <w:pPr>
        <w:jc w:val="both"/>
        <w:rPr>
          <w:rFonts w:ascii="Arial" w:hAnsi="Arial"/>
          <w:sz w:val="16"/>
        </w:rPr>
      </w:pPr>
    </w:p>
    <w:p w:rsidR="00000000" w:rsidRDefault="00244D55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44D55"/>
    <w:rsid w:val="00244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8D8670-45B1-45BE-BB25-926955C31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994</Words>
  <Characters>5671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2001-04-18T18:47:00Z</cp:lastPrinted>
  <dcterms:created xsi:type="dcterms:W3CDTF">2022-09-01T21:59:00Z</dcterms:created>
  <dcterms:modified xsi:type="dcterms:W3CDTF">2022-09-01T21:59:00Z</dcterms:modified>
</cp:coreProperties>
</file>