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1A86">
            <w:pPr>
              <w:pStyle w:val="Heading2"/>
            </w:pPr>
            <w:r>
              <w:t>UŞAK SERAMİK SANAYİİ A.Ş.</w:t>
            </w:r>
          </w:p>
        </w:tc>
      </w:tr>
    </w:tbl>
    <w:p w:rsidR="00000000" w:rsidRDefault="00F91A8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A86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02.10.1972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DUVAR VE YER SERAMİĞİ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BANAZ/UŞAK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</w:t>
            </w:r>
            <w:r>
              <w:rPr>
                <w:rFonts w:ascii="Arial TUR" w:hAnsi="Arial TUR"/>
                <w:b/>
                <w:color w:val="000000"/>
                <w:sz w:val="16"/>
              </w:rPr>
              <w:t>U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LATİF KARAMAN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ADEM DAVARCI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KÜÇÜKKİREMİTÇİ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KILDOKUM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İLKAY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0 276 326 20 01-09 (9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0 276 326 20 10-11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YÜRÜRLÜKTEKİ TOPLU SÖZLEŞME 31.12.2000’DE SONA ERMİŞTİR. YENİ DÖNEM İÇİN GÖRÜŞMELER DEVAM ETMEKTEDİR.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</w:t>
            </w:r>
            <w:r>
              <w:rPr>
                <w:rFonts w:ascii="Arial" w:hAnsi="Arial"/>
                <w:b/>
                <w:color w:val="000000"/>
                <w:sz w:val="16"/>
              </w:rPr>
              <w:t>ssued Capital)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91A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1A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</w:t>
            </w:r>
          </w:p>
        </w:tc>
      </w:tr>
    </w:tbl>
    <w:p w:rsidR="00000000" w:rsidRDefault="00F91A86">
      <w:pPr>
        <w:rPr>
          <w:rFonts w:ascii="Arial" w:hAnsi="Arial"/>
          <w:sz w:val="18"/>
        </w:rPr>
      </w:pPr>
    </w:p>
    <w:p w:rsidR="00000000" w:rsidRDefault="00F91A86">
      <w:pPr>
        <w:rPr>
          <w:rFonts w:ascii="Arial" w:hAnsi="Arial"/>
          <w:sz w:val="16"/>
        </w:rPr>
      </w:pPr>
    </w:p>
    <w:p w:rsidR="00000000" w:rsidRDefault="00F91A8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50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F91A8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850" w:type="dxa"/>
          </w:tcPr>
          <w:p w:rsidR="00000000" w:rsidRDefault="00F91A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F91A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91A8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1134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91A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SERAMİĞ</w:t>
            </w:r>
            <w:r>
              <w:rPr>
                <w:rFonts w:ascii="Arial TUR" w:hAnsi="Arial TUR"/>
                <w:b/>
                <w:sz w:val="16"/>
              </w:rPr>
              <w:t>İ (M2)</w:t>
            </w:r>
          </w:p>
        </w:tc>
        <w:tc>
          <w:tcPr>
            <w:tcW w:w="1134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SERAMİĞİ (M2)</w:t>
            </w:r>
          </w:p>
        </w:tc>
        <w:tc>
          <w:tcPr>
            <w:tcW w:w="1984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91A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WALL TILE (M2)</w:t>
            </w:r>
          </w:p>
        </w:tc>
        <w:tc>
          <w:tcPr>
            <w:tcW w:w="1134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(C.U.R.)</w:t>
            </w:r>
          </w:p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FLOOR TILE (M2)</w:t>
            </w:r>
          </w:p>
        </w:tc>
        <w:tc>
          <w:tcPr>
            <w:tcW w:w="1984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(C.U.R.)</w:t>
            </w:r>
          </w:p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91A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835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1.503.144</w:t>
            </w:r>
          </w:p>
        </w:tc>
        <w:tc>
          <w:tcPr>
            <w:tcW w:w="1134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94</w:t>
            </w:r>
          </w:p>
        </w:tc>
        <w:tc>
          <w:tcPr>
            <w:tcW w:w="2268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1.422.413</w:t>
            </w:r>
          </w:p>
        </w:tc>
        <w:tc>
          <w:tcPr>
            <w:tcW w:w="1984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F91A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835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1.531.885</w:t>
            </w:r>
          </w:p>
        </w:tc>
        <w:tc>
          <w:tcPr>
            <w:tcW w:w="1134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90</w:t>
            </w:r>
          </w:p>
        </w:tc>
        <w:tc>
          <w:tcPr>
            <w:tcW w:w="2268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1.501.548</w:t>
            </w:r>
          </w:p>
        </w:tc>
        <w:tc>
          <w:tcPr>
            <w:tcW w:w="1984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</w:t>
            </w:r>
          </w:p>
        </w:tc>
      </w:tr>
    </w:tbl>
    <w:p w:rsidR="00000000" w:rsidRDefault="00F91A8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91A8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91A86">
      <w:pPr>
        <w:rPr>
          <w:rFonts w:ascii="Arial" w:hAnsi="Arial"/>
          <w:sz w:val="16"/>
        </w:rPr>
      </w:pPr>
    </w:p>
    <w:p w:rsidR="00000000" w:rsidRDefault="00F91A8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F91A8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</w:t>
            </w:r>
            <w:r>
              <w:rPr>
                <w:rFonts w:ascii="Arial TUR" w:hAnsi="Arial TUR"/>
                <w:sz w:val="16"/>
              </w:rPr>
              <w:t xml:space="preserve">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91A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F91A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91A8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4110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F91A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SERAMİĞİ (M2)</w:t>
            </w:r>
          </w:p>
        </w:tc>
        <w:tc>
          <w:tcPr>
            <w:tcW w:w="3969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SERAMİĞİ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F91A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WALL TILE (M2)</w:t>
            </w:r>
          </w:p>
        </w:tc>
        <w:tc>
          <w:tcPr>
            <w:tcW w:w="3969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FLOOR TILE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F91A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4110" w:type="dxa"/>
          </w:tcPr>
          <w:p w:rsidR="00000000" w:rsidRDefault="00F91A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1.470.082</w:t>
            </w:r>
          </w:p>
        </w:tc>
        <w:tc>
          <w:tcPr>
            <w:tcW w:w="3969" w:type="dxa"/>
          </w:tcPr>
          <w:p w:rsidR="00000000" w:rsidRDefault="00F91A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1.363.558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F91A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4110" w:type="dxa"/>
          </w:tcPr>
          <w:p w:rsidR="00000000" w:rsidRDefault="00F91A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1.564.</w:t>
            </w:r>
            <w:r>
              <w:rPr>
                <w:rFonts w:ascii="Arial" w:hAnsi="Arial"/>
                <w:sz w:val="16"/>
              </w:rPr>
              <w:t>542</w:t>
            </w:r>
          </w:p>
        </w:tc>
        <w:tc>
          <w:tcPr>
            <w:tcW w:w="3969" w:type="dxa"/>
          </w:tcPr>
          <w:p w:rsidR="00000000" w:rsidRDefault="00F91A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1.487.704</w:t>
            </w:r>
          </w:p>
        </w:tc>
      </w:tr>
    </w:tbl>
    <w:p w:rsidR="00000000" w:rsidRDefault="00F91A86">
      <w:pPr>
        <w:rPr>
          <w:rFonts w:ascii="Arial" w:hAnsi="Arial"/>
          <w:sz w:val="16"/>
        </w:rPr>
      </w:pPr>
    </w:p>
    <w:p w:rsidR="00000000" w:rsidRDefault="00F91A86">
      <w:pPr>
        <w:rPr>
          <w:rFonts w:ascii="Arial" w:hAnsi="Arial"/>
          <w:sz w:val="16"/>
        </w:rPr>
      </w:pPr>
    </w:p>
    <w:p w:rsidR="00000000" w:rsidRDefault="00F91A86">
      <w:pPr>
        <w:rPr>
          <w:rFonts w:ascii="Arial" w:hAnsi="Arial"/>
          <w:sz w:val="16"/>
        </w:rPr>
      </w:pPr>
    </w:p>
    <w:p w:rsidR="00000000" w:rsidRDefault="00F91A86">
      <w:pPr>
        <w:rPr>
          <w:rFonts w:ascii="Arial" w:hAnsi="Arial"/>
          <w:sz w:val="16"/>
        </w:rPr>
      </w:pPr>
    </w:p>
    <w:p w:rsidR="00000000" w:rsidRDefault="00F91A86">
      <w:pPr>
        <w:rPr>
          <w:rFonts w:ascii="Arial" w:hAnsi="Arial"/>
          <w:sz w:val="16"/>
        </w:rPr>
      </w:pPr>
    </w:p>
    <w:p w:rsidR="00000000" w:rsidRDefault="00F91A86">
      <w:pPr>
        <w:rPr>
          <w:rFonts w:ascii="Arial" w:hAnsi="Arial"/>
          <w:sz w:val="16"/>
        </w:rPr>
      </w:pPr>
    </w:p>
    <w:p w:rsidR="00000000" w:rsidRDefault="00F91A86">
      <w:pPr>
        <w:rPr>
          <w:rFonts w:ascii="Arial" w:hAnsi="Arial"/>
          <w:sz w:val="16"/>
        </w:rPr>
      </w:pPr>
    </w:p>
    <w:p w:rsidR="00000000" w:rsidRDefault="00F91A86">
      <w:pPr>
        <w:rPr>
          <w:rFonts w:ascii="Arial" w:hAnsi="Arial"/>
          <w:sz w:val="16"/>
        </w:rPr>
      </w:pPr>
    </w:p>
    <w:p w:rsidR="00000000" w:rsidRDefault="00F91A86">
      <w:pPr>
        <w:rPr>
          <w:rFonts w:ascii="Arial" w:hAnsi="Arial"/>
          <w:sz w:val="16"/>
        </w:rPr>
      </w:pPr>
    </w:p>
    <w:p w:rsidR="00000000" w:rsidRDefault="00F91A86">
      <w:pPr>
        <w:rPr>
          <w:rFonts w:ascii="Arial" w:hAnsi="Arial"/>
          <w:sz w:val="16"/>
        </w:rPr>
      </w:pPr>
    </w:p>
    <w:p w:rsidR="00000000" w:rsidRDefault="00F91A86">
      <w:pPr>
        <w:rPr>
          <w:rFonts w:ascii="Arial" w:hAnsi="Arial"/>
          <w:sz w:val="16"/>
        </w:rPr>
      </w:pPr>
    </w:p>
    <w:p w:rsidR="00000000" w:rsidRDefault="00F91A8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F91A8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91A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F91A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91A86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527"/>
        <w:gridCol w:w="2410"/>
        <w:gridCol w:w="179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F91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</w:t>
            </w:r>
            <w:r>
              <w:rPr>
                <w:rFonts w:ascii="Arial TUR" w:hAnsi="Arial TUR"/>
                <w:b/>
                <w:color w:val="000000"/>
                <w:sz w:val="16"/>
              </w:rPr>
              <w:t>deki Payı(%)</w:t>
            </w:r>
          </w:p>
        </w:tc>
        <w:tc>
          <w:tcPr>
            <w:tcW w:w="1799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F91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91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91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99" w:type="dxa"/>
          </w:tcPr>
          <w:p w:rsidR="00000000" w:rsidRDefault="00F91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91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F91A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F91A8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292.863.000.000</w:t>
            </w:r>
          </w:p>
          <w:p w:rsidR="00000000" w:rsidRDefault="00F91A8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640.870 $</w:t>
            </w:r>
          </w:p>
        </w:tc>
        <w:tc>
          <w:tcPr>
            <w:tcW w:w="2410" w:type="dxa"/>
          </w:tcPr>
          <w:p w:rsidR="00000000" w:rsidRDefault="00F91A8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799" w:type="dxa"/>
          </w:tcPr>
          <w:p w:rsidR="00000000" w:rsidRDefault="00F91A8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1.394.410.000.000</w:t>
            </w:r>
          </w:p>
          <w:p w:rsidR="00000000" w:rsidRDefault="00F91A8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3.097.018 $</w:t>
            </w:r>
          </w:p>
        </w:tc>
        <w:tc>
          <w:tcPr>
            <w:tcW w:w="2269" w:type="dxa"/>
          </w:tcPr>
          <w:p w:rsidR="00000000" w:rsidRDefault="00F91A8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F91A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F91A8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338.693.000.000</w:t>
            </w:r>
          </w:p>
          <w:p w:rsidR="00000000" w:rsidRDefault="00F91A8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518.778 $</w:t>
            </w:r>
          </w:p>
        </w:tc>
        <w:tc>
          <w:tcPr>
            <w:tcW w:w="2410" w:type="dxa"/>
          </w:tcPr>
          <w:p w:rsidR="00000000" w:rsidRDefault="00F91A8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799" w:type="dxa"/>
          </w:tcPr>
          <w:p w:rsidR="00000000" w:rsidRDefault="00F91A8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2.155.664.000.000</w:t>
            </w:r>
          </w:p>
          <w:p w:rsidR="00000000" w:rsidRDefault="00F91A8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3.301.</w:t>
            </w:r>
            <w:r>
              <w:rPr>
                <w:rFonts w:ascii="Arial" w:hAnsi="Arial"/>
                <w:color w:val="000000"/>
                <w:sz w:val="16"/>
              </w:rPr>
              <w:t>846 $</w:t>
            </w:r>
          </w:p>
        </w:tc>
        <w:tc>
          <w:tcPr>
            <w:tcW w:w="2269" w:type="dxa"/>
          </w:tcPr>
          <w:p w:rsidR="00000000" w:rsidRDefault="00F91A8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</w:tbl>
    <w:p w:rsidR="00000000" w:rsidRDefault="00F91A86">
      <w:pPr>
        <w:rPr>
          <w:rFonts w:ascii="Arial" w:hAnsi="Arial"/>
          <w:b/>
          <w:u w:val="single"/>
        </w:rPr>
      </w:pPr>
    </w:p>
    <w:p w:rsidR="00000000" w:rsidRDefault="00F91A8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38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F91A8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91A86">
            <w:pPr>
              <w:rPr>
                <w:rFonts w:ascii="Arial" w:hAnsi="Arial"/>
                <w:sz w:val="16"/>
              </w:rPr>
            </w:pPr>
          </w:p>
        </w:tc>
        <w:tc>
          <w:tcPr>
            <w:tcW w:w="3855" w:type="dxa"/>
          </w:tcPr>
          <w:p w:rsidR="00000000" w:rsidRDefault="00F91A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91A86">
      <w:pPr>
        <w:rPr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F91A8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268" w:type="dxa"/>
          </w:tcPr>
          <w:p w:rsidR="00000000" w:rsidRDefault="00F91A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F91A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F91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ginning Date -</w:t>
            </w:r>
          </w:p>
        </w:tc>
        <w:tc>
          <w:tcPr>
            <w:tcW w:w="2268" w:type="dxa"/>
          </w:tcPr>
          <w:p w:rsidR="00000000" w:rsidRDefault="00F91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268" w:type="dxa"/>
          </w:tcPr>
          <w:p w:rsidR="00000000" w:rsidRDefault="00F91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F91A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F91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F91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268" w:type="dxa"/>
          </w:tcPr>
          <w:p w:rsidR="00000000" w:rsidRDefault="00F91A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F91A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 KAROSU (Y.K)</w:t>
            </w:r>
          </w:p>
          <w:p w:rsidR="00000000" w:rsidRDefault="00F91A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(FLOOR TILE F.TY)</w:t>
            </w:r>
          </w:p>
        </w:tc>
        <w:tc>
          <w:tcPr>
            <w:tcW w:w="2268" w:type="dxa"/>
          </w:tcPr>
          <w:p w:rsidR="00000000" w:rsidRDefault="00F91A8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11.04.1996-30.06.2001*</w:t>
            </w:r>
          </w:p>
        </w:tc>
        <w:tc>
          <w:tcPr>
            <w:tcW w:w="2268" w:type="dxa"/>
          </w:tcPr>
          <w:p w:rsidR="00000000" w:rsidRDefault="00F91A8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3.587.000</w:t>
            </w:r>
          </w:p>
        </w:tc>
        <w:tc>
          <w:tcPr>
            <w:tcW w:w="2268" w:type="dxa"/>
          </w:tcPr>
          <w:p w:rsidR="00000000" w:rsidRDefault="00F91A8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1.691.451</w:t>
            </w:r>
          </w:p>
        </w:tc>
      </w:tr>
    </w:tbl>
    <w:p w:rsidR="00000000" w:rsidRDefault="00F91A86">
      <w:pPr>
        <w:pStyle w:val="BodyText3"/>
      </w:pPr>
      <w:r>
        <w:t>*söz konusu yatırımın tamamlan</w:t>
      </w:r>
      <w:r>
        <w:t>ma tarihine ilişkin olarak şirketimizce belirlenmiş bir tarih yoktur. Ancak şirketimiz adına düzenlenmiş yatırım teşvik belgesinin süresi 30.06.2001 tarihine kadar uzatılmıştır.</w:t>
      </w:r>
    </w:p>
    <w:p w:rsidR="00000000" w:rsidRDefault="00F91A86">
      <w:pPr>
        <w:rPr>
          <w:rFonts w:ascii="Arial" w:hAnsi="Arial"/>
          <w:sz w:val="16"/>
        </w:rPr>
      </w:pPr>
    </w:p>
    <w:p w:rsidR="00000000" w:rsidRDefault="00F91A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F91A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1A8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24.03.2001 tarihi itibariyle başlıca ortakları ve sermaye payları</w:t>
            </w:r>
            <w:r>
              <w:rPr>
                <w:rFonts w:ascii="Arial" w:hAnsi="Arial"/>
                <w:b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F91A8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F91A8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24.03.2001  are shown below.</w:t>
            </w:r>
          </w:p>
        </w:tc>
      </w:tr>
    </w:tbl>
    <w:p w:rsidR="00000000" w:rsidRDefault="00F91A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91A8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F91A8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</w:tcPr>
          <w:p w:rsidR="00000000" w:rsidRDefault="00F91A8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91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</w:tcPr>
          <w:p w:rsidR="00000000" w:rsidRDefault="00F91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Sermaye Payı (Milyon TL)</w:t>
            </w:r>
          </w:p>
        </w:tc>
        <w:tc>
          <w:tcPr>
            <w:tcW w:w="2551" w:type="dxa"/>
          </w:tcPr>
          <w:p w:rsidR="00000000" w:rsidRDefault="00F91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>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91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Kalkınma Bankası A.Ş.</w:t>
            </w:r>
          </w:p>
        </w:tc>
        <w:tc>
          <w:tcPr>
            <w:tcW w:w="2694" w:type="dxa"/>
          </w:tcPr>
          <w:p w:rsidR="00000000" w:rsidRDefault="00F91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1.288.362</w:t>
            </w:r>
          </w:p>
        </w:tc>
        <w:tc>
          <w:tcPr>
            <w:tcW w:w="2551" w:type="dxa"/>
          </w:tcPr>
          <w:p w:rsidR="00000000" w:rsidRDefault="00F91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51,53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91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Nevzat Çetin (Genel Müdür)</w:t>
            </w:r>
          </w:p>
        </w:tc>
        <w:tc>
          <w:tcPr>
            <w:tcW w:w="2694" w:type="dxa"/>
          </w:tcPr>
          <w:p w:rsidR="00000000" w:rsidRDefault="00F91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58</w:t>
            </w:r>
          </w:p>
        </w:tc>
        <w:tc>
          <w:tcPr>
            <w:tcW w:w="2551" w:type="dxa"/>
          </w:tcPr>
          <w:p w:rsidR="00000000" w:rsidRDefault="00F91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91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</w:t>
            </w:r>
          </w:p>
        </w:tc>
        <w:tc>
          <w:tcPr>
            <w:tcW w:w="2694" w:type="dxa"/>
          </w:tcPr>
          <w:p w:rsidR="00000000" w:rsidRDefault="00F91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1.211.580</w:t>
            </w:r>
          </w:p>
        </w:tc>
        <w:tc>
          <w:tcPr>
            <w:tcW w:w="2551" w:type="dxa"/>
          </w:tcPr>
          <w:p w:rsidR="00000000" w:rsidRDefault="00F91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F91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</w:tcPr>
          <w:p w:rsidR="00000000" w:rsidRDefault="00F91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2.500.000</w:t>
            </w:r>
          </w:p>
        </w:tc>
        <w:tc>
          <w:tcPr>
            <w:tcW w:w="2551" w:type="dxa"/>
          </w:tcPr>
          <w:p w:rsidR="00000000" w:rsidRDefault="00F91A8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100,00</w:t>
            </w:r>
          </w:p>
        </w:tc>
      </w:tr>
    </w:tbl>
    <w:p w:rsidR="00000000" w:rsidRDefault="00F91A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1A86"/>
    <w:rsid w:val="00F9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86E54-30B5-46FB-85A7-FA10137F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semiHidden/>
    <w:pPr>
      <w:ind w:right="-759"/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2001-04-17T12:06:00Z</cp:lastPrinted>
  <dcterms:created xsi:type="dcterms:W3CDTF">2022-09-01T21:59:00Z</dcterms:created>
  <dcterms:modified xsi:type="dcterms:W3CDTF">2022-09-01T21:59:00Z</dcterms:modified>
</cp:coreProperties>
</file>