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pStyle w:val="Heading2"/>
              <w:rPr>
                <w:lang w:val="tr-TR"/>
              </w:rPr>
            </w:pPr>
            <w:r>
              <w:rPr>
                <w:lang w:val="tr-TR"/>
              </w:rPr>
              <w:t>ALARKO GAYRİMENKUL YATIRIM ORTAKLIĞI A.Ş.</w:t>
            </w:r>
          </w:p>
        </w:tc>
      </w:tr>
    </w:tbl>
    <w:p w:rsidR="00000000" w:rsidRDefault="002E49A1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b/>
                <w:color w:val="FF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FF0000"/>
                <w:sz w:val="16"/>
                <w:lang w:val="tr-TR"/>
              </w:rPr>
              <w:t>31.07.1996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 JULY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PORTFOLIO MANAGEMENT OF REAL ESTATE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MUALLİM NACİ CADD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ESİ NO: 69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MUALLİM NACİ CADDESİ NO: 69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HANNE HARUN MORENO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VEDAT  ALATON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MESUT ZALOĞL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SEYİT MEHMET BURUK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HİLMİ ÖNDER ŞAHİN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TAMER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NOT: 25.03.2002 TARİHİNDE GENEL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KURUL YAPILMIŞ, BAŞKAN VE BAŞKAN YARDIMCISI HENÜZ BELİRLENMEMİŞTİR.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0 212 227 52 00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0 212 261 84 31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 (YİRMİDÖRT)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 (TWENTYFOUR)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pStyle w:val="Heading1"/>
              <w:rPr>
                <w:i w:val="0"/>
                <w:lang w:val="tr-TR"/>
              </w:rPr>
            </w:pPr>
            <w:r>
              <w:rPr>
                <w:i w:val="0"/>
                <w:lang w:val="tr-TR"/>
              </w:rPr>
              <w:t xml:space="preserve">20.000.000.000.000.- 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FF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3.565.000.000.000.-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(Issued Capital)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i/>
                <w:color w:val="FF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i/>
                <w:color w:val="FF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2E49A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2E49A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2E49A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E49A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E49A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782" w:type="dxa"/>
          </w:tcPr>
          <w:p w:rsidR="00000000" w:rsidRDefault="002E49A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Sectorial distribution of securities in the Company's portfolio  as of 31.12.2001 is sho</w:t>
            </w:r>
            <w:r>
              <w:rPr>
                <w:rFonts w:ascii="Arial" w:hAnsi="Arial"/>
                <w:i/>
                <w:sz w:val="16"/>
                <w:lang w:val="tr-TR"/>
              </w:rPr>
              <w:t>wn below.</w:t>
            </w:r>
          </w:p>
        </w:tc>
      </w:tr>
    </w:tbl>
    <w:p w:rsidR="00000000" w:rsidRDefault="002E49A1">
      <w:pPr>
        <w:rPr>
          <w:rFonts w:ascii="Arial" w:hAnsi="Arial"/>
          <w:sz w:val="16"/>
          <w:lang w:val="tr-TR"/>
        </w:rPr>
      </w:pPr>
    </w:p>
    <w:p w:rsidR="00000000" w:rsidRDefault="002E49A1">
      <w:pPr>
        <w:rPr>
          <w:rFonts w:ascii="Arial" w:hAnsi="Arial"/>
          <w:sz w:val="16"/>
          <w:lang w:val="tr-TR"/>
        </w:rPr>
      </w:pPr>
    </w:p>
    <w:p w:rsidR="00000000" w:rsidRDefault="002E49A1">
      <w:pPr>
        <w:rPr>
          <w:rFonts w:ascii="Arial" w:hAnsi="Arial"/>
          <w:sz w:val="16"/>
          <w:lang w:val="tr-TR"/>
        </w:rPr>
      </w:pPr>
    </w:p>
    <w:p w:rsidR="00000000" w:rsidRDefault="002E49A1">
      <w:pPr>
        <w:rPr>
          <w:rFonts w:ascii="Arial" w:hAnsi="Arial"/>
          <w:sz w:val="16"/>
          <w:lang w:val="tr-TR"/>
        </w:rPr>
      </w:pPr>
    </w:p>
    <w:p w:rsidR="00000000" w:rsidRDefault="002E49A1">
      <w:pPr>
        <w:jc w:val="center"/>
        <w:rPr>
          <w:rFonts w:ascii="Arial" w:hAnsi="Arial"/>
          <w:b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>ALARKO GAYRİMENKUL YATIRIM ORTAKLIĞI A.Ş. PORTFÖY TABLOSU 31.12.2001</w:t>
      </w:r>
    </w:p>
    <w:p w:rsidR="00000000" w:rsidRDefault="002E49A1">
      <w:pPr>
        <w:jc w:val="center"/>
        <w:rPr>
          <w:rFonts w:ascii="Arial" w:hAnsi="Arial"/>
          <w:b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 xml:space="preserve">     (ALARKO REAL ESTATE INVESTMENT COMPANY PORTFOLIO COMPOSITION AS OF 31.12.2001)</w:t>
      </w:r>
    </w:p>
    <w:p w:rsidR="00000000" w:rsidRDefault="002E49A1">
      <w:pPr>
        <w:ind w:left="-851"/>
        <w:jc w:val="center"/>
        <w:rPr>
          <w:rFonts w:ascii="Arial" w:hAnsi="Arial"/>
          <w:b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 xml:space="preserve">                          (MIO TL)</w:t>
      </w: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626"/>
        <w:gridCol w:w="321"/>
        <w:gridCol w:w="881"/>
        <w:gridCol w:w="851"/>
        <w:gridCol w:w="850"/>
        <w:gridCol w:w="1417"/>
        <w:gridCol w:w="709"/>
        <w:gridCol w:w="851"/>
        <w:gridCol w:w="709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  <w:tcBorders>
              <w:top w:val="single" w:sz="4" w:space="0" w:color="auto"/>
            </w:tcBorders>
            <w:vAlign w:val="center"/>
          </w:tcPr>
          <w:p w:rsidR="00000000" w:rsidRDefault="002E49A1">
            <w:pPr>
              <w:pStyle w:val="Heading8"/>
              <w:jc w:val="left"/>
              <w:rPr>
                <w:color w:val="000000"/>
                <w:sz w:val="16"/>
                <w:lang w:val="tr-TR"/>
              </w:rPr>
            </w:pPr>
            <w:r>
              <w:rPr>
                <w:sz w:val="16"/>
                <w:lang w:val="tr-TR"/>
              </w:rPr>
              <w:t>Portföyde Yeralan Varlıkların Türü</w:t>
            </w: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Tanım Bilgileri-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Yeri-Alanı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Alış Maliyeti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pStyle w:val="BodyText3"/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Ekspertiz Raporu Tarihi</w:t>
            </w:r>
          </w:p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Ekspertiz/Menkul Kıymet Rayiç Değeri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Bakiye Borç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Portföy Değeri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Grupiçi Oranlar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Varlık Grubunun Portföydeki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pStyle w:val="Heading6"/>
              <w:ind w:left="-30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(Assets)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(Description of the properties)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(Purchase Cost)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(Appraisel Date)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(Apprai</w:t>
            </w:r>
            <w:r>
              <w:rPr>
                <w:sz w:val="16"/>
                <w:lang w:val="tr-TR"/>
              </w:rPr>
              <w:t>sel Value)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(Unpaid Amount)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(Portfolio Value)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(Internal Group Rate)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pStyle w:val="Heading7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(Assets/Total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I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II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III=I-II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A</w:t>
            </w:r>
          </w:p>
        </w:tc>
        <w:tc>
          <w:tcPr>
            <w:tcW w:w="2626" w:type="dxa"/>
          </w:tcPr>
          <w:p w:rsidR="00000000" w:rsidRDefault="002E49A1">
            <w:pPr>
              <w:pStyle w:val="Heading6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GAYRİMENKULLER (REAL ESTATES)</w:t>
            </w: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( 1 )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35.292.669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106.093.218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48.882.677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Arsalar (Land)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485.251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12.865.000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12.865.000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0.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26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İzmir Güzelbahçe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120.542 m²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220.355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08.01.2001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2.110.000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2.110.000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 xml:space="preserve">- Büyükçekmece Eskice Köyü </w:t>
            </w:r>
          </w:p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Binalar-Konutlar (Buıldıngs)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 xml:space="preserve">      </w:t>
            </w: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ind w:left="-142" w:right="-30"/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 xml:space="preserve">   1.058.738 m²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264.896</w:t>
            </w: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524.575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18.05.2001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10.755.000</w:t>
            </w: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1.734.833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10.755.000</w:t>
            </w: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1.734.833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0.04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Office Spa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ce (Istanbul Şişhane)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730 m²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79.850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05.01.2001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422.750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422.750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Office Space (Istanbul Karaköy)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1.730 m²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189.728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05.01.2001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523.000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523.000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Apartments ( Alkent 2000 Büyükçekmece)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2E49A1">
            <w:pPr>
              <w:ind w:left="-142"/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 Apartments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22.689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10.08.2001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135.237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135.237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 xml:space="preserve">- Office 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Space (Ankara Çankaya)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1.887 m²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232.308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08.01.2001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653.846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653.846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Gayrimenkul Projeleri (Real Estate Projects)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34.282.843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91.493.385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34.282.843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0,70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Alkent 2000 Büyükçekmece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98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33.900.944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05.01.2001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33.963.385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33.900.94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4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Büyükçekmece Eskice Köyü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90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381.900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18.05.2001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57.530.000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381.900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B</w:t>
            </w: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MÜLKİYETE GEÇİRİLMEMİŞ VARLIKLAR (OTHER REAL ESTATES)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( 2 )</w:t>
            </w: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778.635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Gayrimenkul Proje Avansları (Project advance payments)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778.635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- Alkent 2000 Büyükçekmece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2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08.0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1.2001</w:t>
            </w: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778.635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326.037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C</w:t>
            </w: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MENKUL KIYMETLER (SHORT TERM INVESTMENTS)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( 3 )</w:t>
            </w: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Hazine Bonosu – Devlet Tahvili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Ters Repo (Reverse Repo)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0,00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E49A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D=A+B+C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TOPLAM PORTFÖY DEĞERİ (PORTFOLIO VALUE)</w:t>
            </w:r>
          </w:p>
        </w:tc>
        <w:tc>
          <w:tcPr>
            <w:tcW w:w="32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35.618.70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106.871.853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49.208.714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D=A+B+C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TOPLAM PORTFÖY DEĞERİ (PORTFOLIO VALUE)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49.208.714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Hazır Değerler (Cash+Deposits)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90.010.388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Alacaklar (Receivables)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5.628.612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G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Borçlar (Liabilites)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46.657.905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H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Diğer</w:t>
            </w: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 xml:space="preserve"> Aktifler (Other Assets)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5.203.829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I=D+(E+F+G+H)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NET AKTİF DEĞER (NET ASSET VALUE)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103.393.638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J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PAY SAYISI (NUMBER OF SHARES)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3.565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K=I/J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PAYBAŞI NET AKTİF DEĞERİ (NET ASSETS VALUE PER SHARE)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 xml:space="preserve">                        29.002    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0" w:type="dxa"/>
          </w:tcPr>
          <w:p w:rsidR="00000000" w:rsidRDefault="002E49A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1417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709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709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E49A1">
            <w:pPr>
              <w:pStyle w:val="Heading2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DİĞER BİLGİLER (OTHER INFORMATION)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tr-TR"/>
              </w:rPr>
              <w:t>46.385.472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626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32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8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Sigorta Tutarları (Total Insurance Value)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E49A1">
            <w:pPr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tr-TR"/>
              </w:rPr>
              <w:t>46.385.472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  <w:tc>
          <w:tcPr>
            <w:tcW w:w="992" w:type="dxa"/>
          </w:tcPr>
          <w:p w:rsidR="00000000" w:rsidRDefault="002E49A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tr-TR"/>
              </w:rPr>
            </w:pPr>
          </w:p>
        </w:tc>
      </w:tr>
    </w:tbl>
    <w:p w:rsidR="00000000" w:rsidRDefault="002E49A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49A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49A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2E49A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  <w:lang w:val="tr-TR"/>
              </w:rPr>
              <w:t>in the equity capital are shown below.</w:t>
            </w:r>
          </w:p>
        </w:tc>
      </w:tr>
    </w:tbl>
    <w:p w:rsidR="00000000" w:rsidRDefault="002E49A1">
      <w:pPr>
        <w:jc w:val="both"/>
        <w:rPr>
          <w:rFonts w:ascii="Arial" w:hAnsi="Arial"/>
          <w:sz w:val="16"/>
          <w:lang w:val="tr-TR"/>
        </w:rPr>
      </w:pPr>
    </w:p>
    <w:p w:rsidR="00000000" w:rsidRDefault="002E49A1">
      <w:pPr>
        <w:numPr>
          <w:ilvl w:val="0"/>
          <w:numId w:val="2"/>
        </w:numPr>
        <w:tabs>
          <w:tab w:val="clear" w:pos="720"/>
        </w:tabs>
        <w:ind w:left="284" w:right="-1231" w:hanging="295"/>
        <w:rPr>
          <w:rFonts w:ascii="Arial" w:hAnsi="Arial"/>
          <w:caps/>
          <w:sz w:val="16"/>
          <w:lang w:val="tr-TR"/>
        </w:rPr>
      </w:pPr>
      <w:r>
        <w:rPr>
          <w:rFonts w:ascii="Arial" w:hAnsi="Arial"/>
          <w:sz w:val="16"/>
          <w:lang w:val="tr-TR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  <w:lang w:val="tr-TR"/>
        </w:rPr>
        <w:t>),</w:t>
      </w:r>
    </w:p>
    <w:p w:rsidR="00000000" w:rsidRDefault="002E49A1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pStyle w:val="Heading3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Sermaye Payı (Milyon </w:t>
            </w:r>
            <w:r>
              <w:rPr>
                <w:rFonts w:ascii="Arial" w:hAnsi="Arial"/>
                <w:sz w:val="16"/>
                <w:lang w:val="tr-TR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 Alsim Alarko Sanayi Tesisleri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1.271.856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35,68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2- Alarko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553.878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1.825.734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51,22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>B)</w:t>
      </w:r>
      <w:r>
        <w:rPr>
          <w:rFonts w:ascii="Arial" w:hAnsi="Arial"/>
          <w:sz w:val="16"/>
          <w:lang w:val="tr-TR"/>
        </w:rPr>
        <w:t xml:space="preserve">  Ortaklık yönetim ve denetim organlarında görevli pay sahibi kişiler (</w:t>
      </w:r>
      <w:r>
        <w:rPr>
          <w:rFonts w:ascii="Arial" w:hAnsi="Arial"/>
          <w:sz w:val="16"/>
          <w:lang w:val="tr-TR"/>
        </w:rPr>
        <w:t xml:space="preserve">ayrı ayrı), 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İzzet Garih / </w:t>
            </w:r>
            <w:r>
              <w:rPr>
                <w:rFonts w:ascii="Arial" w:hAnsi="Arial"/>
                <w:sz w:val="16"/>
                <w:lang w:val="tr-TR"/>
              </w:rPr>
              <w:t>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2-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Vedat Alaton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3.370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3-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Mesut Zaloğlu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4-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Seyit Mehmet Buruk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5- Hilmi Önder Şahin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6- Mehmet Kutman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7-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Tamer Koçel</w:t>
            </w:r>
            <w:r>
              <w:rPr>
                <w:rFonts w:ascii="Arial" w:hAnsi="Arial"/>
                <w:sz w:val="16"/>
                <w:lang w:val="tr-TR"/>
              </w:rPr>
              <w:t xml:space="preserve"> /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8-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Mustafa Filiz</w:t>
            </w:r>
            <w:r>
              <w:rPr>
                <w:rFonts w:ascii="Arial" w:hAnsi="Arial"/>
                <w:sz w:val="16"/>
                <w:lang w:val="tr-TR"/>
              </w:rPr>
              <w:t xml:space="preserve"> / Denetleme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9- Ümit Nuri Yıldız</w:t>
            </w:r>
            <w:r>
              <w:rPr>
                <w:rFonts w:ascii="Arial" w:hAnsi="Arial"/>
                <w:sz w:val="16"/>
                <w:lang w:val="tr-TR"/>
              </w:rPr>
              <w:t xml:space="preserve"> / Denetleme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10- Hayr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iye Sanem Aydeniz</w:t>
            </w:r>
            <w:r>
              <w:rPr>
                <w:rFonts w:ascii="Arial" w:hAnsi="Arial"/>
                <w:sz w:val="16"/>
                <w:lang w:val="tr-TR"/>
              </w:rPr>
              <w:t xml:space="preserve"> / Denetleme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    3.370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34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0,00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>C)</w:t>
      </w:r>
      <w:r>
        <w:rPr>
          <w:rFonts w:ascii="Arial" w:hAnsi="Arial"/>
          <w:sz w:val="16"/>
          <w:lang w:val="tr-TR"/>
        </w:rPr>
        <w:t xml:space="preserve">  Ortaklık genel müdür, genel müdür yardımcısı, bölüm müdürü yada benzer yetki ve sorumluluk veren diğer ünvanlara 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ab/>
        <w:t>sahip yöneticileri (ayrı ayrı),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 H. Harun Moreno</w:t>
            </w:r>
            <w:r>
              <w:rPr>
                <w:rFonts w:ascii="Arial" w:hAnsi="Arial"/>
                <w:sz w:val="16"/>
                <w:lang w:val="tr-TR"/>
              </w:rPr>
              <w:t xml:space="preserve"> /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2- Ahmet Yüksel Varol</w:t>
            </w:r>
            <w:r>
              <w:rPr>
                <w:rFonts w:ascii="Arial" w:hAnsi="Arial"/>
                <w:sz w:val="16"/>
                <w:lang w:val="tr-TR"/>
              </w:rPr>
              <w:t xml:space="preserve"> / Mali ve İdari İşler Müdürü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TOPLAM / TO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          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0,00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>D)</w:t>
      </w:r>
      <w:r>
        <w:rPr>
          <w:rFonts w:ascii="Arial" w:hAnsi="Arial"/>
          <w:sz w:val="16"/>
          <w:lang w:val="tr-TR"/>
        </w:rPr>
        <w:t xml:space="preserve">   (A), (B) ve (C)  alt başlıklarında belirtilen hissedarlar ile birinci dereceden akrabalık ilişkisi bulunan pay sahibi kişiler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ab/>
        <w:t>(ayrı ayrı),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           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---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numPr>
          <w:ilvl w:val="0"/>
          <w:numId w:val="4"/>
        </w:numPr>
        <w:tabs>
          <w:tab w:val="clear" w:pos="720"/>
        </w:tabs>
        <w:ind w:left="284" w:right="-1231" w:hanging="295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Sermaye yada toplam oy hakkı içinde %10'dan az paya sahip olmakla birlikte, (A) alt başlığında belirtilen tüzel kişi </w:t>
      </w:r>
    </w:p>
    <w:p w:rsidR="00000000" w:rsidRDefault="002E49A1">
      <w:pPr>
        <w:ind w:left="284"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ortaklar ile aynı hol</w:t>
      </w:r>
      <w:r>
        <w:rPr>
          <w:rFonts w:ascii="Arial" w:hAnsi="Arial"/>
          <w:sz w:val="16"/>
          <w:lang w:val="tr-TR"/>
        </w:rPr>
        <w:t>ding, grup yada topluluk bünyesinde bulunan tüzel kişi ortaklar ( ayrı ayrı )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Anmak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14.438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2- Alarko Carrier Sanay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i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8.673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3-</w:t>
            </w: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FF"/>
                <w:sz w:val="16"/>
                <w:lang w:val="tr-TR"/>
              </w:rPr>
              <w:t>Alarko Fenni Malzeme Satış ve İmalat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  24.266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34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0,67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ind w:left="284" w:right="-1231" w:hanging="284"/>
        <w:rPr>
          <w:rFonts w:ascii="Arial" w:hAnsi="Arial"/>
          <w:sz w:val="16"/>
          <w:lang w:val="tr-TR"/>
        </w:rPr>
      </w:pPr>
      <w:r>
        <w:rPr>
          <w:rFonts w:ascii="Arial" w:hAnsi="Arial"/>
          <w:b/>
          <w:sz w:val="16"/>
          <w:lang w:val="tr-TR"/>
        </w:rPr>
        <w:t>F)</w:t>
      </w:r>
      <w:r>
        <w:rPr>
          <w:rFonts w:ascii="Arial" w:hAnsi="Arial"/>
          <w:sz w:val="16"/>
          <w:lang w:val="tr-TR"/>
        </w:rPr>
        <w:t xml:space="preserve">  </w:t>
      </w:r>
      <w:r>
        <w:rPr>
          <w:rFonts w:ascii="Arial" w:hAnsi="Arial"/>
          <w:sz w:val="16"/>
          <w:lang w:val="tr-TR"/>
        </w:rPr>
        <w:tab/>
        <w:t>Diğer ortaklar (halka açık kısım)</w:t>
      </w:r>
    </w:p>
    <w:p w:rsidR="00000000" w:rsidRDefault="002E49A1">
      <w:pPr>
        <w:ind w:left="284"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(A, B, C, D, E dışında kalan ortaklar)</w:t>
      </w: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Ortakların Sayısı </w:t>
            </w:r>
          </w:p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(Belirlenemiyor İse Tahmini</w:t>
            </w:r>
          </w:p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1- Halka Açık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1.711.590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48,11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1.711.590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48,11</w:t>
            </w:r>
          </w:p>
        </w:tc>
      </w:tr>
    </w:tbl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p w:rsidR="00000000" w:rsidRDefault="002E49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GENEL TOPLAM </w:t>
      </w:r>
    </w:p>
    <w:p w:rsidR="00000000" w:rsidRDefault="002E49A1">
      <w:pPr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(1+2+3+4+5+Diğer Ortaklar)</w:t>
      </w:r>
    </w:p>
    <w:p w:rsidR="00000000" w:rsidRDefault="002E49A1">
      <w:pPr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tr-TR"/>
              </w:rPr>
            </w:pPr>
          </w:p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3.565.000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49A1">
            <w:pPr>
              <w:tabs>
                <w:tab w:val="left" w:pos="567"/>
                <w:tab w:val="left" w:pos="993"/>
                <w:tab w:val="left" w:pos="1734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FF"/>
                <w:sz w:val="16"/>
                <w:lang w:val="tr-TR"/>
              </w:rPr>
            </w:pPr>
            <w:r>
              <w:rPr>
                <w:rFonts w:ascii="Arial" w:hAnsi="Arial"/>
                <w:color w:val="0000FF"/>
                <w:sz w:val="16"/>
                <w:lang w:val="tr-TR"/>
              </w:rPr>
              <w:t xml:space="preserve">                            100,00</w:t>
            </w:r>
          </w:p>
        </w:tc>
      </w:tr>
    </w:tbl>
    <w:p w:rsidR="00000000" w:rsidRDefault="002E49A1">
      <w:pPr>
        <w:jc w:val="both"/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87A"/>
    <w:multiLevelType w:val="hybridMultilevel"/>
    <w:tmpl w:val="345E8BF6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937284"/>
    <w:multiLevelType w:val="hybridMultilevel"/>
    <w:tmpl w:val="354E38B0"/>
    <w:lvl w:ilvl="0">
      <w:start w:val="6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F595C"/>
    <w:multiLevelType w:val="hybridMultilevel"/>
    <w:tmpl w:val="C2BC1E78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4D3BF7"/>
    <w:multiLevelType w:val="hybridMultilevel"/>
    <w:tmpl w:val="941C982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3041117">
    <w:abstractNumId w:val="1"/>
  </w:num>
  <w:num w:numId="2" w16cid:durableId="2015453714">
    <w:abstractNumId w:val="3"/>
  </w:num>
  <w:num w:numId="3" w16cid:durableId="296616533">
    <w:abstractNumId w:val="2"/>
  </w:num>
  <w:num w:numId="4" w16cid:durableId="9478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9A1"/>
    <w:rsid w:val="002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C88D-DF0D-4777-BB4A-CC788F1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color w:val="000000"/>
      <w:u w:val="single"/>
      <w:lang w:val="tr-TR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2002-04-06T17:16:00Z</cp:lastPrinted>
  <dcterms:created xsi:type="dcterms:W3CDTF">2022-09-01T22:00:00Z</dcterms:created>
  <dcterms:modified xsi:type="dcterms:W3CDTF">2022-09-01T22:00:00Z</dcterms:modified>
</cp:coreProperties>
</file>