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2C2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ÇELİK HALAT VE TEL SANAYİİ A.Ş.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23.03.1962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TEL VE HALAT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KERİM GÖKAY CAD NO:14 DENİZCİLER İŞ MERKEZİ A BLOK KAT: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ALTU</w:t>
            </w:r>
            <w:r>
              <w:rPr>
                <w:rFonts w:ascii="Arial" w:hAnsi="Arial"/>
                <w:color w:val="000000"/>
                <w:sz w:val="16"/>
              </w:rPr>
              <w:t>NİZADE/İSTANBUL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YETİK KADRİ 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REFİK ARAS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M.ÇETİN HACALOĞLU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BORA GEMALMAZOGLU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YETİK KADRİ 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TUFAN DARBAZ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EŞREF SEVİM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0.216. 4</w:t>
            </w:r>
            <w:r>
              <w:rPr>
                <w:rFonts w:ascii="Arial" w:hAnsi="Arial"/>
                <w:color w:val="000000"/>
                <w:sz w:val="16"/>
              </w:rPr>
              <w:t>923000 PBX      FABRİKA  0.262.3711280 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MERKEZ 0.216.4923605      FABRİKA  0.262.3219476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 ADET KAPSAM DIŞI     163 ADET KAPSAM İÇİ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</w:t>
            </w:r>
            <w:r>
              <w:rPr>
                <w:rFonts w:ascii="Arial" w:hAnsi="Arial"/>
                <w:color w:val="000000"/>
                <w:sz w:val="16"/>
              </w:rPr>
              <w:t>.2000- 31.08.2002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1.994.300.000.000.-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2C2F">
            <w:pPr>
              <w:pStyle w:val="Heading3"/>
            </w:pPr>
            <w:r>
              <w:t>National Market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production figures of the Company for the last two years are  shown below.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990"/>
        <w:gridCol w:w="845"/>
        <w:gridCol w:w="1908"/>
        <w:gridCol w:w="8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D72C2F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ÇOK DEMETLİ HALAT (TON)</w:t>
            </w:r>
          </w:p>
        </w:tc>
        <w:tc>
          <w:tcPr>
            <w:tcW w:w="851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GALVANİZLİ TEL (TON)</w:t>
            </w:r>
          </w:p>
        </w:tc>
        <w:tc>
          <w:tcPr>
            <w:tcW w:w="845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 DEMETLİ HALAT (TON)</w:t>
            </w:r>
          </w:p>
        </w:tc>
        <w:tc>
          <w:tcPr>
            <w:tcW w:w="83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WİRE ROPE (TONS)</w:t>
            </w:r>
          </w:p>
        </w:tc>
        <w:tc>
          <w:tcPr>
            <w:tcW w:w="851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WİRE(TONS)</w:t>
            </w:r>
          </w:p>
        </w:tc>
        <w:tc>
          <w:tcPr>
            <w:tcW w:w="845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SİNGLE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STRAD(TONS)</w:t>
            </w:r>
          </w:p>
        </w:tc>
        <w:tc>
          <w:tcPr>
            <w:tcW w:w="83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7.177</w:t>
            </w:r>
          </w:p>
        </w:tc>
        <w:tc>
          <w:tcPr>
            <w:tcW w:w="851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3.211</w:t>
            </w:r>
          </w:p>
        </w:tc>
        <w:tc>
          <w:tcPr>
            <w:tcW w:w="845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1908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</w:t>
            </w:r>
          </w:p>
        </w:tc>
        <w:tc>
          <w:tcPr>
            <w:tcW w:w="830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8.247</w:t>
            </w:r>
          </w:p>
        </w:tc>
        <w:tc>
          <w:tcPr>
            <w:tcW w:w="851" w:type="dxa"/>
          </w:tcPr>
          <w:p w:rsidR="00000000" w:rsidRDefault="00D72C2F">
            <w:pPr>
              <w:tabs>
                <w:tab w:val="left" w:pos="-108"/>
                <w:tab w:val="left" w:pos="703"/>
                <w:tab w:val="left" w:pos="743"/>
              </w:tabs>
              <w:ind w:left="-108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990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5.906</w:t>
            </w:r>
          </w:p>
        </w:tc>
        <w:tc>
          <w:tcPr>
            <w:tcW w:w="845" w:type="dxa"/>
          </w:tcPr>
          <w:p w:rsidR="00000000" w:rsidRDefault="00D72C2F">
            <w:pPr>
              <w:ind w:left="-114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908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5.822</w:t>
            </w:r>
          </w:p>
        </w:tc>
        <w:tc>
          <w:tcPr>
            <w:tcW w:w="830" w:type="dxa"/>
          </w:tcPr>
          <w:p w:rsidR="00000000" w:rsidRDefault="00D72C2F">
            <w:pPr>
              <w:tabs>
                <w:tab w:val="left" w:pos="-148"/>
                <w:tab w:val="left" w:pos="432"/>
              </w:tabs>
              <w:ind w:left="-1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97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72C2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990"/>
        <w:gridCol w:w="845"/>
        <w:gridCol w:w="1908"/>
        <w:gridCol w:w="8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           (TON)</w:t>
            </w:r>
          </w:p>
        </w:tc>
        <w:tc>
          <w:tcPr>
            <w:tcW w:w="851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 TELİ        (TON)</w:t>
            </w:r>
          </w:p>
        </w:tc>
        <w:tc>
          <w:tcPr>
            <w:tcW w:w="845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     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3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WİRE (TONS)</w:t>
            </w:r>
          </w:p>
        </w:tc>
        <w:tc>
          <w:tcPr>
            <w:tcW w:w="851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WİRE (TONS)</w:t>
            </w:r>
          </w:p>
        </w:tc>
        <w:tc>
          <w:tcPr>
            <w:tcW w:w="845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PC-WİRE (TONS)</w:t>
            </w:r>
          </w:p>
        </w:tc>
        <w:tc>
          <w:tcPr>
            <w:tcW w:w="83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9.357</w:t>
            </w:r>
          </w:p>
        </w:tc>
        <w:tc>
          <w:tcPr>
            <w:tcW w:w="851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5.237</w:t>
            </w:r>
          </w:p>
        </w:tc>
        <w:tc>
          <w:tcPr>
            <w:tcW w:w="845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4.772</w:t>
            </w:r>
          </w:p>
        </w:tc>
        <w:tc>
          <w:tcPr>
            <w:tcW w:w="830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15.446</w:t>
            </w:r>
          </w:p>
        </w:tc>
        <w:tc>
          <w:tcPr>
            <w:tcW w:w="851" w:type="dxa"/>
          </w:tcPr>
          <w:p w:rsidR="00000000" w:rsidRDefault="00D72C2F">
            <w:pPr>
              <w:tabs>
                <w:tab w:val="left" w:pos="-108"/>
                <w:tab w:val="left" w:pos="703"/>
                <w:tab w:val="left" w:pos="743"/>
              </w:tabs>
              <w:ind w:left="-108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990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9.506</w:t>
            </w:r>
          </w:p>
        </w:tc>
        <w:tc>
          <w:tcPr>
            <w:tcW w:w="845" w:type="dxa"/>
          </w:tcPr>
          <w:p w:rsidR="00000000" w:rsidRDefault="00D72C2F">
            <w:pPr>
              <w:ind w:left="-114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6.459</w:t>
            </w:r>
          </w:p>
        </w:tc>
        <w:tc>
          <w:tcPr>
            <w:tcW w:w="830" w:type="dxa"/>
          </w:tcPr>
          <w:p w:rsidR="00000000" w:rsidRDefault="00D72C2F">
            <w:pPr>
              <w:tabs>
                <w:tab w:val="left" w:pos="-148"/>
                <w:tab w:val="left" w:pos="432"/>
              </w:tabs>
              <w:ind w:left="-1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54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72C2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ÇOK DEMETLİ HALAT (TON)</w:t>
            </w:r>
          </w:p>
        </w:tc>
        <w:tc>
          <w:tcPr>
            <w:tcW w:w="199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GALVANİZLİ TEL (TON)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 DEMETLİ HALAT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199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 (TONS)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7.336</w:t>
            </w:r>
          </w:p>
        </w:tc>
        <w:tc>
          <w:tcPr>
            <w:tcW w:w="1990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2.679</w:t>
            </w:r>
          </w:p>
        </w:tc>
        <w:tc>
          <w:tcPr>
            <w:tcW w:w="1908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6.127</w:t>
            </w:r>
          </w:p>
        </w:tc>
        <w:tc>
          <w:tcPr>
            <w:tcW w:w="1990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5.822</w:t>
            </w:r>
          </w:p>
        </w:tc>
        <w:tc>
          <w:tcPr>
            <w:tcW w:w="1908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5.818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72C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YAYLIK  TEL     (TON)</w:t>
            </w:r>
          </w:p>
          <w:p w:rsidR="00000000" w:rsidRDefault="00D72C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99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          (TON)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    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(TONS)i</w:t>
            </w:r>
          </w:p>
        </w:tc>
        <w:tc>
          <w:tcPr>
            <w:tcW w:w="199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PC-WIRE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7.336</w:t>
            </w:r>
          </w:p>
        </w:tc>
        <w:tc>
          <w:tcPr>
            <w:tcW w:w="1990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2.679</w:t>
            </w:r>
          </w:p>
        </w:tc>
        <w:tc>
          <w:tcPr>
            <w:tcW w:w="1908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307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6.127</w:t>
            </w:r>
          </w:p>
        </w:tc>
        <w:tc>
          <w:tcPr>
            <w:tcW w:w="1990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5.822</w:t>
            </w:r>
          </w:p>
        </w:tc>
        <w:tc>
          <w:tcPr>
            <w:tcW w:w="1908" w:type="dxa"/>
          </w:tcPr>
          <w:p w:rsidR="00000000" w:rsidRDefault="00D72C2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5.818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</w:t>
            </w:r>
            <w:r>
              <w:rPr>
                <w:rFonts w:ascii="Arial" w:hAnsi="Arial"/>
                <w:b/>
                <w:color w:val="000000"/>
                <w:sz w:val="16"/>
              </w:rPr>
              <w:t>ki Payı(%)</w:t>
            </w:r>
          </w:p>
        </w:tc>
        <w:tc>
          <w:tcPr>
            <w:tcW w:w="170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669" w:type="dxa"/>
          </w:tcPr>
          <w:p w:rsidR="00000000" w:rsidRDefault="00D72C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9.261.537.000.000</w:t>
            </w:r>
          </w:p>
          <w:p w:rsidR="00000000" w:rsidRDefault="00D72C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9.375.000 $</w:t>
            </w:r>
          </w:p>
        </w:tc>
        <w:tc>
          <w:tcPr>
            <w:tcW w:w="2410" w:type="dxa"/>
          </w:tcPr>
          <w:p w:rsidR="00000000" w:rsidRDefault="00D72C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700" w:type="dxa"/>
          </w:tcPr>
          <w:p w:rsidR="00000000" w:rsidRDefault="00D72C2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10.086.788.000.000</w:t>
            </w:r>
          </w:p>
          <w:p w:rsidR="00000000" w:rsidRDefault="00D72C2F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8.152.000 $   </w:t>
            </w:r>
          </w:p>
        </w:tc>
        <w:tc>
          <w:tcPr>
            <w:tcW w:w="2269" w:type="dxa"/>
          </w:tcPr>
          <w:p w:rsidR="00000000" w:rsidRDefault="00D72C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2C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D72C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6.224.378.398.966</w:t>
            </w:r>
          </w:p>
          <w:p w:rsidR="00000000" w:rsidRDefault="00D72C2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10.140.654 $</w:t>
            </w:r>
          </w:p>
        </w:tc>
        <w:tc>
          <w:tcPr>
            <w:tcW w:w="2410" w:type="dxa"/>
          </w:tcPr>
          <w:p w:rsidR="00000000" w:rsidRDefault="00D72C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700" w:type="dxa"/>
          </w:tcPr>
          <w:p w:rsidR="00000000" w:rsidRDefault="00D72C2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7.422.</w:t>
            </w:r>
            <w:r>
              <w:rPr>
                <w:rFonts w:ascii="Arial" w:hAnsi="Arial"/>
                <w:color w:val="000000"/>
                <w:sz w:val="16"/>
              </w:rPr>
              <w:t>681.000.000</w:t>
            </w:r>
          </w:p>
          <w:p w:rsidR="00000000" w:rsidRDefault="00D72C2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11.591.000  $</w:t>
            </w:r>
          </w:p>
        </w:tc>
        <w:tc>
          <w:tcPr>
            <w:tcW w:w="2269" w:type="dxa"/>
          </w:tcPr>
          <w:p w:rsidR="00000000" w:rsidRDefault="00D72C2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29,61</w:t>
            </w:r>
          </w:p>
        </w:tc>
      </w:tr>
    </w:tbl>
    <w:p w:rsidR="00000000" w:rsidRDefault="00D72C2F">
      <w:pPr>
        <w:rPr>
          <w:rFonts w:ascii="Arial" w:hAnsi="Arial"/>
          <w:b/>
          <w:sz w:val="16"/>
          <w:u w:val="single"/>
        </w:rPr>
      </w:pPr>
    </w:p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72C2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72C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C2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</w:t>
            </w:r>
            <w:r>
              <w:rPr>
                <w:rFonts w:ascii="Arial" w:hAnsi="Arial"/>
                <w:b/>
                <w:color w:val="000000"/>
                <w:sz w:val="16"/>
              </w:rPr>
              <w:t>evam Eden Yatırımlar</w:t>
            </w:r>
          </w:p>
        </w:tc>
        <w:tc>
          <w:tcPr>
            <w:tcW w:w="203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 ,DARBOĞAZ GİDERME VE KALİTE DÜZELTME</w:t>
            </w:r>
          </w:p>
          <w:p w:rsidR="00000000" w:rsidRDefault="00D72C2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(INVESTMENT FOR MODERNİZASYON, EXP</w:t>
            </w:r>
            <w:r>
              <w:rPr>
                <w:rFonts w:ascii="Arial" w:hAnsi="Arial"/>
                <w:i/>
                <w:color w:val="000000"/>
                <w:sz w:val="16"/>
              </w:rPr>
              <w:t>ENTİON AND İMPROVMENT OF THE QUALITY)</w:t>
            </w:r>
          </w:p>
        </w:tc>
        <w:tc>
          <w:tcPr>
            <w:tcW w:w="2043" w:type="dxa"/>
          </w:tcPr>
          <w:p w:rsidR="00000000" w:rsidRDefault="00D72C2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15.02.1999-31.12.2002</w:t>
            </w:r>
          </w:p>
        </w:tc>
        <w:tc>
          <w:tcPr>
            <w:tcW w:w="2209" w:type="dxa"/>
          </w:tcPr>
          <w:p w:rsidR="00000000" w:rsidRDefault="00D72C2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D72C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2C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KOSGEB</w:t>
            </w:r>
          </w:p>
        </w:tc>
        <w:tc>
          <w:tcPr>
            <w:tcW w:w="2299" w:type="dxa"/>
          </w:tcPr>
          <w:p w:rsidR="00000000" w:rsidRDefault="00D72C2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</w:t>
            </w:r>
          </w:p>
        </w:tc>
        <w:tc>
          <w:tcPr>
            <w:tcW w:w="2343" w:type="dxa"/>
          </w:tcPr>
          <w:p w:rsidR="00000000" w:rsidRDefault="00D72C2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</w:tbl>
    <w:p w:rsidR="00000000" w:rsidRDefault="00D72C2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2C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C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</w:t>
            </w:r>
            <w:r>
              <w:rPr>
                <w:rFonts w:ascii="Arial" w:hAnsi="Arial"/>
                <w:i/>
                <w:sz w:val="16"/>
              </w:rPr>
              <w:t>ir participations in the equity capital are shown below.</w:t>
            </w:r>
          </w:p>
        </w:tc>
      </w:tr>
    </w:tbl>
    <w:p w:rsidR="00000000" w:rsidRDefault="00D72C2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2C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DOĞAN ŞİR.GRUBU HOLDİNG A.Ş.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965.940.-</w:t>
            </w:r>
          </w:p>
        </w:tc>
        <w:tc>
          <w:tcPr>
            <w:tcW w:w="241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DIŞBANK TÜRK DIŞ TİCARET BANKASI  A.Ş (DIŞBANK)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199.430.-</w:t>
            </w:r>
          </w:p>
        </w:tc>
        <w:tc>
          <w:tcPr>
            <w:tcW w:w="241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DOĞAN DIŞ TİC.VE MÜM.A.Ş.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79.772</w:t>
            </w:r>
          </w:p>
        </w:tc>
        <w:tc>
          <w:tcPr>
            <w:tcW w:w="241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 (Halka Açık)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749.158</w:t>
            </w:r>
          </w:p>
        </w:tc>
        <w:tc>
          <w:tcPr>
            <w:tcW w:w="2410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2C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D72C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1.994.300.-</w:t>
            </w:r>
          </w:p>
        </w:tc>
        <w:tc>
          <w:tcPr>
            <w:tcW w:w="2410" w:type="dxa"/>
          </w:tcPr>
          <w:p w:rsidR="00000000" w:rsidRDefault="00D72C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D72C2F">
      <w:pPr>
        <w:jc w:val="both"/>
        <w:rPr>
          <w:rFonts w:ascii="Arial" w:hAnsi="Arial"/>
          <w:sz w:val="16"/>
        </w:rPr>
      </w:pPr>
    </w:p>
    <w:p w:rsidR="00000000" w:rsidRDefault="00D72C2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C2F"/>
    <w:rsid w:val="00D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6203A-85C8-4FB1-BCB4-CAE7095F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2002-04-30T15:07:00Z</cp:lastPrinted>
  <dcterms:created xsi:type="dcterms:W3CDTF">2022-09-01T22:00:00Z</dcterms:created>
  <dcterms:modified xsi:type="dcterms:W3CDTF">2022-09-01T22:00:00Z</dcterms:modified>
</cp:coreProperties>
</file>