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DEMİSAŞ DÖKÜM EMAYE MAMULLERİ SANAYİİ A.Ş.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DEMİR, DÖKÜM, EMAYELİ DÖKÜM KAPLAR VE DİĞER EŞYAYI ÜRETECEK SANAYİ KURMAK İŞLETMEK VE BUNLARA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 E</w:t>
            </w:r>
            <w:r>
              <w:rPr>
                <w:rFonts w:ascii="Arial" w:hAnsi="Arial"/>
                <w:color w:val="000000"/>
                <w:sz w:val="16"/>
              </w:rPr>
              <w:t>STABLISH TO PRODUCE, TO MANAGE AND TO PARTICIPATE IN THE INDUSTRY OF ALL KINDS OF IRON CASTINGS, ENAMELLED PRODUCTS, ENAMELLED CASTING POTS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CADDESİ, NO:1 BEYOĞLU 80020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AYDIN</w:t>
            </w:r>
            <w:r>
              <w:rPr>
                <w:rFonts w:ascii="Arial" w:hAnsi="Arial"/>
                <w:color w:val="000000"/>
                <w:sz w:val="16"/>
              </w:rPr>
              <w:t>CEREN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CİHAN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AHISKA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(+90.212) 251 59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(+09.212)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METAL WORKERS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INDUSTRIALLISTS’ UNION/MESS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</w:t>
            </w:r>
            <w:r>
              <w:rPr>
                <w:color w:val="auto"/>
              </w:rPr>
              <w:t>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83"/>
        <w:gridCol w:w="4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3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33" w:type="dxa"/>
          </w:tcPr>
          <w:p w:rsidR="00000000" w:rsidRDefault="00C84D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figures of the Company for the last two years are  shown below.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3969"/>
        <w:gridCol w:w="1275"/>
        <w:gridCol w:w="993"/>
        <w:gridCol w:w="425"/>
        <w:gridCol w:w="1025"/>
        <w:gridCol w:w="5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27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42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02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53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969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27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3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425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102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534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969" w:type="dxa"/>
          </w:tcPr>
          <w:p w:rsidR="00000000" w:rsidRDefault="00C84D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47.317</w:t>
            </w:r>
          </w:p>
        </w:tc>
        <w:tc>
          <w:tcPr>
            <w:tcW w:w="1275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993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425" w:type="dxa"/>
          </w:tcPr>
          <w:p w:rsidR="00000000" w:rsidRDefault="00C84DB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25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534" w:type="dxa"/>
          </w:tcPr>
          <w:p w:rsidR="00000000" w:rsidRDefault="00C84DB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969" w:type="dxa"/>
          </w:tcPr>
          <w:p w:rsidR="00000000" w:rsidRDefault="00C84D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57.334</w:t>
            </w:r>
          </w:p>
        </w:tc>
        <w:tc>
          <w:tcPr>
            <w:tcW w:w="1275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993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425" w:type="dxa"/>
          </w:tcPr>
          <w:p w:rsidR="00000000" w:rsidRDefault="00C84DB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25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534" w:type="dxa"/>
          </w:tcPr>
          <w:p w:rsidR="00000000" w:rsidRDefault="00C84DB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84D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84DB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</w:t>
      </w:r>
      <w:r>
        <w:rPr>
          <w:rFonts w:ascii="Arial" w:hAnsi="Arial"/>
          <w:i/>
          <w:sz w:val="16"/>
        </w:rPr>
        <w:t>acity Utilization Rate</w:t>
      </w:r>
    </w:p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28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83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84D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4110"/>
        <w:gridCol w:w="284"/>
        <w:gridCol w:w="1669"/>
        <w:gridCol w:w="3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8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669" w:type="dxa"/>
          </w:tcPr>
          <w:p w:rsidR="00000000" w:rsidRDefault="00C84D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110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28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  <w:tc>
          <w:tcPr>
            <w:tcW w:w="1701" w:type="dxa"/>
            <w:gridSpan w:val="2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4110" w:type="dxa"/>
          </w:tcPr>
          <w:p w:rsidR="00000000" w:rsidRDefault="00C84D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46.91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84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669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</w:trPr>
        <w:tc>
          <w:tcPr>
            <w:tcW w:w="851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4110" w:type="dxa"/>
          </w:tcPr>
          <w:p w:rsidR="00000000" w:rsidRDefault="00C84D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55.463</w:t>
            </w:r>
          </w:p>
        </w:tc>
        <w:tc>
          <w:tcPr>
            <w:tcW w:w="284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669" w:type="dxa"/>
          </w:tcPr>
          <w:p w:rsidR="00000000" w:rsidRDefault="00C84DB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985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</w:t>
            </w:r>
            <w:r>
              <w:rPr>
                <w:rFonts w:ascii="Arial" w:hAnsi="Arial"/>
                <w:b/>
                <w:color w:val="000000"/>
                <w:sz w:val="16"/>
              </w:rPr>
              <w:t>etler İçindeki Payı(%)</w:t>
            </w:r>
          </w:p>
        </w:tc>
        <w:tc>
          <w:tcPr>
            <w:tcW w:w="198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C84D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3.945.690.000.000</w:t>
            </w:r>
          </w:p>
          <w:p w:rsidR="00000000" w:rsidRDefault="00C84D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5.691.000</w:t>
            </w:r>
          </w:p>
        </w:tc>
        <w:tc>
          <w:tcPr>
            <w:tcW w:w="1985" w:type="dxa"/>
          </w:tcPr>
          <w:p w:rsidR="00000000" w:rsidRDefault="00C84DB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84" w:type="dxa"/>
          </w:tcPr>
          <w:p w:rsidR="00000000" w:rsidRDefault="00C84D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17.044.852.000.000</w:t>
            </w:r>
          </w:p>
          <w:p w:rsidR="00000000" w:rsidRDefault="00C84D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25.810.000</w:t>
            </w:r>
          </w:p>
        </w:tc>
        <w:tc>
          <w:tcPr>
            <w:tcW w:w="1985" w:type="dxa"/>
          </w:tcPr>
          <w:p w:rsidR="00000000" w:rsidRDefault="00C84DB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84D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C84D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6.055.212.344.092</w:t>
            </w:r>
          </w:p>
          <w:p w:rsidR="00000000" w:rsidRDefault="00C84D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4.829.088</w:t>
            </w:r>
          </w:p>
        </w:tc>
        <w:tc>
          <w:tcPr>
            <w:tcW w:w="1985" w:type="dxa"/>
          </w:tcPr>
          <w:p w:rsidR="00000000" w:rsidRDefault="00C84DB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84" w:type="dxa"/>
          </w:tcPr>
          <w:p w:rsidR="00000000" w:rsidRDefault="00C84D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44.317.874.778</w:t>
            </w:r>
            <w:r>
              <w:rPr>
                <w:rFonts w:ascii="Arial" w:hAnsi="Arial"/>
                <w:color w:val="000000"/>
                <w:sz w:val="16"/>
              </w:rPr>
              <w:t>.660</w:t>
            </w:r>
          </w:p>
          <w:p w:rsidR="00000000" w:rsidRDefault="00C84D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31.770.740</w:t>
            </w:r>
          </w:p>
        </w:tc>
        <w:tc>
          <w:tcPr>
            <w:tcW w:w="1985" w:type="dxa"/>
          </w:tcPr>
          <w:p w:rsidR="00000000" w:rsidRDefault="00C84DB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</w:tbl>
    <w:p w:rsidR="00000000" w:rsidRDefault="00C84DB3">
      <w:pPr>
        <w:rPr>
          <w:rFonts w:ascii="Arial" w:hAnsi="Arial"/>
          <w:b/>
          <w:sz w:val="16"/>
          <w:u w:val="single"/>
        </w:rPr>
      </w:pPr>
    </w:p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84D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84D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D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</w:t>
            </w:r>
            <w:r>
              <w:rPr>
                <w:rFonts w:ascii="Arial" w:hAnsi="Arial"/>
                <w:b/>
                <w:color w:val="000000"/>
                <w:sz w:val="16"/>
              </w:rPr>
              <w:t>ırımlar</w:t>
            </w:r>
          </w:p>
        </w:tc>
        <w:tc>
          <w:tcPr>
            <w:tcW w:w="2038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D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84D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YATIRIM-PİK VE SFERO  DÖKÜM PARÇALARI İMALİ</w:t>
            </w:r>
          </w:p>
          <w:p w:rsidR="00000000" w:rsidRDefault="00C84DB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NEW INVESTMENT- PIG NODULAR IRON CASTINGS PRODUCT</w:t>
            </w:r>
            <w:r>
              <w:rPr>
                <w:rFonts w:ascii="Arial" w:hAnsi="Arial"/>
                <w:i/>
                <w:sz w:val="16"/>
              </w:rPr>
              <w:t>ION</w:t>
            </w:r>
          </w:p>
        </w:tc>
        <w:tc>
          <w:tcPr>
            <w:tcW w:w="2043" w:type="dxa"/>
          </w:tcPr>
          <w:p w:rsidR="00000000" w:rsidRDefault="00C84D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10/11/1995-31/12/2002</w:t>
            </w:r>
          </w:p>
        </w:tc>
        <w:tc>
          <w:tcPr>
            <w:tcW w:w="2209" w:type="dxa"/>
          </w:tcPr>
          <w:p w:rsidR="00000000" w:rsidRDefault="00C84D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2.589.772</w:t>
            </w:r>
          </w:p>
        </w:tc>
        <w:tc>
          <w:tcPr>
            <w:tcW w:w="1843" w:type="dxa"/>
          </w:tcPr>
          <w:p w:rsidR="00000000" w:rsidRDefault="00C84D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1.582.270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61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10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338" w:type="dxa"/>
          </w:tcPr>
          <w:p w:rsidR="00000000" w:rsidRDefault="00C84D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84D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84D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84D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MALZEMELERİ SANAYİ VE TİCARET ANONİM ŞİRKETİ</w:t>
            </w:r>
          </w:p>
        </w:tc>
        <w:tc>
          <w:tcPr>
            <w:tcW w:w="2193" w:type="dxa"/>
          </w:tcPr>
          <w:p w:rsidR="00000000" w:rsidRDefault="00C84D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10.820.000.000 TL</w:t>
            </w:r>
          </w:p>
          <w:p w:rsidR="00000000" w:rsidRDefault="00C84DB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84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2,70</w:t>
            </w:r>
          </w:p>
          <w:p w:rsidR="00000000" w:rsidRDefault="00C84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84DB3">
      <w:pPr>
        <w:rPr>
          <w:rFonts w:ascii="Arial" w:hAnsi="Arial"/>
          <w:color w:val="FF0000"/>
          <w:sz w:val="16"/>
        </w:rPr>
      </w:pPr>
    </w:p>
    <w:p w:rsidR="00000000" w:rsidRDefault="00C84D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091"/>
        <w:gridCol w:w="41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29.03.2002 tarihi itibariyle başlıca ortakları ve sermaye payları aşağıda </w:t>
            </w:r>
            <w:r>
              <w:rPr>
                <w:rFonts w:ascii="Arial" w:hAnsi="Arial"/>
                <w:b/>
                <w:sz w:val="16"/>
              </w:rPr>
              <w:t xml:space="preserve">gösterilmektedir. </w:t>
            </w:r>
          </w:p>
        </w:tc>
        <w:tc>
          <w:tcPr>
            <w:tcW w:w="1091" w:type="dxa"/>
          </w:tcPr>
          <w:p w:rsidR="00000000" w:rsidRDefault="00C84DB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48" w:type="dxa"/>
          </w:tcPr>
          <w:p w:rsidR="00000000" w:rsidRDefault="00C84DB3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capital, as of 29.03.2002 are shown below.</w:t>
            </w:r>
          </w:p>
        </w:tc>
      </w:tr>
    </w:tbl>
    <w:p w:rsidR="00000000" w:rsidRDefault="00C84DB3">
      <w:pPr>
        <w:rPr>
          <w:rFonts w:ascii="Arial" w:hAnsi="Arial"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003"/>
        <w:gridCol w:w="2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3" w:type="dxa"/>
          </w:tcPr>
          <w:p w:rsidR="00000000" w:rsidRDefault="00C84DB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236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</w:t>
            </w:r>
            <w:r>
              <w:rPr>
                <w:rFonts w:ascii="Arial" w:hAnsi="Arial"/>
                <w:sz w:val="16"/>
              </w:rPr>
              <w:t>l persons holding more than %10 of total capital or voting rights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1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ELEKTROLİTİK BAKIR SANAYİ VE TİCARET A.Ş.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888.867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888.867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003"/>
        <w:gridCol w:w="2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3" w:type="dxa"/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236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CİHAN BEKTAŞ/YÖNETİM KURULU BAŞKANI</w:t>
            </w:r>
          </w:p>
          <w:p w:rsidR="00000000" w:rsidRDefault="00C84DB3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SUCU/YÖNETİM KURULU BAŞKAN YARDIMCISI</w:t>
            </w:r>
          </w:p>
          <w:p w:rsidR="00000000" w:rsidRDefault="00C84DB3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AHISKA/YÖNETİM KURULU ÜYESİ</w:t>
            </w:r>
          </w:p>
          <w:p w:rsidR="00000000" w:rsidRDefault="00C84DB3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URUN/YÖNETİM KURULU ÜYESİ</w:t>
            </w:r>
          </w:p>
          <w:p w:rsidR="00000000" w:rsidRDefault="00C84DB3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ÇAKIR/YÖNETİM KURULU ÜYES</w:t>
            </w:r>
            <w:r>
              <w:rPr>
                <w:rFonts w:ascii="Arial" w:hAnsi="Arial"/>
                <w:sz w:val="16"/>
              </w:rPr>
              <w:t>İ</w:t>
            </w:r>
          </w:p>
          <w:p w:rsidR="00000000" w:rsidRDefault="00C84DB3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ÖZBOYACI/DENETÇİ</w:t>
            </w:r>
          </w:p>
          <w:p w:rsidR="00000000" w:rsidRDefault="00C84DB3">
            <w:pPr>
              <w:numPr>
                <w:ilvl w:val="0"/>
                <w:numId w:val="3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SADİ ÖZKUYUMCU/DENETÇİ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126.468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24.312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14.223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14.067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0,71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185.907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9,29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003"/>
        <w:gridCol w:w="2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3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</w:t>
            </w:r>
            <w:r>
              <w:rPr>
                <w:rFonts w:ascii="Arial" w:hAnsi="Arial"/>
                <w:sz w:val="16"/>
              </w:rPr>
              <w:t xml:space="preserve">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236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</w:t>
            </w:r>
            <w:r>
              <w:rPr>
                <w:rFonts w:ascii="Arial" w:hAnsi="Arial"/>
                <w:b/>
                <w:sz w:val="16"/>
              </w:rPr>
              <w:t>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numPr>
                <w:ilvl w:val="0"/>
                <w:numId w:val="5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SADUN GÜLBAHAR</w:t>
            </w:r>
          </w:p>
          <w:p w:rsidR="00000000" w:rsidRDefault="00C84DB3">
            <w:pPr>
              <w:numPr>
                <w:ilvl w:val="0"/>
                <w:numId w:val="5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BAKKALCI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5003"/>
        <w:gridCol w:w="2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3" w:type="dxa"/>
          </w:tcPr>
          <w:p w:rsidR="00000000" w:rsidRDefault="00C84DB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</w:t>
            </w:r>
            <w:r>
              <w:rPr>
                <w:rFonts w:ascii="Arial" w:hAnsi="Arial"/>
                <w:sz w:val="16"/>
              </w:rPr>
              <w:t xml:space="preserve">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236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numPr>
                <w:ilvl w:val="0"/>
                <w:numId w:val="4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BEKTAŞ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BEKTAŞ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JANET SUCU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HIRANT SUCU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YENAL SUCU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DİKRANUKİ KARAGÖZİAN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ALEİN ARTHUR KARAGÖZİAN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HACİK URUN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VAHİ URUN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NİVART URUN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DİANA URUN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NURAN URUN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ARSİN URUN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ÖZBOYACI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ÖZBOYACI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ÖZBOYACI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</w:t>
            </w:r>
            <w:r>
              <w:rPr>
                <w:rFonts w:ascii="Arial" w:hAnsi="Arial"/>
                <w:sz w:val="16"/>
              </w:rPr>
              <w:t>ŞENUR ÖZBOYACI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ARDA ÖZTAŞKIN</w:t>
            </w:r>
          </w:p>
          <w:p w:rsidR="00000000" w:rsidRDefault="00C84DB3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ALPASLAN AHISKA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13.995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11.597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14.191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15.580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4.667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1.749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4.333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,52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10,44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913"/>
        <w:gridCol w:w="32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3" w:type="dxa"/>
          </w:tcPr>
          <w:p w:rsidR="00000000" w:rsidRDefault="00C84DB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</w:t>
            </w:r>
            <w:r>
              <w:rPr>
                <w:rFonts w:ascii="Arial" w:hAnsi="Arial"/>
                <w:sz w:val="16"/>
              </w:rPr>
              <w:t xml:space="preserve">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326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</w:t>
            </w:r>
            <w:r>
              <w:rPr>
                <w:rFonts w:ascii="Arial" w:hAnsi="Arial"/>
                <w:sz w:val="16"/>
              </w:rPr>
              <w:t xml:space="preserve">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TAKASBANK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516.454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199.766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716.220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35,83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</w:t>
            </w:r>
            <w:r>
              <w:rPr>
                <w:rFonts w:ascii="Arial" w:hAnsi="Arial"/>
                <w:sz w:val="16"/>
              </w:rPr>
              <w:t>AM</w:t>
            </w:r>
          </w:p>
        </w:tc>
        <w:tc>
          <w:tcPr>
            <w:tcW w:w="1134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84D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84DB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84DB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84DB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375"/>
    <w:multiLevelType w:val="singleLevel"/>
    <w:tmpl w:val="426457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D6263DF"/>
    <w:multiLevelType w:val="singleLevel"/>
    <w:tmpl w:val="0F74359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9E03CFA"/>
    <w:multiLevelType w:val="singleLevel"/>
    <w:tmpl w:val="19DC95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03E4654"/>
    <w:multiLevelType w:val="singleLevel"/>
    <w:tmpl w:val="89CA866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72DF1CB4"/>
    <w:multiLevelType w:val="singleLevel"/>
    <w:tmpl w:val="B71057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16078899">
    <w:abstractNumId w:val="0"/>
  </w:num>
  <w:num w:numId="2" w16cid:durableId="950740507">
    <w:abstractNumId w:val="3"/>
  </w:num>
  <w:num w:numId="3" w16cid:durableId="337149644">
    <w:abstractNumId w:val="4"/>
  </w:num>
  <w:num w:numId="4" w16cid:durableId="581336340">
    <w:abstractNumId w:val="2"/>
  </w:num>
  <w:num w:numId="5" w16cid:durableId="111799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4DB3"/>
    <w:rsid w:val="00C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F5335-BC52-4BFE-AFCC-D0C32770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color w:val="00000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2002-04-05T22:33:00Z</cp:lastPrinted>
  <dcterms:created xsi:type="dcterms:W3CDTF">2022-09-01T22:00:00Z</dcterms:created>
  <dcterms:modified xsi:type="dcterms:W3CDTF">2022-09-01T22:00:00Z</dcterms:modified>
</cp:coreProperties>
</file>