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EVREN MENKUL KIYMETLER YATIRIM ORTAKLIĞI A.Ş.</w:t>
            </w:r>
          </w:p>
        </w:tc>
      </w:tr>
    </w:tbl>
    <w:p w:rsidR="00000000" w:rsidRDefault="00AE0BEF">
      <w:pPr>
        <w:rPr>
          <w:rFonts w:ascii="Arial" w:hAnsi="Arial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"/>
        <w:gridCol w:w="63"/>
        <w:gridCol w:w="172"/>
        <w:gridCol w:w="3402"/>
        <w:gridCol w:w="284"/>
        <w:gridCol w:w="1"/>
        <w:gridCol w:w="1"/>
        <w:gridCol w:w="1"/>
        <w:gridCol w:w="1"/>
        <w:gridCol w:w="1"/>
        <w:gridCol w:w="136"/>
        <w:gridCol w:w="1"/>
        <w:gridCol w:w="1"/>
        <w:gridCol w:w="1"/>
        <w:gridCol w:w="1"/>
        <w:gridCol w:w="1130"/>
        <w:gridCol w:w="43"/>
        <w:gridCol w:w="122"/>
        <w:gridCol w:w="119"/>
        <w:gridCol w:w="283"/>
        <w:gridCol w:w="1418"/>
        <w:gridCol w:w="709"/>
        <w:gridCol w:w="992"/>
        <w:gridCol w:w="850"/>
        <w:gridCol w:w="709"/>
        <w:gridCol w:w="709"/>
        <w:gridCol w:w="16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 (Established in)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pStyle w:val="Heading8"/>
              <w:ind w:right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</w:p>
          <w:p w:rsidR="00000000" w:rsidRDefault="00AE0BEF">
            <w:pPr>
              <w:pStyle w:val="Heading8"/>
              <w:ind w:right="0"/>
              <w:rPr>
                <w:color w:val="auto"/>
                <w:sz w:val="16"/>
              </w:rPr>
            </w:pPr>
            <w:r>
              <w:rPr>
                <w:b w:val="0"/>
                <w:color w:val="auto"/>
                <w:sz w:val="16"/>
              </w:rPr>
              <w:t>(Main Business Line)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</w:t>
            </w:r>
            <w:r>
              <w:rPr>
                <w:rFonts w:ascii="Arial" w:hAnsi="Arial"/>
                <w:b/>
                <w:sz w:val="16"/>
              </w:rPr>
              <w:t>General Manager)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TANKUT TANER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KURULU( Board of Directors)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GÖKER, A.SAMİ EROL,  AYŞEGÜL BENSEL, EROL YILMAZ AKÇAL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48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(Number of Empl</w:t>
            </w:r>
            <w:r>
              <w:rPr>
                <w:rFonts w:ascii="Arial" w:hAnsi="Arial"/>
                <w:b/>
                <w:sz w:val="16"/>
              </w:rPr>
              <w:t>oyees)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 (Authorized Capital)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  <w:trHeight w:val="250"/>
        </w:trPr>
        <w:tc>
          <w:tcPr>
            <w:tcW w:w="3402" w:type="dxa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 PAZAR (Trading Market)</w:t>
            </w:r>
          </w:p>
        </w:tc>
        <w:tc>
          <w:tcPr>
            <w:tcW w:w="425" w:type="dxa"/>
            <w:gridSpan w:val="7"/>
          </w:tcPr>
          <w:p w:rsidR="00000000" w:rsidRDefault="00AE0B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gridSpan w:val="14"/>
          </w:tcPr>
          <w:p w:rsidR="00000000" w:rsidRDefault="00AE0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3"/>
          <w:gridAfter w:val="2"/>
          <w:wBefore w:w="250" w:type="dxa"/>
          <w:wAfter w:w="874" w:type="dxa"/>
          <w:cantSplit/>
        </w:trPr>
        <w:tc>
          <w:tcPr>
            <w:tcW w:w="5528" w:type="dxa"/>
            <w:gridSpan w:val="17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28.12.2001 tarihi itibariyle portföyünde bu</w:t>
            </w:r>
            <w:r>
              <w:rPr>
                <w:rFonts w:ascii="Arial" w:hAnsi="Arial"/>
                <w:sz w:val="16"/>
              </w:rPr>
              <w:t xml:space="preserve">lunan menkul  kıymetlerin sektörel dağılımı aşağıda verilmiştir.                                                </w:t>
            </w:r>
          </w:p>
        </w:tc>
        <w:tc>
          <w:tcPr>
            <w:tcW w:w="4678" w:type="dxa"/>
            <w:gridSpan w:val="5"/>
          </w:tcPr>
          <w:p w:rsidR="00000000" w:rsidRDefault="00AE0B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28.12.2001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23"/>
        </w:trPr>
        <w:tc>
          <w:tcPr>
            <w:tcW w:w="3858" w:type="dxa"/>
            <w:gridSpan w:val="3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8"/>
                <w:lang w:val="en-AU"/>
              </w:rPr>
            </w:pPr>
          </w:p>
        </w:tc>
        <w:tc>
          <w:tcPr>
            <w:tcW w:w="6520" w:type="dxa"/>
            <w:hMerge w:val="restart"/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EVREN MENKUL KIYMETLER YATIRIM ORTAKLIĞI A.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Ş.</w:t>
            </w:r>
          </w:p>
        </w:tc>
        <w:tc>
          <w:tcPr>
            <w:hMerge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8"/>
                <w:lang w:val="en-AU"/>
              </w:rPr>
            </w:pPr>
          </w:p>
        </w:tc>
        <w:tc>
          <w:tcPr>
            <w:hMerge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8"/>
                <w:lang w:val="en-AU"/>
              </w:rPr>
            </w:pPr>
          </w:p>
        </w:tc>
        <w:tc>
          <w:tcPr>
            <w:hMerge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8"/>
                <w:lang w:val="en-AU"/>
              </w:rPr>
            </w:pPr>
          </w:p>
        </w:tc>
        <w:tc>
          <w:tcPr>
            <w:gridSpan w:val="15"/>
            <w:hMerge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23"/>
        </w:trPr>
        <w:tc>
          <w:tcPr>
            <w:tcW w:w="3858" w:type="dxa"/>
            <w:gridSpan w:val="3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8"/>
                <w:lang w:val="en-AU"/>
              </w:rPr>
            </w:pPr>
          </w:p>
        </w:tc>
        <w:tc>
          <w:tcPr>
            <w:tcW w:w="141" w:type="dxa"/>
            <w:gridSpan w:val="6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379" w:type="dxa"/>
            <w:hMerge w:val="restart"/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28/12/2001 TARİHLİ PORTFÖY DEĞER TABLOSU</w:t>
            </w:r>
          </w:p>
        </w:tc>
        <w:tc>
          <w:tcPr>
            <w:hMerge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8"/>
                <w:lang w:val="en-AU"/>
              </w:rPr>
            </w:pPr>
          </w:p>
        </w:tc>
        <w:tc>
          <w:tcPr>
            <w:hMerge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8"/>
                <w:lang w:val="en-AU"/>
              </w:rPr>
            </w:pPr>
          </w:p>
        </w:tc>
        <w:tc>
          <w:tcPr>
            <w:hMerge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8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199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182"/>
        </w:trPr>
        <w:tc>
          <w:tcPr>
            <w:tcW w:w="3858" w:type="dxa"/>
            <w:gridSpan w:val="3"/>
            <w:tcBorders>
              <w:left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AE0BEF">
            <w:pPr>
              <w:jc w:val="center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(TYPE OF SECURITIES)</w:t>
            </w:r>
          </w:p>
        </w:tc>
        <w:tc>
          <w:tcPr>
            <w:tcW w:w="141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AE0BEF">
            <w:pPr>
              <w:jc w:val="center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(NOMİNAL VALUE)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AE0BEF">
            <w:pPr>
              <w:jc w:val="center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(TOTAL COST)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AE0BEF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sz w:val="12"/>
                <w:lang w:val="en-AU"/>
              </w:rPr>
              <w:t>(TOTAL MARKET VALUE)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23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I-HİSSE SEN. SEKTÖR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LER İTİBARIYLE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nil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Gıda İçki ve Tütün</w:t>
            </w:r>
            <w:r>
              <w:rPr>
                <w:rFonts w:ascii="Arial" w:hAnsi="Arial"/>
              </w:rPr>
              <w:t xml:space="preserve"> (Manufacture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>Of Food.Beverage &amp; Tobacco)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105,381,000,000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248,599,389,145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370,325,273,000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%9.96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%9.91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Pınar Süt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98,191,000,000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195,998,138,566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329,234,423,000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%8.85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%8.81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Sezginler Gıda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7,190,000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52,601,250,579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41,090,850,000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%1.10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Kimya Petrol ve Kauçuk Ür.</w:t>
            </w:r>
          </w:p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Chemicals and Of Chemical Petroleum.Rubber and Plastic Products)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26,611,000,000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409,421,750,000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520,348,961,000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%13.99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%13.93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Aksa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10,619,000,000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183,177,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750,000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256,416,993,000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%6.89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%6.86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Sasa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15,992,000,000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226,244,000,000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263,931,968,000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%7.10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%7.06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Taş ve Toprağa Dayalı San.</w:t>
            </w:r>
          </w:p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68,359,648,000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272,152,322,492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416,938,199,824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%11.21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Trakya Cam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22,626,648,000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62,658,372,492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117,387,049,824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%3.16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%3.14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Batı Çimento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45,733,000,000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209,493,950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299,551,150,000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%8.05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%8.02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Eş.,Mak.ve Ger.Yapım.</w:t>
            </w:r>
          </w:p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Fabricated Metal</w:t>
            </w:r>
          </w:p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Products. Machinery&amp;Equipment)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78,574,000,000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336,166,871,129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497,177,089,000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%13.37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Uzel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40,961,000,000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175,108,050,000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260,102,350,000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%6.99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%6.96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Ege Endüstri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37,613,000,000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161,058,821,129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237,074,739,000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%6.37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%6.34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Perakende Ticaret</w:t>
            </w:r>
            <w:r>
              <w:rPr>
                <w:rFonts w:ascii="Arial" w:hAnsi="Arial"/>
              </w:rPr>
              <w:t xml:space="preserve">  (Consumer Trade)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238,812,000,000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437,433,548,063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729,496,909,000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%19.61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%19.52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Çarşı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110,575,000,000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145,397,100,000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343,888,250,000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%9.25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%9.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Tansaş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128,237,000,000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292,036,448,063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385,608,659,000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%10.37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%10.32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Bankalar </w:t>
            </w:r>
            <w:r>
              <w:rPr>
                <w:rFonts w:ascii="Arial" w:hAnsi="Arial"/>
                <w:b w:val="0"/>
                <w:color w:val="auto"/>
              </w:rPr>
              <w:t>(Banks)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98,750,000,000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237,344,953,325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288,547,500,000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%7.76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%7.72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Tebnk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98,750,000,000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237,344,953,325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288,547,500,000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%7.76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%7.72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Holding ve Yatırım Şirketl</w:t>
            </w:r>
            <w:r>
              <w:rPr>
                <w:rFonts w:ascii="Arial" w:hAnsi="Arial"/>
                <w:color w:val="auto"/>
              </w:rPr>
              <w:t>eri</w:t>
            </w:r>
          </w:p>
          <w:p w:rsidR="00000000" w:rsidRDefault="00AE0BE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(Holding and Investment  Companies)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124,422,000,000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423,077,128,772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503,666,979,000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%13.54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Efes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46,285,000,000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126,934,568,772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151,027,955,000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%4.06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%4.04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Deva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71,711,000,000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65,040,560,000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112,442,848,000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%3.02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Kchol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6,42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6,000,000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231,102,000,000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240,196,176,000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%6.46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%6.43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İletişim </w:t>
            </w:r>
            <w:r>
              <w:rPr>
                <w:rFonts w:ascii="Arial" w:hAnsi="Arial"/>
                <w:b w:val="0"/>
                <w:color w:val="auto"/>
              </w:rPr>
              <w:t>(Communication)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32,289,000,000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155,978,077,760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393,150,864,000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%10.57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Türkcell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32,289,000,000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155,978,077,760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393,150,864,000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%10.57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%10.52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26"/>
        </w:trPr>
        <w:tc>
          <w:tcPr>
            <w:tcW w:w="3858" w:type="dxa"/>
            <w:gridSpan w:val="3"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  <w:gridSpan w:val="6"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773,198,648,000 </w:t>
            </w:r>
          </w:p>
        </w:tc>
        <w:tc>
          <w:tcPr>
            <w:tcW w:w="1701" w:type="dxa"/>
            <w:gridSpan w:val="2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2,520,174,040,686 </w:t>
            </w:r>
          </w:p>
        </w:tc>
        <w:tc>
          <w:tcPr>
            <w:tcW w:w="1701" w:type="dxa"/>
            <w:gridSpan w:val="2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3,719,651,774,824 </w:t>
            </w:r>
          </w:p>
        </w:tc>
        <w:tc>
          <w:tcPr>
            <w:tcW w:w="850" w:type="dxa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%100.00</w:t>
            </w:r>
          </w:p>
        </w:tc>
        <w:tc>
          <w:tcPr>
            <w:tcW w:w="709" w:type="dxa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%99.54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II-BORÇLANMA SEN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 Securities)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TRT190602A10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21,340,000,000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17,000,000,000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17,076,849,315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%100.00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42"/>
        </w:trPr>
        <w:tc>
          <w:tcPr>
            <w:tcW w:w="3858" w:type="dxa"/>
            <w:gridSpan w:val="3"/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41" w:type="dxa"/>
            <w:gridSpan w:val="6"/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21,340,000,000 </w:t>
            </w:r>
          </w:p>
        </w:tc>
        <w:tc>
          <w:tcPr>
            <w:tcW w:w="1701" w:type="dxa"/>
            <w:gridSpan w:val="2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17,000,000,000 </w:t>
            </w:r>
          </w:p>
        </w:tc>
        <w:tc>
          <w:tcPr>
            <w:tcW w:w="1701" w:type="dxa"/>
            <w:gridSpan w:val="2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17,076,849,315 </w:t>
            </w:r>
          </w:p>
        </w:tc>
        <w:tc>
          <w:tcPr>
            <w:tcW w:w="850" w:type="dxa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%100.00</w:t>
            </w:r>
          </w:p>
        </w:tc>
        <w:tc>
          <w:tcPr>
            <w:tcW w:w="709" w:type="dxa"/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199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PORTFÖY DEĞERİ TOP: (I+II+III) 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left w:val="nil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199"/>
        </w:trPr>
        <w:tc>
          <w:tcPr>
            <w:tcW w:w="385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1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left w:val="nil"/>
              <w:bottom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794,538,648,000 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2,537,174,040,686 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3,736,728,624,139 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%100.00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749,320,250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6,229,4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02,176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(26,153,073,236)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3,717,554,273,329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23"/>
        </w:trPr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3,913.22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u w:val="doub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double"/>
                <w:lang w:val="en-AU"/>
              </w:rPr>
              <w:t xml:space="preserve">3,717,554,273,329 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AE0BEF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SAYISI</w:t>
            </w:r>
          </w:p>
          <w:p w:rsidR="00000000" w:rsidRDefault="00AE0BE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gridSpan w:val="6"/>
            <w:tcBorders>
              <w:bottom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bottom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95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0,000,000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E0BE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cantSplit/>
        </w:trPr>
        <w:tc>
          <w:tcPr>
            <w:tcW w:w="5361" w:type="dxa"/>
            <w:gridSpan w:val="17"/>
          </w:tcPr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16/03/2001 tarihi itibariyle başlıca ortakları ve sermaye payları aşağıda gösterilmektedir. </w:t>
            </w: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29" w:type="dxa"/>
            <w:gridSpan w:val="4"/>
          </w:tcPr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25" w:type="dxa"/>
            <w:gridSpan w:val="5"/>
          </w:tcPr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 participations in the equity capital, as of 16/03/2001  are shown below.</w:t>
            </w:r>
          </w:p>
          <w:p w:rsidR="00000000" w:rsidRDefault="00AE0BE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196" w:type="dxa"/>
            <w:gridSpan w:val="15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A)Ortaklık</w:t>
            </w:r>
            <w:r>
              <w:rPr>
                <w:rFonts w:ascii="Arial" w:hAnsi="Arial"/>
                <w:sz w:val="16"/>
              </w:rPr>
              <w:t xml:space="preserve"> Sermayesinin veya Toplam Oy Haklarının En Az %10'una Sahip Gerçek ve Tüzel Kişi Ortaklar (Ayrı Ayrı)</w:t>
            </w:r>
          </w:p>
        </w:tc>
        <w:tc>
          <w:tcPr>
            <w:tcW w:w="2694" w:type="dxa"/>
            <w:gridSpan w:val="6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r>
              <w:rPr>
                <w:rFonts w:ascii="Arial" w:hAnsi="Arial"/>
                <w:sz w:val="16"/>
              </w:rPr>
              <w:t>Ünvanı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*1-Global Menkul Değerler A.Ş.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425.974.000.000.-TL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44.8394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*2-Tahsin BENSEL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130.666.000.000.-TL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13.7543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556.640.000.000.-TL.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58.5937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196" w:type="dxa"/>
            <w:gridSpan w:val="15"/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B)Ortaklık Yönetim veya Denetim Organlarında </w:t>
            </w:r>
          </w:p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</w:t>
            </w:r>
            <w:r>
              <w:rPr>
                <w:rFonts w:ascii="Arial" w:hAnsi="Arial"/>
                <w:sz w:val="16"/>
              </w:rPr>
              <w:t>örevli Pay Sahibi Kişiler (Ayrı Ayrı)</w:t>
            </w:r>
          </w:p>
        </w:tc>
        <w:tc>
          <w:tcPr>
            <w:tcW w:w="2694" w:type="dxa"/>
            <w:gridSpan w:val="6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EROL GÖKE</w:t>
            </w:r>
            <w:r>
              <w:rPr>
                <w:rFonts w:ascii="Arial" w:hAnsi="Arial"/>
                <w:sz w:val="16"/>
              </w:rPr>
              <w:t>R(YK. ÜYESİ)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13.461.000.000.-TL.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1.4169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2-A.SAMİ EROL(YK.ÜYESİ)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2.450.000.000.-TL.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15.911.000.000.-TL.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1.6748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196" w:type="dxa"/>
            <w:gridSpan w:val="15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C)Ortaklık Genel Müdürü, Genel Müdür Yardımcısı, Bölüm Müdürü yada Benzer Yetki ve Sorumluluk Veren Diğer U</w:t>
            </w:r>
            <w:r>
              <w:rPr>
                <w:rFonts w:ascii="Arial" w:hAnsi="Arial"/>
                <w:sz w:val="16"/>
              </w:rPr>
              <w:t>nvanlara Sahip Görevlerdeki Ortaklar (Ayrı Ayrı)</w:t>
            </w:r>
          </w:p>
        </w:tc>
        <w:tc>
          <w:tcPr>
            <w:tcW w:w="2694" w:type="dxa"/>
            <w:gridSpan w:val="6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</w:t>
            </w:r>
            <w:r>
              <w:rPr>
                <w:rFonts w:ascii="Arial" w:hAnsi="Arial"/>
                <w:sz w:val="16"/>
              </w:rPr>
              <w:t>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196" w:type="dxa"/>
            <w:gridSpan w:val="15"/>
          </w:tcPr>
          <w:p w:rsidR="00000000" w:rsidRDefault="00AE0BEF">
            <w:pPr>
              <w:tabs>
                <w:tab w:val="left" w:pos="567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D) (A), (B) veya (C)  Alt Başlıklarında Belirtilen Hissedarlar ile Birinci Dereceden Akrabalık İlişkisi Bulunan Pay Sahibi Kişiler (Ayrı Ayrı) </w:t>
            </w:r>
          </w:p>
        </w:tc>
        <w:tc>
          <w:tcPr>
            <w:tcW w:w="2694" w:type="dxa"/>
            <w:gridSpan w:val="6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</w:t>
            </w:r>
            <w:r>
              <w:rPr>
                <w:rFonts w:ascii="Arial" w:hAnsi="Arial"/>
                <w:sz w:val="16"/>
              </w:rPr>
              <w:t xml:space="preserve"> the shareholders in subtitles (A), (B) or (C)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239" w:type="dxa"/>
            <w:gridSpan w:val="16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Sermaye Yada Toplam Oy Hakkı İçinde %10'dan Az Paya Sahip Olm</w:t>
            </w:r>
            <w:r>
              <w:rPr>
                <w:rFonts w:ascii="Arial" w:hAnsi="Arial"/>
                <w:sz w:val="16"/>
              </w:rPr>
              <w:t>akla Birlikte, (A) Alt Başlığında Belirtilen Tüzel Kişi Ortaklar ile Aynı Holding, Grup Yada Topluluk Bünyesinde Bulunan Tüzel Kişi Ortaklar (Ayrı Ayrı)</w:t>
            </w:r>
          </w:p>
        </w:tc>
        <w:tc>
          <w:tcPr>
            <w:tcW w:w="2651" w:type="dxa"/>
            <w:gridSpan w:val="5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</w:t>
            </w:r>
            <w:r>
              <w:rPr>
                <w:rFonts w:ascii="Arial" w:hAnsi="Arial"/>
                <w:sz w:val="16"/>
              </w:rPr>
              <w:t>e Holding, Group or Conglomerate with the shareholders in subtitle (A)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E0B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105"/>
        <w:gridCol w:w="1091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F)Diğer Ortaklar ve Halka Açık</w:t>
            </w:r>
            <w:r>
              <w:rPr>
                <w:rFonts w:ascii="Arial" w:hAnsi="Arial"/>
                <w:sz w:val="16"/>
              </w:rPr>
              <w:t xml:space="preserve"> Kısım (Ayrı Ayrı)</w:t>
            </w:r>
          </w:p>
        </w:tc>
        <w:tc>
          <w:tcPr>
            <w:tcW w:w="3785" w:type="dxa"/>
            <w:gridSpan w:val="2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KUTMA</w:t>
            </w:r>
            <w:r>
              <w:rPr>
                <w:rFonts w:ascii="Arial" w:hAnsi="Arial"/>
                <w:sz w:val="16"/>
              </w:rPr>
              <w:t>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500.000.000.-TL.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2-SEDAT ALSANCAK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3-ABDULLAH AYDIN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500.000.000.-TL.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4-AVRASYA YATIRIM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6.017.000.000.-TL.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0.6334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5-BİLİNMEMEKTEDİR.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370.422.000.000.-TL.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</w:t>
            </w:r>
            <w:r>
              <w:rPr>
                <w:rFonts w:ascii="Arial" w:hAnsi="Arial"/>
                <w:sz w:val="16"/>
              </w:rPr>
              <w:t xml:space="preserve">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377.449.000.000.-TL.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G) GENEL TOPLAM</w:t>
            </w:r>
          </w:p>
        </w:tc>
        <w:tc>
          <w:tcPr>
            <w:tcW w:w="3785" w:type="dxa"/>
            <w:gridSpan w:val="2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AE0B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0B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E0BE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NOT:YUKARIDAKİ BİLGİLER ŞİRKETİMİZİN</w:t>
      </w:r>
      <w:r>
        <w:rPr>
          <w:rFonts w:ascii="Arial" w:hAnsi="Arial"/>
          <w:sz w:val="16"/>
        </w:rPr>
        <w:t xml:space="preserve"> 16/03/2001 TARİHİNDE YAPILAN ORTAKLAR GENEL KURULU TOPLANTISINDA HAZIR BULUNANLAR LİSTESİNDEN ÇIKARTILMIŞTIR.</w:t>
      </w:r>
    </w:p>
    <w:p w:rsidR="00000000" w:rsidRDefault="00AE0BE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*(01.01.2001-31.12.2001 Dönemine ait Bagımsız Denetim Raporu’ndan yazılmıştır.)</w:t>
      </w:r>
    </w:p>
    <w:sectPr w:rsidR="00000000">
      <w:pgSz w:w="11907" w:h="16840" w:code="9"/>
      <w:pgMar w:top="238" w:right="1134" w:bottom="244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21211835">
    <w:abstractNumId w:val="1"/>
  </w:num>
  <w:num w:numId="2" w16cid:durableId="253176537">
    <w:abstractNumId w:val="3"/>
  </w:num>
  <w:num w:numId="3" w16cid:durableId="1947078899">
    <w:abstractNumId w:val="2"/>
  </w:num>
  <w:num w:numId="4" w16cid:durableId="1738240467">
    <w:abstractNumId w:val="0"/>
  </w:num>
  <w:num w:numId="5" w16cid:durableId="1800882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BEF"/>
    <w:rsid w:val="00A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4E41F4-C609-4D33-B5D5-106C0736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2001-04-12T14:28:00Z</cp:lastPrinted>
  <dcterms:created xsi:type="dcterms:W3CDTF">2022-09-01T22:00:00Z</dcterms:created>
  <dcterms:modified xsi:type="dcterms:W3CDTF">2022-09-01T22:00:00Z</dcterms:modified>
</cp:coreProperties>
</file>