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528"/>
      </w:tblGrid>
      <w:tr w:rsidR="00000000">
        <w:tblPrEx>
          <w:tblCellMar>
            <w:top w:w="0" w:type="dxa"/>
            <w:bottom w:w="0" w:type="dxa"/>
          </w:tblCellMar>
        </w:tblPrEx>
        <w:trPr>
          <w:cantSplit/>
          <w:trHeight w:val="250"/>
        </w:trPr>
        <w:tc>
          <w:tcPr>
            <w:tcW w:w="9528" w:type="dxa"/>
            <w:tcBorders>
              <w:top w:val="single" w:sz="6" w:space="0" w:color="auto"/>
              <w:left w:val="single" w:sz="6" w:space="0" w:color="auto"/>
              <w:bottom w:val="single" w:sz="6" w:space="0" w:color="auto"/>
              <w:right w:val="single" w:sz="6" w:space="0" w:color="auto"/>
            </w:tcBorders>
          </w:tcPr>
          <w:p w:rsidR="00000000" w:rsidRDefault="00B503E6">
            <w:pPr>
              <w:jc w:val="center"/>
              <w:rPr>
                <w:rFonts w:ascii="Arial" w:hAnsi="Arial"/>
                <w:b/>
                <w:color w:val="000000"/>
                <w:sz w:val="28"/>
              </w:rPr>
            </w:pPr>
            <w:r>
              <w:rPr>
                <w:rFonts w:ascii="Arial" w:hAnsi="Arial"/>
                <w:b/>
                <w:color w:val="000000"/>
                <w:sz w:val="28"/>
              </w:rPr>
              <w:t>GALATASARAY SPORTİF VE SINAİ VE TİCARİ YATIRIMLAR A.Ş.</w:t>
            </w:r>
          </w:p>
        </w:tc>
      </w:tr>
    </w:tbl>
    <w:p w:rsidR="00000000" w:rsidRDefault="00B503E6">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946"/>
      </w:tblGrid>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KURULUŞ TARİHİ</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b/>
                <w:sz w:val="16"/>
              </w:rPr>
            </w:pPr>
            <w:r>
              <w:rPr>
                <w:rFonts w:ascii="Arial" w:hAnsi="Arial"/>
                <w:color w:val="000000"/>
                <w:sz w:val="16"/>
              </w:rPr>
              <w:t>26.11.1997</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(Established in)</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BAŞLICA FAALİYET KONUSU</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 xml:space="preserve">“ GALATASARAY “ MARKASININ YÖNETİM HAKLARINA SAHİP BİR ÖZEL MEDYA     PAZARLAMA  ŞİRKETİ OLAN GALATASARAY SPORTİF SINAİ VE </w:t>
            </w:r>
            <w:r>
              <w:rPr>
                <w:rFonts w:ascii="Arial" w:hAnsi="Arial"/>
                <w:color w:val="000000"/>
                <w:sz w:val="16"/>
              </w:rPr>
              <w:t>TİCARİ YATIRIMLAR A.Ş. GALATASARAY FUTBOL TAKIMI’NIN TÜM MEDYA YAYIN,REKLAM,SPONSORLUK VE İSİM HAKLARINI YÖNETEN GALATASARAY SPORTİF’İN BÜNYESİNDE DİĞER HALKA AÇIK FUTBOL KULÜPLERİNDEN FARKLI OLARAK GİŞE GELİRLERİ,FUTBOLCU TRANSFER GELİR/GİDERLERİ VE MAAŞL</w:t>
            </w:r>
            <w:r>
              <w:rPr>
                <w:rFonts w:ascii="Arial" w:hAnsi="Arial"/>
                <w:color w:val="000000"/>
                <w:sz w:val="16"/>
              </w:rPr>
              <w:t>ARI GİBİ GELİRLER VE GİDERLER YER ALMAMAKTADIR. ORTAKLARI ARASINDA TÜRKİYE’NİN ÖNDE GELEN SPOR KULÜBÜ GALATASARAY SPOR KULÜBÜ İLE DÜNYANIN ÖNDE GELEN FİNANSAL HİZMETLER KURULUŞLARINDAN AIG BULUNAN ŞİRKET KULÜP’TEN BAĞIMSIZ OLARAK PROFESYONEL BİR KADRO TARA</w:t>
            </w:r>
            <w:r>
              <w:rPr>
                <w:rFonts w:ascii="Arial" w:hAnsi="Arial"/>
                <w:color w:val="000000"/>
                <w:sz w:val="16"/>
              </w:rPr>
              <w:t>FINDAN YÖNETİLMEKTEDİR. GALATASARAY SPORTİF SAHİP OLDUĞU SATIŞ VE PAZARLAMA HAKLARINI 4 YILLIK BİR SÖZLEŞME İLE DÜNYANIN ÖNDE GELEN SPOR PAZARLAMA ŞİRKETLERİNDEN BİRİ OLAN SPORTFİVE (UFA SPORTS)’A DEVRETMİŞTİR. SPORTFİVE’IN UYGULAMAYA KOYDUĞU AKTİF PAZARLA</w:t>
            </w:r>
            <w:r>
              <w:rPr>
                <w:rFonts w:ascii="Arial" w:hAnsi="Arial"/>
                <w:color w:val="000000"/>
                <w:sz w:val="16"/>
              </w:rPr>
              <w:t xml:space="preserve">MA STRATEJİSİ TÜRKİYE’NİN EN DEĞERLİ MARKASI GALATASARAY’IN KUVVETLİ KONUMUNDAN YARARLANIP ŞİRKET GELİRLERİNİ BÜYÜTMENİN YANI SIRA SPONSOR FİRMALARA SAĞLANAN FAYDALARI VE MÜŞTERİ MEMNUNİYETİNİ ARTIRMAYI AMAÇLAMAKTIR.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(Main Business Line)</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GENEL MERKEZ</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 xml:space="preserve">HASNUN GALİP SOKAK NO:7 BEYOĞLU, İSTANBUL </w:t>
            </w:r>
          </w:p>
          <w:p w:rsidR="00000000" w:rsidRDefault="00B503E6">
            <w:pPr>
              <w:rPr>
                <w:rFonts w:ascii="Arial" w:hAnsi="Arial"/>
                <w:color w:val="000000"/>
                <w:sz w:val="16"/>
              </w:rPr>
            </w:pPr>
            <w:r>
              <w:rPr>
                <w:rFonts w:ascii="Arial" w:hAnsi="Arial"/>
                <w:color w:val="000000"/>
                <w:sz w:val="16"/>
              </w:rPr>
              <w:t>ŞUBE: NACİ KASIM SOKAK HÜSEYİN ÖZER İŞ MERKEZİ NO:3 K:2 80310</w:t>
            </w:r>
          </w:p>
          <w:p w:rsidR="00000000" w:rsidRDefault="00B503E6">
            <w:pPr>
              <w:rPr>
                <w:rFonts w:ascii="Arial" w:hAnsi="Arial"/>
                <w:color w:val="000000"/>
                <w:sz w:val="16"/>
              </w:rPr>
            </w:pPr>
            <w:r>
              <w:rPr>
                <w:rFonts w:ascii="Arial" w:hAnsi="Arial"/>
                <w:color w:val="000000"/>
                <w:sz w:val="16"/>
              </w:rPr>
              <w:t>MECİDİYEKÖY, İSTANBUL</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(Head Office)</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GENEL MÜDÜR</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EBRU KÖKSAL</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(General Manager)</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YÖNETİM KURULU ÜYELERİ</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 xml:space="preserve">MEHMET CANSUN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(Boa</w:t>
            </w:r>
            <w:r>
              <w:rPr>
                <w:rFonts w:ascii="Arial" w:hAnsi="Arial"/>
                <w:b/>
                <w:color w:val="000000"/>
                <w:sz w:val="16"/>
              </w:rPr>
              <w:t>rd of Directors)</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 xml:space="preserve">PAOLO ZAPPAROLİ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 xml:space="preserve">                            </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 xml:space="preserve">FATİH ALTAYLI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 xml:space="preserve">                            </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 xml:space="preserve">ATİLLA AKSOY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 xml:space="preserve">                            </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 xml:space="preserve">SİNAN KALPAKÇIOĞLU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 xml:space="preserve">BİKEM ARDAKOÇ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 xml:space="preserve">                            </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 xml:space="preserve">GEOFFREY </w:t>
            </w:r>
          </w:p>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TELEFON NO</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0212 216 43 31</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(Phone)</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FAKS NO</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0212 216 43 37</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(Facsimile)</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PERSONEL SAYISI</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5</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(Number of Employees)</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TOPLU SÖZLEŞME DÖNEMİ</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(Collective</w:t>
            </w:r>
            <w:r>
              <w:rPr>
                <w:rFonts w:ascii="Arial" w:hAnsi="Arial"/>
                <w:b/>
                <w:color w:val="000000"/>
                <w:sz w:val="16"/>
              </w:rPr>
              <w:t xml:space="preserve"> Bargaining Period)</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 xml:space="preserve">(Labor Union) </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(Employers' Union)</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B503E6">
            <w:pPr>
              <w:pStyle w:val="Heading4"/>
            </w:pPr>
            <w:r>
              <w:t>ÖDENMİŞ SERMAYE</w:t>
            </w:r>
          </w:p>
        </w:tc>
        <w:tc>
          <w:tcPr>
            <w:tcW w:w="142" w:type="dxa"/>
          </w:tcPr>
          <w:p w:rsidR="00000000" w:rsidRDefault="00B503E6">
            <w:pPr>
              <w:rPr>
                <w:rFonts w:ascii="Arial" w:hAnsi="Arial"/>
                <w:b/>
                <w:i/>
                <w:color w:val="000000"/>
                <w:sz w:val="16"/>
              </w:rPr>
            </w:pPr>
            <w:r>
              <w:rPr>
                <w:rFonts w:ascii="Arial" w:hAnsi="Arial"/>
                <w:b/>
                <w:i/>
                <w:color w:val="000000"/>
                <w:sz w:val="16"/>
              </w:rPr>
              <w:t>:</w:t>
            </w:r>
          </w:p>
        </w:tc>
        <w:tc>
          <w:tcPr>
            <w:tcW w:w="6946" w:type="dxa"/>
          </w:tcPr>
          <w:p w:rsidR="00000000" w:rsidRDefault="00B503E6">
            <w:pPr>
              <w:pStyle w:val="Heading1"/>
              <w:rPr>
                <w:i w:val="0"/>
                <w:color w:val="auto"/>
                <w:lang w:val="tr-TR"/>
              </w:rPr>
            </w:pPr>
            <w:r>
              <w:rPr>
                <w:i w:val="0"/>
                <w:color w:val="auto"/>
                <w:lang w:val="tr-TR"/>
              </w:rPr>
              <w:t xml:space="preserve">2,035,000,000,000 TL </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(Paid-in Capital)</w:t>
            </w:r>
          </w:p>
        </w:tc>
        <w:tc>
          <w:tcPr>
            <w:tcW w:w="142" w:type="dxa"/>
          </w:tcPr>
          <w:p w:rsidR="00000000" w:rsidRDefault="00B503E6">
            <w:pPr>
              <w:rPr>
                <w:rFonts w:ascii="Arial" w:hAnsi="Arial"/>
                <w:b/>
                <w:i/>
                <w:color w:val="000000"/>
                <w:sz w:val="16"/>
              </w:rPr>
            </w:pPr>
          </w:p>
        </w:tc>
        <w:tc>
          <w:tcPr>
            <w:tcW w:w="6946" w:type="dxa"/>
          </w:tcPr>
          <w:p w:rsidR="00000000" w:rsidRDefault="00B503E6">
            <w:pPr>
              <w:rPr>
                <w:rFonts w:ascii="Arial" w:hAnsi="Arial"/>
                <w:color w:val="FF0000"/>
                <w:sz w:val="16"/>
              </w:rPr>
            </w:pP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İŞLEM GÖRDÜĞÜ PAZAR</w:t>
            </w:r>
          </w:p>
        </w:tc>
        <w:tc>
          <w:tcPr>
            <w:tcW w:w="142" w:type="dxa"/>
          </w:tcPr>
          <w:p w:rsidR="00000000" w:rsidRDefault="00B503E6">
            <w:pPr>
              <w:rPr>
                <w:rFonts w:ascii="Arial" w:hAnsi="Arial"/>
                <w:b/>
                <w:color w:val="000000"/>
                <w:sz w:val="16"/>
              </w:rPr>
            </w:pPr>
            <w:r>
              <w:rPr>
                <w:rFonts w:ascii="Arial" w:hAnsi="Arial"/>
                <w:b/>
                <w:color w:val="000000"/>
                <w:sz w:val="16"/>
              </w:rPr>
              <w:t>:</w:t>
            </w:r>
          </w:p>
        </w:tc>
        <w:tc>
          <w:tcPr>
            <w:tcW w:w="6946" w:type="dxa"/>
          </w:tcPr>
          <w:p w:rsidR="00000000" w:rsidRDefault="00B503E6">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color w:val="000000"/>
                <w:sz w:val="16"/>
              </w:rPr>
            </w:pPr>
            <w:r>
              <w:rPr>
                <w:rFonts w:ascii="Arial" w:hAnsi="Arial"/>
                <w:b/>
                <w:color w:val="000000"/>
                <w:sz w:val="16"/>
              </w:rPr>
              <w:t>(Trading M</w:t>
            </w:r>
            <w:r>
              <w:rPr>
                <w:rFonts w:ascii="Arial" w:hAnsi="Arial"/>
                <w:b/>
                <w:color w:val="000000"/>
                <w:sz w:val="16"/>
              </w:rPr>
              <w:t>arket)</w:t>
            </w:r>
          </w:p>
        </w:tc>
        <w:tc>
          <w:tcPr>
            <w:tcW w:w="142" w:type="dxa"/>
          </w:tcPr>
          <w:p w:rsidR="00000000" w:rsidRDefault="00B503E6">
            <w:pPr>
              <w:rPr>
                <w:rFonts w:ascii="Arial" w:hAnsi="Arial"/>
                <w:b/>
                <w:color w:val="000000"/>
                <w:sz w:val="16"/>
              </w:rPr>
            </w:pPr>
          </w:p>
        </w:tc>
        <w:tc>
          <w:tcPr>
            <w:tcW w:w="6946" w:type="dxa"/>
          </w:tcPr>
          <w:p w:rsidR="00000000" w:rsidRDefault="00B503E6">
            <w:pPr>
              <w:rPr>
                <w:rFonts w:ascii="Arial" w:hAnsi="Arial"/>
                <w:color w:val="000000"/>
                <w:sz w:val="16"/>
              </w:rPr>
            </w:pPr>
            <w:r>
              <w:rPr>
                <w:rFonts w:ascii="Arial" w:hAnsi="Arial"/>
                <w:color w:val="000000"/>
                <w:sz w:val="16"/>
              </w:rPr>
              <w:t>NATIONAL MARKET</w:t>
            </w:r>
          </w:p>
        </w:tc>
      </w:tr>
      <w:tr w:rsidR="00000000">
        <w:tblPrEx>
          <w:tblCellMar>
            <w:top w:w="0" w:type="dxa"/>
            <w:bottom w:w="0" w:type="dxa"/>
          </w:tblCellMar>
        </w:tblPrEx>
        <w:trPr>
          <w:cantSplit/>
          <w:trHeight w:val="250"/>
        </w:trPr>
        <w:tc>
          <w:tcPr>
            <w:tcW w:w="2440" w:type="dxa"/>
          </w:tcPr>
          <w:p w:rsidR="00000000" w:rsidRDefault="00B503E6">
            <w:pPr>
              <w:rPr>
                <w:rFonts w:ascii="Arial" w:hAnsi="Arial"/>
                <w:b/>
                <w:i/>
                <w:color w:val="000000"/>
                <w:sz w:val="16"/>
              </w:rPr>
            </w:pPr>
          </w:p>
        </w:tc>
        <w:tc>
          <w:tcPr>
            <w:tcW w:w="142" w:type="dxa"/>
          </w:tcPr>
          <w:p w:rsidR="00000000" w:rsidRDefault="00B503E6">
            <w:pPr>
              <w:rPr>
                <w:rFonts w:ascii="Arial" w:hAnsi="Arial"/>
                <w:b/>
                <w:i/>
                <w:color w:val="000000"/>
                <w:sz w:val="16"/>
              </w:rPr>
            </w:pPr>
          </w:p>
        </w:tc>
        <w:tc>
          <w:tcPr>
            <w:tcW w:w="6946" w:type="dxa"/>
          </w:tcPr>
          <w:p w:rsidR="00000000" w:rsidRDefault="00B503E6">
            <w:pPr>
              <w:pStyle w:val="Heading1"/>
              <w:rPr>
                <w:lang w:val="tr-TR"/>
              </w:rPr>
            </w:pPr>
          </w:p>
        </w:tc>
      </w:tr>
    </w:tbl>
    <w:p w:rsidR="00000000" w:rsidRDefault="00B503E6">
      <w:pPr>
        <w:rPr>
          <w:rFonts w:ascii="Arial" w:hAnsi="Arial"/>
          <w:sz w:val="16"/>
        </w:rPr>
      </w:pPr>
    </w:p>
    <w:p w:rsidR="00000000" w:rsidRDefault="00B503E6">
      <w:pPr>
        <w:rPr>
          <w:rFonts w:ascii="Arial" w:hAnsi="Arial"/>
          <w:sz w:val="16"/>
        </w:rPr>
      </w:pPr>
    </w:p>
    <w:tbl>
      <w:tblPr>
        <w:tblW w:w="0" w:type="auto"/>
        <w:tblInd w:w="108" w:type="dxa"/>
        <w:tblLayout w:type="fixed"/>
        <w:tblLook w:val="0000" w:firstRow="0" w:lastRow="0" w:firstColumn="0" w:lastColumn="0" w:noHBand="0" w:noVBand="0"/>
      </w:tblPr>
      <w:tblGrid>
        <w:gridCol w:w="4058"/>
        <w:gridCol w:w="1121"/>
        <w:gridCol w:w="4181"/>
      </w:tblGrid>
      <w:tr w:rsidR="00000000">
        <w:tblPrEx>
          <w:tblCellMar>
            <w:top w:w="0" w:type="dxa"/>
            <w:bottom w:w="0" w:type="dxa"/>
          </w:tblCellMar>
        </w:tblPrEx>
        <w:trPr>
          <w:cantSplit/>
        </w:trPr>
        <w:tc>
          <w:tcPr>
            <w:tcW w:w="4058" w:type="dxa"/>
          </w:tcPr>
          <w:p w:rsidR="00000000" w:rsidRDefault="00B503E6">
            <w:pPr>
              <w:jc w:val="both"/>
              <w:rPr>
                <w:rFonts w:ascii="Arial" w:hAnsi="Arial"/>
                <w:sz w:val="16"/>
              </w:rPr>
            </w:pPr>
            <w:r>
              <w:rPr>
                <w:rFonts w:ascii="Arial" w:hAnsi="Arial"/>
                <w:sz w:val="16"/>
              </w:rPr>
              <w:t>Şirket’in son iki yılda elde ettiği gelirlerin detayı aşağıdadır.</w:t>
            </w:r>
          </w:p>
        </w:tc>
        <w:tc>
          <w:tcPr>
            <w:tcW w:w="1121" w:type="dxa"/>
          </w:tcPr>
          <w:p w:rsidR="00000000" w:rsidRDefault="00B503E6">
            <w:pPr>
              <w:jc w:val="both"/>
              <w:rPr>
                <w:rFonts w:ascii="Arial" w:hAnsi="Arial"/>
                <w:sz w:val="16"/>
              </w:rPr>
            </w:pPr>
          </w:p>
        </w:tc>
        <w:tc>
          <w:tcPr>
            <w:tcW w:w="4181" w:type="dxa"/>
          </w:tcPr>
          <w:p w:rsidR="00000000" w:rsidRDefault="00B503E6">
            <w:pPr>
              <w:jc w:val="both"/>
              <w:rPr>
                <w:rFonts w:ascii="Arial" w:hAnsi="Arial"/>
                <w:i/>
                <w:sz w:val="16"/>
              </w:rPr>
            </w:pPr>
            <w:r>
              <w:rPr>
                <w:rFonts w:ascii="Arial" w:hAnsi="Arial"/>
                <w:i/>
                <w:sz w:val="16"/>
              </w:rPr>
              <w:t>The net sales amount  of the Company for the last two years are  shown below.</w:t>
            </w:r>
          </w:p>
        </w:tc>
      </w:tr>
    </w:tbl>
    <w:p w:rsidR="00000000" w:rsidRDefault="00B503E6">
      <w:pPr>
        <w:rPr>
          <w:rFonts w:ascii="Arial" w:hAnsi="Arial"/>
          <w:sz w:val="16"/>
        </w:rPr>
      </w:pPr>
    </w:p>
    <w:tbl>
      <w:tblPr>
        <w:tblW w:w="0" w:type="auto"/>
        <w:tblInd w:w="108" w:type="dxa"/>
        <w:tblLayout w:type="fixed"/>
        <w:tblLook w:val="0000" w:firstRow="0" w:lastRow="0" w:firstColumn="0" w:lastColumn="0" w:noHBand="0" w:noVBand="0"/>
      </w:tblPr>
      <w:tblGrid>
        <w:gridCol w:w="2835"/>
        <w:gridCol w:w="1276"/>
        <w:gridCol w:w="1108"/>
        <w:gridCol w:w="1585"/>
        <w:gridCol w:w="1276"/>
      </w:tblGrid>
      <w:tr w:rsidR="00000000">
        <w:tblPrEx>
          <w:tblCellMar>
            <w:top w:w="0" w:type="dxa"/>
            <w:bottom w:w="0" w:type="dxa"/>
          </w:tblCellMar>
        </w:tblPrEx>
        <w:tc>
          <w:tcPr>
            <w:tcW w:w="2835" w:type="dxa"/>
          </w:tcPr>
          <w:p w:rsidR="00000000" w:rsidRDefault="00B503E6">
            <w:pPr>
              <w:jc w:val="center"/>
              <w:rPr>
                <w:rFonts w:ascii="Arial" w:hAnsi="Arial"/>
                <w:b/>
                <w:sz w:val="16"/>
              </w:rPr>
            </w:pPr>
            <w:r>
              <w:rPr>
                <w:rFonts w:ascii="Arial" w:hAnsi="Arial"/>
                <w:b/>
                <w:sz w:val="16"/>
              </w:rPr>
              <w:t xml:space="preserve">Gelirler /Incomes </w:t>
            </w:r>
          </w:p>
          <w:p w:rsidR="00000000" w:rsidRDefault="00B503E6">
            <w:pPr>
              <w:jc w:val="center"/>
              <w:rPr>
                <w:rFonts w:ascii="Arial" w:hAnsi="Arial"/>
                <w:b/>
                <w:sz w:val="16"/>
              </w:rPr>
            </w:pPr>
            <w:r>
              <w:rPr>
                <w:rFonts w:ascii="Arial" w:hAnsi="Arial"/>
                <w:b/>
                <w:sz w:val="16"/>
              </w:rPr>
              <w:t>(USD)</w:t>
            </w:r>
          </w:p>
        </w:tc>
        <w:tc>
          <w:tcPr>
            <w:tcW w:w="1276" w:type="dxa"/>
          </w:tcPr>
          <w:p w:rsidR="00000000" w:rsidRDefault="00B503E6">
            <w:pPr>
              <w:jc w:val="right"/>
              <w:rPr>
                <w:rFonts w:ascii="Arial" w:hAnsi="Arial"/>
                <w:b/>
                <w:sz w:val="16"/>
              </w:rPr>
            </w:pPr>
            <w:r>
              <w:rPr>
                <w:rFonts w:ascii="Arial" w:hAnsi="Arial"/>
                <w:b/>
                <w:sz w:val="16"/>
              </w:rPr>
              <w:t xml:space="preserve">28.02.2001 (9 Aylık) </w:t>
            </w:r>
          </w:p>
          <w:p w:rsidR="00000000" w:rsidRDefault="00B503E6">
            <w:pPr>
              <w:jc w:val="right"/>
              <w:rPr>
                <w:rFonts w:ascii="Arial" w:hAnsi="Arial"/>
                <w:b/>
                <w:sz w:val="16"/>
              </w:rPr>
            </w:pPr>
            <w:r>
              <w:rPr>
                <w:rFonts w:ascii="Arial" w:hAnsi="Arial"/>
                <w:b/>
                <w:sz w:val="16"/>
              </w:rPr>
              <w:t>Milyon TL.</w:t>
            </w:r>
          </w:p>
        </w:tc>
        <w:tc>
          <w:tcPr>
            <w:tcW w:w="1108" w:type="dxa"/>
          </w:tcPr>
          <w:p w:rsidR="00000000" w:rsidRDefault="00B503E6">
            <w:pPr>
              <w:jc w:val="center"/>
              <w:rPr>
                <w:rFonts w:ascii="Arial" w:hAnsi="Arial"/>
                <w:b/>
                <w:sz w:val="16"/>
              </w:rPr>
            </w:pPr>
            <w:r>
              <w:rPr>
                <w:rFonts w:ascii="Arial" w:hAnsi="Arial"/>
                <w:b/>
                <w:sz w:val="16"/>
              </w:rPr>
              <w:t xml:space="preserve">Oran/ </w:t>
            </w:r>
          </w:p>
          <w:p w:rsidR="00000000" w:rsidRDefault="00B503E6">
            <w:pPr>
              <w:jc w:val="center"/>
              <w:rPr>
                <w:rFonts w:ascii="Arial" w:hAnsi="Arial"/>
                <w:b/>
                <w:sz w:val="16"/>
              </w:rPr>
            </w:pPr>
            <w:r>
              <w:rPr>
                <w:rFonts w:ascii="Arial" w:hAnsi="Arial"/>
                <w:b/>
                <w:sz w:val="16"/>
              </w:rPr>
              <w:t>(%)</w:t>
            </w:r>
          </w:p>
        </w:tc>
        <w:tc>
          <w:tcPr>
            <w:tcW w:w="1585" w:type="dxa"/>
          </w:tcPr>
          <w:p w:rsidR="00000000" w:rsidRDefault="00B503E6">
            <w:pPr>
              <w:jc w:val="right"/>
              <w:rPr>
                <w:rFonts w:ascii="Arial" w:hAnsi="Arial"/>
                <w:b/>
                <w:sz w:val="16"/>
              </w:rPr>
            </w:pPr>
            <w:r>
              <w:rPr>
                <w:rFonts w:ascii="Arial" w:hAnsi="Arial"/>
                <w:b/>
                <w:sz w:val="16"/>
              </w:rPr>
              <w:t>28.02.200</w:t>
            </w:r>
            <w:r>
              <w:rPr>
                <w:rFonts w:ascii="Arial" w:hAnsi="Arial"/>
                <w:b/>
                <w:sz w:val="16"/>
              </w:rPr>
              <w:t>2 (9 Aylık)</w:t>
            </w:r>
          </w:p>
          <w:p w:rsidR="00000000" w:rsidRDefault="00B503E6">
            <w:pPr>
              <w:jc w:val="center"/>
              <w:rPr>
                <w:rFonts w:ascii="Arial" w:hAnsi="Arial"/>
                <w:b/>
                <w:sz w:val="16"/>
              </w:rPr>
            </w:pPr>
            <w:r>
              <w:rPr>
                <w:rFonts w:ascii="Arial" w:hAnsi="Arial"/>
                <w:b/>
                <w:sz w:val="16"/>
              </w:rPr>
              <w:t xml:space="preserve">          Milyon TL</w:t>
            </w:r>
          </w:p>
        </w:tc>
        <w:tc>
          <w:tcPr>
            <w:tcW w:w="1276" w:type="dxa"/>
          </w:tcPr>
          <w:p w:rsidR="00000000" w:rsidRDefault="00B503E6">
            <w:pPr>
              <w:jc w:val="center"/>
              <w:rPr>
                <w:rFonts w:ascii="Arial" w:hAnsi="Arial"/>
                <w:b/>
                <w:sz w:val="16"/>
              </w:rPr>
            </w:pPr>
            <w:r>
              <w:rPr>
                <w:rFonts w:ascii="Arial" w:hAnsi="Arial"/>
                <w:b/>
                <w:sz w:val="16"/>
              </w:rPr>
              <w:t xml:space="preserve">Oran / </w:t>
            </w:r>
          </w:p>
          <w:p w:rsidR="00000000" w:rsidRDefault="00B503E6">
            <w:pPr>
              <w:jc w:val="center"/>
              <w:rPr>
                <w:rFonts w:ascii="Arial" w:hAnsi="Arial"/>
                <w:b/>
                <w:sz w:val="16"/>
              </w:rPr>
            </w:pPr>
            <w:r>
              <w:rPr>
                <w:rFonts w:ascii="Arial" w:hAnsi="Arial"/>
                <w:b/>
                <w:sz w:val="16"/>
              </w:rPr>
              <w:t>(%)</w:t>
            </w:r>
          </w:p>
        </w:tc>
      </w:tr>
      <w:tr w:rsidR="00000000">
        <w:tblPrEx>
          <w:tblCellMar>
            <w:top w:w="0" w:type="dxa"/>
            <w:bottom w:w="0" w:type="dxa"/>
          </w:tblCellMar>
        </w:tblPrEx>
        <w:tc>
          <w:tcPr>
            <w:tcW w:w="2835" w:type="dxa"/>
          </w:tcPr>
          <w:p w:rsidR="00000000" w:rsidRDefault="00B503E6">
            <w:pPr>
              <w:rPr>
                <w:rFonts w:ascii="Arial" w:hAnsi="Arial"/>
                <w:sz w:val="16"/>
              </w:rPr>
            </w:pPr>
            <w:r>
              <w:rPr>
                <w:rFonts w:ascii="Arial" w:hAnsi="Arial"/>
                <w:sz w:val="16"/>
              </w:rPr>
              <w:t>Medya ve Reklam Gelirleri</w:t>
            </w:r>
          </w:p>
        </w:tc>
        <w:tc>
          <w:tcPr>
            <w:tcW w:w="1276" w:type="dxa"/>
          </w:tcPr>
          <w:p w:rsidR="00000000" w:rsidRDefault="00B503E6">
            <w:pPr>
              <w:jc w:val="right"/>
              <w:rPr>
                <w:rFonts w:ascii="Arial" w:hAnsi="Arial"/>
                <w:sz w:val="16"/>
              </w:rPr>
            </w:pPr>
            <w:r>
              <w:rPr>
                <w:rFonts w:ascii="Arial" w:hAnsi="Arial"/>
                <w:sz w:val="16"/>
              </w:rPr>
              <w:t>4,701,113</w:t>
            </w:r>
          </w:p>
        </w:tc>
        <w:tc>
          <w:tcPr>
            <w:tcW w:w="1108" w:type="dxa"/>
          </w:tcPr>
          <w:p w:rsidR="00000000" w:rsidRDefault="00B503E6">
            <w:pPr>
              <w:jc w:val="center"/>
              <w:rPr>
                <w:rFonts w:ascii="Arial" w:hAnsi="Arial"/>
                <w:sz w:val="16"/>
              </w:rPr>
            </w:pPr>
            <w:r>
              <w:rPr>
                <w:rFonts w:ascii="Arial" w:hAnsi="Arial"/>
                <w:sz w:val="16"/>
              </w:rPr>
              <w:t>90</w:t>
            </w:r>
          </w:p>
        </w:tc>
        <w:tc>
          <w:tcPr>
            <w:tcW w:w="1585" w:type="dxa"/>
          </w:tcPr>
          <w:p w:rsidR="00000000" w:rsidRDefault="00B503E6">
            <w:pPr>
              <w:jc w:val="right"/>
              <w:rPr>
                <w:rFonts w:ascii="Arial" w:hAnsi="Arial"/>
                <w:sz w:val="16"/>
              </w:rPr>
            </w:pPr>
            <w:r>
              <w:rPr>
                <w:rFonts w:ascii="Arial" w:hAnsi="Arial"/>
                <w:sz w:val="16"/>
              </w:rPr>
              <w:t>17,159,676</w:t>
            </w:r>
          </w:p>
        </w:tc>
        <w:tc>
          <w:tcPr>
            <w:tcW w:w="1276" w:type="dxa"/>
          </w:tcPr>
          <w:p w:rsidR="00000000" w:rsidRDefault="00B503E6">
            <w:pPr>
              <w:jc w:val="center"/>
              <w:rPr>
                <w:rFonts w:ascii="Arial" w:hAnsi="Arial"/>
                <w:sz w:val="16"/>
              </w:rPr>
            </w:pPr>
            <w:r>
              <w:rPr>
                <w:rFonts w:ascii="Arial" w:hAnsi="Arial"/>
                <w:sz w:val="16"/>
              </w:rPr>
              <w:t>78</w:t>
            </w:r>
          </w:p>
        </w:tc>
      </w:tr>
      <w:tr w:rsidR="00000000">
        <w:tblPrEx>
          <w:tblCellMar>
            <w:top w:w="0" w:type="dxa"/>
            <w:bottom w:w="0" w:type="dxa"/>
          </w:tblCellMar>
        </w:tblPrEx>
        <w:tc>
          <w:tcPr>
            <w:tcW w:w="2835" w:type="dxa"/>
          </w:tcPr>
          <w:p w:rsidR="00000000" w:rsidRDefault="00B503E6">
            <w:pPr>
              <w:rPr>
                <w:rFonts w:ascii="Arial" w:hAnsi="Arial"/>
                <w:sz w:val="16"/>
              </w:rPr>
            </w:pPr>
            <w:r>
              <w:rPr>
                <w:rFonts w:ascii="Arial" w:hAnsi="Arial"/>
                <w:sz w:val="16"/>
              </w:rPr>
              <w:t>İsim Hakkı ile İlgili Gelirler</w:t>
            </w:r>
          </w:p>
        </w:tc>
        <w:tc>
          <w:tcPr>
            <w:tcW w:w="1276" w:type="dxa"/>
          </w:tcPr>
          <w:p w:rsidR="00000000" w:rsidRDefault="00B503E6">
            <w:pPr>
              <w:jc w:val="right"/>
              <w:rPr>
                <w:rFonts w:ascii="Arial" w:hAnsi="Arial"/>
                <w:sz w:val="16"/>
              </w:rPr>
            </w:pPr>
            <w:r>
              <w:rPr>
                <w:rFonts w:ascii="Arial" w:hAnsi="Arial"/>
                <w:sz w:val="16"/>
              </w:rPr>
              <w:t xml:space="preserve">284,997     </w:t>
            </w:r>
          </w:p>
        </w:tc>
        <w:tc>
          <w:tcPr>
            <w:tcW w:w="1108" w:type="dxa"/>
          </w:tcPr>
          <w:p w:rsidR="00000000" w:rsidRDefault="00B503E6">
            <w:pPr>
              <w:jc w:val="center"/>
              <w:rPr>
                <w:rFonts w:ascii="Arial" w:hAnsi="Arial"/>
                <w:sz w:val="16"/>
              </w:rPr>
            </w:pPr>
            <w:r>
              <w:rPr>
                <w:rFonts w:ascii="Arial" w:hAnsi="Arial"/>
                <w:sz w:val="16"/>
              </w:rPr>
              <w:t>6</w:t>
            </w:r>
          </w:p>
        </w:tc>
        <w:tc>
          <w:tcPr>
            <w:tcW w:w="1585" w:type="dxa"/>
          </w:tcPr>
          <w:p w:rsidR="00000000" w:rsidRDefault="00B503E6">
            <w:pPr>
              <w:jc w:val="right"/>
              <w:rPr>
                <w:rFonts w:ascii="Arial" w:hAnsi="Arial"/>
                <w:sz w:val="16"/>
              </w:rPr>
            </w:pPr>
            <w:r>
              <w:rPr>
                <w:rFonts w:ascii="Arial" w:hAnsi="Arial"/>
                <w:sz w:val="16"/>
              </w:rPr>
              <w:t>545,127</w:t>
            </w:r>
          </w:p>
        </w:tc>
        <w:tc>
          <w:tcPr>
            <w:tcW w:w="1276" w:type="dxa"/>
          </w:tcPr>
          <w:p w:rsidR="00000000" w:rsidRDefault="00B503E6">
            <w:pPr>
              <w:jc w:val="center"/>
              <w:rPr>
                <w:rFonts w:ascii="Arial" w:hAnsi="Arial"/>
                <w:sz w:val="16"/>
              </w:rPr>
            </w:pPr>
            <w:r>
              <w:rPr>
                <w:rFonts w:ascii="Arial" w:hAnsi="Arial"/>
                <w:sz w:val="16"/>
              </w:rPr>
              <w:t>2</w:t>
            </w:r>
          </w:p>
        </w:tc>
      </w:tr>
      <w:tr w:rsidR="00000000">
        <w:tblPrEx>
          <w:tblCellMar>
            <w:top w:w="0" w:type="dxa"/>
            <w:bottom w:w="0" w:type="dxa"/>
          </w:tblCellMar>
        </w:tblPrEx>
        <w:tc>
          <w:tcPr>
            <w:tcW w:w="2835" w:type="dxa"/>
          </w:tcPr>
          <w:p w:rsidR="00000000" w:rsidRDefault="00B503E6">
            <w:pPr>
              <w:rPr>
                <w:rFonts w:ascii="Arial" w:hAnsi="Arial"/>
                <w:sz w:val="16"/>
              </w:rPr>
            </w:pPr>
            <w:r>
              <w:rPr>
                <w:rFonts w:ascii="Arial" w:hAnsi="Arial"/>
                <w:sz w:val="16"/>
              </w:rPr>
              <w:t>Futbol Takımı Performans Gelirleri</w:t>
            </w:r>
          </w:p>
        </w:tc>
        <w:tc>
          <w:tcPr>
            <w:tcW w:w="1276" w:type="dxa"/>
          </w:tcPr>
          <w:p w:rsidR="00000000" w:rsidRDefault="00B503E6">
            <w:pPr>
              <w:jc w:val="right"/>
              <w:rPr>
                <w:rFonts w:ascii="Arial" w:hAnsi="Arial"/>
                <w:sz w:val="16"/>
              </w:rPr>
            </w:pPr>
            <w:r>
              <w:rPr>
                <w:rFonts w:ascii="Arial" w:hAnsi="Arial"/>
                <w:sz w:val="16"/>
              </w:rPr>
              <w:t>69,401</w:t>
            </w:r>
          </w:p>
        </w:tc>
        <w:tc>
          <w:tcPr>
            <w:tcW w:w="1108" w:type="dxa"/>
          </w:tcPr>
          <w:p w:rsidR="00000000" w:rsidRDefault="00B503E6">
            <w:pPr>
              <w:jc w:val="center"/>
              <w:rPr>
                <w:rFonts w:ascii="Arial" w:hAnsi="Arial"/>
                <w:sz w:val="16"/>
              </w:rPr>
            </w:pPr>
            <w:r>
              <w:rPr>
                <w:rFonts w:ascii="Arial" w:hAnsi="Arial"/>
                <w:sz w:val="16"/>
              </w:rPr>
              <w:t>1</w:t>
            </w:r>
          </w:p>
        </w:tc>
        <w:tc>
          <w:tcPr>
            <w:tcW w:w="1585" w:type="dxa"/>
          </w:tcPr>
          <w:p w:rsidR="00000000" w:rsidRDefault="00B503E6">
            <w:pPr>
              <w:jc w:val="right"/>
              <w:rPr>
                <w:rFonts w:ascii="Arial" w:hAnsi="Arial"/>
                <w:sz w:val="16"/>
              </w:rPr>
            </w:pPr>
            <w:r>
              <w:rPr>
                <w:rFonts w:ascii="Arial" w:hAnsi="Arial"/>
                <w:sz w:val="16"/>
              </w:rPr>
              <w:t>4,312,949</w:t>
            </w:r>
          </w:p>
        </w:tc>
        <w:tc>
          <w:tcPr>
            <w:tcW w:w="1276" w:type="dxa"/>
          </w:tcPr>
          <w:p w:rsidR="00000000" w:rsidRDefault="00B503E6">
            <w:pPr>
              <w:jc w:val="center"/>
              <w:rPr>
                <w:rFonts w:ascii="Arial" w:hAnsi="Arial"/>
                <w:sz w:val="16"/>
              </w:rPr>
            </w:pPr>
            <w:r>
              <w:rPr>
                <w:rFonts w:ascii="Arial" w:hAnsi="Arial"/>
                <w:sz w:val="16"/>
              </w:rPr>
              <w:t>20</w:t>
            </w:r>
          </w:p>
        </w:tc>
      </w:tr>
      <w:tr w:rsidR="00000000">
        <w:tblPrEx>
          <w:tblCellMar>
            <w:top w:w="0" w:type="dxa"/>
            <w:bottom w:w="0" w:type="dxa"/>
          </w:tblCellMar>
        </w:tblPrEx>
        <w:tc>
          <w:tcPr>
            <w:tcW w:w="2835" w:type="dxa"/>
          </w:tcPr>
          <w:p w:rsidR="00000000" w:rsidRDefault="00B503E6">
            <w:pPr>
              <w:rPr>
                <w:rFonts w:ascii="Arial" w:hAnsi="Arial"/>
                <w:sz w:val="16"/>
              </w:rPr>
            </w:pPr>
            <w:r>
              <w:rPr>
                <w:rFonts w:ascii="Arial" w:hAnsi="Arial"/>
                <w:sz w:val="16"/>
              </w:rPr>
              <w:t>Diğer Gelirler</w:t>
            </w:r>
          </w:p>
        </w:tc>
        <w:tc>
          <w:tcPr>
            <w:tcW w:w="1276" w:type="dxa"/>
          </w:tcPr>
          <w:p w:rsidR="00000000" w:rsidRDefault="00B503E6">
            <w:pPr>
              <w:jc w:val="right"/>
              <w:rPr>
                <w:rFonts w:ascii="Arial" w:hAnsi="Arial"/>
                <w:sz w:val="16"/>
              </w:rPr>
            </w:pPr>
            <w:r>
              <w:rPr>
                <w:rFonts w:ascii="Arial" w:hAnsi="Arial"/>
                <w:sz w:val="16"/>
              </w:rPr>
              <w:t>146,932</w:t>
            </w:r>
          </w:p>
        </w:tc>
        <w:tc>
          <w:tcPr>
            <w:tcW w:w="1108" w:type="dxa"/>
          </w:tcPr>
          <w:p w:rsidR="00000000" w:rsidRDefault="00B503E6">
            <w:pPr>
              <w:jc w:val="center"/>
              <w:rPr>
                <w:rFonts w:ascii="Arial" w:hAnsi="Arial"/>
                <w:sz w:val="16"/>
              </w:rPr>
            </w:pPr>
            <w:r>
              <w:rPr>
                <w:rFonts w:ascii="Arial" w:hAnsi="Arial"/>
                <w:sz w:val="16"/>
              </w:rPr>
              <w:t>3</w:t>
            </w:r>
          </w:p>
        </w:tc>
        <w:tc>
          <w:tcPr>
            <w:tcW w:w="1585" w:type="dxa"/>
          </w:tcPr>
          <w:p w:rsidR="00000000" w:rsidRDefault="00B503E6">
            <w:pPr>
              <w:jc w:val="right"/>
              <w:rPr>
                <w:rFonts w:ascii="Arial" w:hAnsi="Arial"/>
                <w:sz w:val="16"/>
              </w:rPr>
            </w:pPr>
            <w:r>
              <w:rPr>
                <w:rFonts w:ascii="Arial" w:hAnsi="Arial"/>
                <w:sz w:val="16"/>
              </w:rPr>
              <w:t>-</w:t>
            </w:r>
          </w:p>
        </w:tc>
        <w:tc>
          <w:tcPr>
            <w:tcW w:w="1276" w:type="dxa"/>
          </w:tcPr>
          <w:p w:rsidR="00000000" w:rsidRDefault="00B503E6">
            <w:pPr>
              <w:jc w:val="center"/>
              <w:rPr>
                <w:rFonts w:ascii="Arial" w:hAnsi="Arial"/>
                <w:sz w:val="16"/>
              </w:rPr>
            </w:pPr>
          </w:p>
        </w:tc>
      </w:tr>
      <w:tr w:rsidR="00000000">
        <w:tblPrEx>
          <w:tblCellMar>
            <w:top w:w="0" w:type="dxa"/>
            <w:bottom w:w="0" w:type="dxa"/>
          </w:tblCellMar>
        </w:tblPrEx>
        <w:tc>
          <w:tcPr>
            <w:tcW w:w="2835" w:type="dxa"/>
          </w:tcPr>
          <w:p w:rsidR="00000000" w:rsidRDefault="00B503E6">
            <w:pPr>
              <w:rPr>
                <w:rFonts w:ascii="Arial" w:hAnsi="Arial"/>
                <w:sz w:val="16"/>
              </w:rPr>
            </w:pPr>
            <w:r>
              <w:rPr>
                <w:rFonts w:ascii="Arial" w:hAnsi="Arial"/>
                <w:sz w:val="16"/>
              </w:rPr>
              <w:t>Toplam</w:t>
            </w:r>
          </w:p>
        </w:tc>
        <w:tc>
          <w:tcPr>
            <w:tcW w:w="1276" w:type="dxa"/>
          </w:tcPr>
          <w:p w:rsidR="00000000" w:rsidRDefault="00B503E6">
            <w:pPr>
              <w:jc w:val="right"/>
              <w:rPr>
                <w:rFonts w:ascii="Arial" w:hAnsi="Arial"/>
                <w:sz w:val="16"/>
              </w:rPr>
            </w:pPr>
            <w:r>
              <w:rPr>
                <w:rFonts w:ascii="Arial" w:hAnsi="Arial"/>
                <w:sz w:val="16"/>
              </w:rPr>
              <w:t>5,202,</w:t>
            </w:r>
            <w:r>
              <w:rPr>
                <w:rFonts w:ascii="Arial" w:hAnsi="Arial"/>
                <w:sz w:val="16"/>
              </w:rPr>
              <w:t>443</w:t>
            </w:r>
          </w:p>
        </w:tc>
        <w:tc>
          <w:tcPr>
            <w:tcW w:w="1108" w:type="dxa"/>
          </w:tcPr>
          <w:p w:rsidR="00000000" w:rsidRDefault="00B503E6">
            <w:pPr>
              <w:jc w:val="center"/>
              <w:rPr>
                <w:rFonts w:ascii="Arial" w:hAnsi="Arial"/>
                <w:sz w:val="16"/>
              </w:rPr>
            </w:pPr>
            <w:r>
              <w:rPr>
                <w:rFonts w:ascii="Arial" w:hAnsi="Arial"/>
                <w:sz w:val="16"/>
              </w:rPr>
              <w:t>100</w:t>
            </w:r>
          </w:p>
        </w:tc>
        <w:tc>
          <w:tcPr>
            <w:tcW w:w="1585" w:type="dxa"/>
          </w:tcPr>
          <w:p w:rsidR="00000000" w:rsidRDefault="00B503E6">
            <w:pPr>
              <w:jc w:val="right"/>
              <w:rPr>
                <w:rFonts w:ascii="Arial" w:hAnsi="Arial"/>
                <w:sz w:val="16"/>
              </w:rPr>
            </w:pPr>
            <w:r>
              <w:rPr>
                <w:rFonts w:ascii="Arial" w:hAnsi="Arial"/>
                <w:sz w:val="16"/>
              </w:rPr>
              <w:t>22,017,752</w:t>
            </w:r>
          </w:p>
        </w:tc>
        <w:tc>
          <w:tcPr>
            <w:tcW w:w="1276" w:type="dxa"/>
          </w:tcPr>
          <w:p w:rsidR="00000000" w:rsidRDefault="00B503E6">
            <w:pPr>
              <w:jc w:val="center"/>
              <w:rPr>
                <w:rFonts w:ascii="Arial" w:hAnsi="Arial"/>
                <w:sz w:val="16"/>
              </w:rPr>
            </w:pPr>
            <w:r>
              <w:rPr>
                <w:rFonts w:ascii="Arial" w:hAnsi="Arial"/>
                <w:sz w:val="16"/>
              </w:rPr>
              <w:t>100</w:t>
            </w:r>
          </w:p>
        </w:tc>
      </w:tr>
    </w:tbl>
    <w:p w:rsidR="00000000" w:rsidRDefault="00B503E6">
      <w:pPr>
        <w:rPr>
          <w:rFonts w:ascii="Arial" w:hAnsi="Arial"/>
          <w:sz w:val="16"/>
        </w:rPr>
      </w:pPr>
    </w:p>
    <w:p w:rsidR="00000000" w:rsidRDefault="00B503E6">
      <w:pPr>
        <w:rPr>
          <w:rFonts w:ascii="Arial" w:hAnsi="Arial"/>
          <w:sz w:val="16"/>
        </w:rPr>
      </w:pPr>
    </w:p>
    <w:p w:rsidR="00000000" w:rsidRDefault="00B503E6">
      <w:pPr>
        <w:rPr>
          <w:rFonts w:ascii="Arial" w:hAnsi="Arial"/>
          <w:sz w:val="16"/>
        </w:rPr>
      </w:pPr>
    </w:p>
    <w:p w:rsidR="00000000" w:rsidRDefault="00B503E6">
      <w:pPr>
        <w:rPr>
          <w:rFonts w:ascii="Arial" w:hAnsi="Arial"/>
          <w:sz w:val="16"/>
        </w:rPr>
      </w:pPr>
    </w:p>
    <w:p w:rsidR="00000000" w:rsidRDefault="00B503E6">
      <w:pPr>
        <w:rPr>
          <w:rFonts w:ascii="Arial" w:hAnsi="Arial"/>
          <w:sz w:val="16"/>
        </w:rPr>
      </w:pPr>
    </w:p>
    <w:p w:rsidR="00000000" w:rsidRDefault="00B503E6">
      <w:pPr>
        <w:rPr>
          <w:rFonts w:ascii="Arial" w:hAnsi="Arial"/>
          <w:sz w:val="16"/>
        </w:rPr>
      </w:pPr>
    </w:p>
    <w:p w:rsidR="00000000" w:rsidRDefault="00B503E6">
      <w:pPr>
        <w:rPr>
          <w:rFonts w:ascii="Arial" w:hAnsi="Arial"/>
          <w:sz w:val="16"/>
        </w:rPr>
      </w:pPr>
    </w:p>
    <w:tbl>
      <w:tblPr>
        <w:tblW w:w="0" w:type="auto"/>
        <w:tblInd w:w="108" w:type="dxa"/>
        <w:tblLayout w:type="fixed"/>
        <w:tblLook w:val="0000" w:firstRow="0" w:lastRow="0" w:firstColumn="0" w:lastColumn="0" w:noHBand="0" w:noVBand="0"/>
      </w:tblPr>
      <w:tblGrid>
        <w:gridCol w:w="4058"/>
        <w:gridCol w:w="1121"/>
        <w:gridCol w:w="4181"/>
      </w:tblGrid>
      <w:tr w:rsidR="00000000">
        <w:tblPrEx>
          <w:tblCellMar>
            <w:top w:w="0" w:type="dxa"/>
            <w:bottom w:w="0" w:type="dxa"/>
          </w:tblCellMar>
        </w:tblPrEx>
        <w:trPr>
          <w:cantSplit/>
        </w:trPr>
        <w:tc>
          <w:tcPr>
            <w:tcW w:w="4058" w:type="dxa"/>
          </w:tcPr>
          <w:p w:rsidR="00000000" w:rsidRDefault="00B503E6">
            <w:pPr>
              <w:jc w:val="both"/>
              <w:rPr>
                <w:rFonts w:ascii="Arial" w:hAnsi="Arial"/>
                <w:sz w:val="16"/>
              </w:rPr>
            </w:pPr>
            <w:r>
              <w:rPr>
                <w:rFonts w:ascii="Arial" w:hAnsi="Arial"/>
                <w:sz w:val="16"/>
              </w:rPr>
              <w:t>Şirket’in son iki yılda oluşan giderlerinin detayı aşağıdadır.</w:t>
            </w:r>
          </w:p>
        </w:tc>
        <w:tc>
          <w:tcPr>
            <w:tcW w:w="1121" w:type="dxa"/>
          </w:tcPr>
          <w:p w:rsidR="00000000" w:rsidRDefault="00B503E6">
            <w:pPr>
              <w:jc w:val="both"/>
              <w:rPr>
                <w:rFonts w:ascii="Arial" w:hAnsi="Arial"/>
                <w:sz w:val="16"/>
              </w:rPr>
            </w:pPr>
          </w:p>
        </w:tc>
        <w:tc>
          <w:tcPr>
            <w:tcW w:w="4181" w:type="dxa"/>
          </w:tcPr>
          <w:p w:rsidR="00000000" w:rsidRDefault="00B503E6">
            <w:pPr>
              <w:jc w:val="both"/>
              <w:rPr>
                <w:rFonts w:ascii="Arial" w:hAnsi="Arial"/>
                <w:i/>
                <w:sz w:val="16"/>
              </w:rPr>
            </w:pPr>
            <w:r>
              <w:rPr>
                <w:rFonts w:ascii="Arial" w:hAnsi="Arial"/>
                <w:i/>
                <w:sz w:val="16"/>
              </w:rPr>
              <w:t>The expenses  of the Company for the last two years are  shown below.</w:t>
            </w:r>
          </w:p>
        </w:tc>
      </w:tr>
    </w:tbl>
    <w:p w:rsidR="00000000" w:rsidRDefault="00B503E6">
      <w:pPr>
        <w:rPr>
          <w:rFonts w:ascii="Arial" w:hAnsi="Arial"/>
          <w:sz w:val="16"/>
        </w:rPr>
      </w:pPr>
    </w:p>
    <w:tbl>
      <w:tblPr>
        <w:tblW w:w="0" w:type="auto"/>
        <w:tblInd w:w="108" w:type="dxa"/>
        <w:tblLayout w:type="fixed"/>
        <w:tblLook w:val="0000" w:firstRow="0" w:lastRow="0" w:firstColumn="0" w:lastColumn="0" w:noHBand="0" w:noVBand="0"/>
      </w:tblPr>
      <w:tblGrid>
        <w:gridCol w:w="2837"/>
        <w:gridCol w:w="1274"/>
        <w:gridCol w:w="1134"/>
        <w:gridCol w:w="1561"/>
        <w:gridCol w:w="1274"/>
      </w:tblGrid>
      <w:tr w:rsidR="00000000">
        <w:tblPrEx>
          <w:tblCellMar>
            <w:top w:w="0" w:type="dxa"/>
            <w:bottom w:w="0" w:type="dxa"/>
          </w:tblCellMar>
        </w:tblPrEx>
        <w:tc>
          <w:tcPr>
            <w:tcW w:w="2837" w:type="dxa"/>
          </w:tcPr>
          <w:p w:rsidR="00000000" w:rsidRDefault="00B503E6">
            <w:pPr>
              <w:jc w:val="center"/>
              <w:rPr>
                <w:rFonts w:ascii="Arial" w:hAnsi="Arial"/>
                <w:b/>
                <w:sz w:val="16"/>
              </w:rPr>
            </w:pPr>
            <w:r>
              <w:rPr>
                <w:rFonts w:ascii="Arial" w:hAnsi="Arial"/>
                <w:b/>
                <w:sz w:val="16"/>
              </w:rPr>
              <w:t xml:space="preserve">Giderler  / </w:t>
            </w:r>
          </w:p>
          <w:p w:rsidR="00000000" w:rsidRDefault="00B503E6">
            <w:pPr>
              <w:jc w:val="center"/>
              <w:rPr>
                <w:rFonts w:ascii="Arial" w:hAnsi="Arial"/>
                <w:b/>
                <w:sz w:val="16"/>
              </w:rPr>
            </w:pPr>
            <w:r>
              <w:rPr>
                <w:rFonts w:ascii="Arial" w:hAnsi="Arial"/>
                <w:b/>
                <w:sz w:val="16"/>
              </w:rPr>
              <w:t>(USD)</w:t>
            </w:r>
          </w:p>
        </w:tc>
        <w:tc>
          <w:tcPr>
            <w:tcW w:w="1274" w:type="dxa"/>
          </w:tcPr>
          <w:p w:rsidR="00000000" w:rsidRDefault="00B503E6">
            <w:pPr>
              <w:jc w:val="center"/>
              <w:rPr>
                <w:rFonts w:ascii="Arial" w:hAnsi="Arial"/>
                <w:b/>
                <w:sz w:val="16"/>
              </w:rPr>
            </w:pPr>
            <w:r>
              <w:rPr>
                <w:rFonts w:ascii="Arial" w:hAnsi="Arial"/>
                <w:b/>
                <w:sz w:val="16"/>
              </w:rPr>
              <w:t>2001</w:t>
            </w:r>
          </w:p>
        </w:tc>
        <w:tc>
          <w:tcPr>
            <w:tcW w:w="1134" w:type="dxa"/>
          </w:tcPr>
          <w:p w:rsidR="00000000" w:rsidRDefault="00B503E6">
            <w:pPr>
              <w:jc w:val="center"/>
              <w:rPr>
                <w:rFonts w:ascii="Arial" w:hAnsi="Arial"/>
                <w:b/>
                <w:sz w:val="16"/>
              </w:rPr>
            </w:pPr>
            <w:r>
              <w:rPr>
                <w:rFonts w:ascii="Arial" w:hAnsi="Arial"/>
                <w:b/>
                <w:sz w:val="16"/>
              </w:rPr>
              <w:t xml:space="preserve">Oran/ </w:t>
            </w:r>
          </w:p>
          <w:p w:rsidR="00000000" w:rsidRDefault="00B503E6">
            <w:pPr>
              <w:jc w:val="center"/>
              <w:rPr>
                <w:rFonts w:ascii="Arial" w:hAnsi="Arial"/>
                <w:b/>
                <w:sz w:val="16"/>
              </w:rPr>
            </w:pPr>
            <w:r>
              <w:rPr>
                <w:rFonts w:ascii="Arial" w:hAnsi="Arial"/>
                <w:b/>
                <w:sz w:val="16"/>
              </w:rPr>
              <w:t>(%)</w:t>
            </w:r>
          </w:p>
        </w:tc>
        <w:tc>
          <w:tcPr>
            <w:tcW w:w="1561" w:type="dxa"/>
          </w:tcPr>
          <w:p w:rsidR="00000000" w:rsidRDefault="00B503E6">
            <w:pPr>
              <w:jc w:val="right"/>
              <w:rPr>
                <w:rFonts w:ascii="Arial" w:hAnsi="Arial"/>
                <w:b/>
                <w:sz w:val="16"/>
              </w:rPr>
            </w:pPr>
            <w:r>
              <w:rPr>
                <w:rFonts w:ascii="Arial" w:hAnsi="Arial"/>
                <w:b/>
                <w:sz w:val="16"/>
              </w:rPr>
              <w:t>2002</w:t>
            </w:r>
          </w:p>
        </w:tc>
        <w:tc>
          <w:tcPr>
            <w:tcW w:w="1274" w:type="dxa"/>
          </w:tcPr>
          <w:p w:rsidR="00000000" w:rsidRDefault="00B503E6">
            <w:pPr>
              <w:jc w:val="center"/>
              <w:rPr>
                <w:rFonts w:ascii="Arial" w:hAnsi="Arial"/>
                <w:b/>
                <w:sz w:val="16"/>
              </w:rPr>
            </w:pPr>
            <w:r>
              <w:rPr>
                <w:rFonts w:ascii="Arial" w:hAnsi="Arial"/>
                <w:b/>
                <w:sz w:val="16"/>
              </w:rPr>
              <w:t xml:space="preserve">Oran / </w:t>
            </w:r>
          </w:p>
          <w:p w:rsidR="00000000" w:rsidRDefault="00B503E6">
            <w:pPr>
              <w:jc w:val="center"/>
              <w:rPr>
                <w:rFonts w:ascii="Arial" w:hAnsi="Arial"/>
                <w:b/>
                <w:sz w:val="16"/>
              </w:rPr>
            </w:pPr>
            <w:r>
              <w:rPr>
                <w:rFonts w:ascii="Arial" w:hAnsi="Arial"/>
                <w:b/>
                <w:sz w:val="16"/>
              </w:rPr>
              <w:t>(%)</w:t>
            </w:r>
          </w:p>
        </w:tc>
      </w:tr>
      <w:tr w:rsidR="00000000">
        <w:tblPrEx>
          <w:tblCellMar>
            <w:top w:w="0" w:type="dxa"/>
            <w:bottom w:w="0" w:type="dxa"/>
          </w:tblCellMar>
        </w:tblPrEx>
        <w:tc>
          <w:tcPr>
            <w:tcW w:w="2837" w:type="dxa"/>
          </w:tcPr>
          <w:p w:rsidR="00000000" w:rsidRDefault="00B503E6">
            <w:pPr>
              <w:rPr>
                <w:rFonts w:ascii="Arial" w:hAnsi="Arial"/>
                <w:sz w:val="16"/>
              </w:rPr>
            </w:pPr>
            <w:r>
              <w:rPr>
                <w:rFonts w:ascii="Arial" w:hAnsi="Arial"/>
                <w:sz w:val="16"/>
              </w:rPr>
              <w:t>Futbol Takımı Kira Gideri</w:t>
            </w:r>
          </w:p>
        </w:tc>
        <w:tc>
          <w:tcPr>
            <w:tcW w:w="1274" w:type="dxa"/>
          </w:tcPr>
          <w:p w:rsidR="00000000" w:rsidRDefault="00B503E6">
            <w:pPr>
              <w:jc w:val="right"/>
              <w:rPr>
                <w:rFonts w:ascii="Arial" w:hAnsi="Arial"/>
                <w:sz w:val="16"/>
              </w:rPr>
            </w:pPr>
            <w:r>
              <w:rPr>
                <w:rFonts w:ascii="Arial" w:hAnsi="Arial"/>
                <w:sz w:val="16"/>
              </w:rPr>
              <w:t>-</w:t>
            </w:r>
          </w:p>
        </w:tc>
        <w:tc>
          <w:tcPr>
            <w:tcW w:w="1134" w:type="dxa"/>
          </w:tcPr>
          <w:p w:rsidR="00000000" w:rsidRDefault="00B503E6">
            <w:pPr>
              <w:jc w:val="right"/>
              <w:rPr>
                <w:rFonts w:ascii="Arial" w:hAnsi="Arial"/>
                <w:sz w:val="16"/>
              </w:rPr>
            </w:pPr>
          </w:p>
        </w:tc>
        <w:tc>
          <w:tcPr>
            <w:tcW w:w="1561" w:type="dxa"/>
          </w:tcPr>
          <w:p w:rsidR="00000000" w:rsidRDefault="00B503E6">
            <w:pPr>
              <w:jc w:val="right"/>
              <w:rPr>
                <w:rFonts w:ascii="Arial" w:hAnsi="Arial"/>
                <w:sz w:val="16"/>
              </w:rPr>
            </w:pPr>
            <w:r>
              <w:rPr>
                <w:rFonts w:ascii="Arial" w:hAnsi="Arial"/>
                <w:sz w:val="16"/>
              </w:rPr>
              <w:t>1,484,5</w:t>
            </w:r>
            <w:r>
              <w:rPr>
                <w:rFonts w:ascii="Arial" w:hAnsi="Arial"/>
                <w:sz w:val="16"/>
              </w:rPr>
              <w:t>45</w:t>
            </w:r>
          </w:p>
        </w:tc>
        <w:tc>
          <w:tcPr>
            <w:tcW w:w="1274" w:type="dxa"/>
          </w:tcPr>
          <w:p w:rsidR="00000000" w:rsidRDefault="00B503E6">
            <w:pPr>
              <w:jc w:val="center"/>
              <w:rPr>
                <w:rFonts w:ascii="Arial" w:hAnsi="Arial"/>
                <w:sz w:val="16"/>
              </w:rPr>
            </w:pPr>
            <w:r>
              <w:rPr>
                <w:rFonts w:ascii="Arial" w:hAnsi="Arial"/>
                <w:sz w:val="16"/>
              </w:rPr>
              <w:t>35</w:t>
            </w:r>
          </w:p>
        </w:tc>
      </w:tr>
      <w:tr w:rsidR="00000000">
        <w:tblPrEx>
          <w:tblCellMar>
            <w:top w:w="0" w:type="dxa"/>
            <w:bottom w:w="0" w:type="dxa"/>
          </w:tblCellMar>
        </w:tblPrEx>
        <w:tc>
          <w:tcPr>
            <w:tcW w:w="2837" w:type="dxa"/>
          </w:tcPr>
          <w:p w:rsidR="00000000" w:rsidRDefault="00B503E6">
            <w:pPr>
              <w:rPr>
                <w:rFonts w:ascii="Arial" w:hAnsi="Arial"/>
                <w:sz w:val="16"/>
              </w:rPr>
            </w:pPr>
            <w:r>
              <w:rPr>
                <w:rFonts w:ascii="Arial" w:hAnsi="Arial"/>
                <w:sz w:val="16"/>
              </w:rPr>
              <w:t>Lisans Giderleri</w:t>
            </w:r>
          </w:p>
        </w:tc>
        <w:tc>
          <w:tcPr>
            <w:tcW w:w="1274" w:type="dxa"/>
          </w:tcPr>
          <w:p w:rsidR="00000000" w:rsidRDefault="00B503E6">
            <w:pPr>
              <w:jc w:val="right"/>
              <w:rPr>
                <w:rFonts w:ascii="Arial" w:hAnsi="Arial"/>
                <w:sz w:val="16"/>
              </w:rPr>
            </w:pPr>
            <w:r>
              <w:rPr>
                <w:rFonts w:ascii="Arial" w:hAnsi="Arial"/>
                <w:sz w:val="16"/>
              </w:rPr>
              <w:t>-</w:t>
            </w:r>
          </w:p>
        </w:tc>
        <w:tc>
          <w:tcPr>
            <w:tcW w:w="1134" w:type="dxa"/>
          </w:tcPr>
          <w:p w:rsidR="00000000" w:rsidRDefault="00B503E6">
            <w:pPr>
              <w:jc w:val="right"/>
              <w:rPr>
                <w:rFonts w:ascii="Arial" w:hAnsi="Arial"/>
                <w:sz w:val="16"/>
              </w:rPr>
            </w:pPr>
          </w:p>
        </w:tc>
        <w:tc>
          <w:tcPr>
            <w:tcW w:w="1561" w:type="dxa"/>
          </w:tcPr>
          <w:p w:rsidR="00000000" w:rsidRDefault="00B503E6">
            <w:pPr>
              <w:jc w:val="right"/>
              <w:rPr>
                <w:rFonts w:ascii="Arial" w:hAnsi="Arial"/>
                <w:sz w:val="16"/>
              </w:rPr>
            </w:pPr>
            <w:r>
              <w:rPr>
                <w:rFonts w:ascii="Arial" w:hAnsi="Arial"/>
                <w:sz w:val="16"/>
              </w:rPr>
              <w:t>-</w:t>
            </w:r>
          </w:p>
        </w:tc>
        <w:tc>
          <w:tcPr>
            <w:tcW w:w="1274" w:type="dxa"/>
          </w:tcPr>
          <w:p w:rsidR="00000000" w:rsidRDefault="00B503E6">
            <w:pPr>
              <w:jc w:val="center"/>
              <w:rPr>
                <w:rFonts w:ascii="Arial" w:hAnsi="Arial"/>
                <w:sz w:val="16"/>
              </w:rPr>
            </w:pPr>
          </w:p>
        </w:tc>
      </w:tr>
      <w:tr w:rsidR="00000000">
        <w:tblPrEx>
          <w:tblCellMar>
            <w:top w:w="0" w:type="dxa"/>
            <w:bottom w:w="0" w:type="dxa"/>
          </w:tblCellMar>
        </w:tblPrEx>
        <w:tc>
          <w:tcPr>
            <w:tcW w:w="2837" w:type="dxa"/>
          </w:tcPr>
          <w:p w:rsidR="00000000" w:rsidRDefault="00B503E6">
            <w:pPr>
              <w:pStyle w:val="BodyText3"/>
              <w:rPr>
                <w:sz w:val="16"/>
              </w:rPr>
            </w:pPr>
            <w:r>
              <w:rPr>
                <w:color w:val="auto"/>
                <w:sz w:val="16"/>
              </w:rPr>
              <w:t>Diğer Giderler (Faaliyet Giderleri)</w:t>
            </w:r>
          </w:p>
        </w:tc>
        <w:tc>
          <w:tcPr>
            <w:tcW w:w="1274" w:type="dxa"/>
          </w:tcPr>
          <w:p w:rsidR="00000000" w:rsidRDefault="00B503E6">
            <w:pPr>
              <w:jc w:val="right"/>
              <w:rPr>
                <w:rFonts w:ascii="Arial" w:hAnsi="Arial"/>
                <w:sz w:val="16"/>
              </w:rPr>
            </w:pPr>
            <w:r>
              <w:rPr>
                <w:rFonts w:ascii="Arial" w:hAnsi="Arial"/>
                <w:sz w:val="16"/>
              </w:rPr>
              <w:t>357,593</w:t>
            </w:r>
          </w:p>
        </w:tc>
        <w:tc>
          <w:tcPr>
            <w:tcW w:w="1134" w:type="dxa"/>
          </w:tcPr>
          <w:p w:rsidR="00000000" w:rsidRDefault="00B503E6">
            <w:pPr>
              <w:jc w:val="center"/>
              <w:rPr>
                <w:rFonts w:ascii="Arial" w:hAnsi="Arial"/>
                <w:sz w:val="16"/>
              </w:rPr>
            </w:pPr>
            <w:r>
              <w:rPr>
                <w:rFonts w:ascii="Arial" w:hAnsi="Arial"/>
                <w:sz w:val="16"/>
              </w:rPr>
              <w:t>100</w:t>
            </w:r>
          </w:p>
        </w:tc>
        <w:tc>
          <w:tcPr>
            <w:tcW w:w="1561" w:type="dxa"/>
          </w:tcPr>
          <w:p w:rsidR="00000000" w:rsidRDefault="00B503E6">
            <w:pPr>
              <w:jc w:val="right"/>
              <w:rPr>
                <w:rFonts w:ascii="Arial" w:hAnsi="Arial"/>
                <w:sz w:val="16"/>
              </w:rPr>
            </w:pPr>
            <w:r>
              <w:rPr>
                <w:rFonts w:ascii="Arial" w:hAnsi="Arial"/>
                <w:sz w:val="16"/>
              </w:rPr>
              <w:t>2,747,581</w:t>
            </w:r>
          </w:p>
        </w:tc>
        <w:tc>
          <w:tcPr>
            <w:tcW w:w="1274" w:type="dxa"/>
          </w:tcPr>
          <w:p w:rsidR="00000000" w:rsidRDefault="00B503E6">
            <w:pPr>
              <w:jc w:val="center"/>
              <w:rPr>
                <w:rFonts w:ascii="Arial" w:hAnsi="Arial"/>
                <w:sz w:val="16"/>
              </w:rPr>
            </w:pPr>
            <w:r>
              <w:rPr>
                <w:rFonts w:ascii="Arial" w:hAnsi="Arial"/>
                <w:sz w:val="16"/>
              </w:rPr>
              <w:t>65</w:t>
            </w:r>
          </w:p>
        </w:tc>
      </w:tr>
      <w:tr w:rsidR="00000000">
        <w:tblPrEx>
          <w:tblCellMar>
            <w:top w:w="0" w:type="dxa"/>
            <w:bottom w:w="0" w:type="dxa"/>
          </w:tblCellMar>
        </w:tblPrEx>
        <w:tc>
          <w:tcPr>
            <w:tcW w:w="2837" w:type="dxa"/>
          </w:tcPr>
          <w:p w:rsidR="00000000" w:rsidRDefault="00B503E6">
            <w:pPr>
              <w:jc w:val="both"/>
              <w:rPr>
                <w:rFonts w:ascii="Arial" w:hAnsi="Arial"/>
                <w:b/>
                <w:sz w:val="16"/>
              </w:rPr>
            </w:pPr>
            <w:r>
              <w:rPr>
                <w:rFonts w:ascii="Arial" w:hAnsi="Arial"/>
                <w:b/>
                <w:sz w:val="16"/>
              </w:rPr>
              <w:t>Toplam</w:t>
            </w:r>
          </w:p>
        </w:tc>
        <w:tc>
          <w:tcPr>
            <w:tcW w:w="1274" w:type="dxa"/>
          </w:tcPr>
          <w:p w:rsidR="00000000" w:rsidRDefault="00B503E6">
            <w:pPr>
              <w:jc w:val="right"/>
              <w:rPr>
                <w:rFonts w:ascii="Arial" w:hAnsi="Arial"/>
                <w:b/>
                <w:sz w:val="16"/>
              </w:rPr>
            </w:pPr>
            <w:r>
              <w:rPr>
                <w:rFonts w:ascii="Arial" w:hAnsi="Arial"/>
                <w:b/>
                <w:sz w:val="16"/>
              </w:rPr>
              <w:t>357,593</w:t>
            </w:r>
          </w:p>
        </w:tc>
        <w:tc>
          <w:tcPr>
            <w:tcW w:w="1134" w:type="dxa"/>
          </w:tcPr>
          <w:p w:rsidR="00000000" w:rsidRDefault="00B503E6">
            <w:pPr>
              <w:jc w:val="center"/>
              <w:rPr>
                <w:rFonts w:ascii="Arial" w:hAnsi="Arial"/>
                <w:b/>
                <w:sz w:val="16"/>
              </w:rPr>
            </w:pPr>
            <w:r>
              <w:rPr>
                <w:rFonts w:ascii="Arial" w:hAnsi="Arial"/>
                <w:b/>
                <w:sz w:val="16"/>
              </w:rPr>
              <w:t>100</w:t>
            </w:r>
          </w:p>
          <w:p w:rsidR="00000000" w:rsidRDefault="00B503E6">
            <w:pPr>
              <w:jc w:val="center"/>
              <w:rPr>
                <w:rFonts w:ascii="Arial" w:hAnsi="Arial"/>
                <w:b/>
                <w:sz w:val="16"/>
              </w:rPr>
            </w:pPr>
          </w:p>
        </w:tc>
        <w:tc>
          <w:tcPr>
            <w:tcW w:w="1561" w:type="dxa"/>
          </w:tcPr>
          <w:p w:rsidR="00000000" w:rsidRDefault="00B503E6">
            <w:pPr>
              <w:jc w:val="right"/>
              <w:rPr>
                <w:rFonts w:ascii="Arial" w:hAnsi="Arial"/>
                <w:b/>
                <w:sz w:val="16"/>
              </w:rPr>
            </w:pPr>
            <w:r>
              <w:rPr>
                <w:rFonts w:ascii="Arial" w:hAnsi="Arial"/>
                <w:b/>
                <w:sz w:val="16"/>
              </w:rPr>
              <w:t>4,232,126</w:t>
            </w:r>
          </w:p>
        </w:tc>
        <w:tc>
          <w:tcPr>
            <w:tcW w:w="1274" w:type="dxa"/>
          </w:tcPr>
          <w:p w:rsidR="00000000" w:rsidRDefault="00B503E6">
            <w:pPr>
              <w:jc w:val="center"/>
              <w:rPr>
                <w:rFonts w:ascii="Arial" w:hAnsi="Arial"/>
                <w:b/>
                <w:sz w:val="16"/>
              </w:rPr>
            </w:pPr>
            <w:r>
              <w:rPr>
                <w:rFonts w:ascii="Arial" w:hAnsi="Arial"/>
                <w:b/>
                <w:sz w:val="16"/>
              </w:rPr>
              <w:t>100</w:t>
            </w:r>
          </w:p>
        </w:tc>
      </w:tr>
    </w:tbl>
    <w:p w:rsidR="00000000" w:rsidRDefault="00B503E6">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B503E6">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B503E6">
            <w:pPr>
              <w:rPr>
                <w:rFonts w:ascii="Arial" w:hAnsi="Arial"/>
                <w:sz w:val="16"/>
              </w:rPr>
            </w:pPr>
          </w:p>
        </w:tc>
        <w:tc>
          <w:tcPr>
            <w:tcW w:w="4184" w:type="dxa"/>
          </w:tcPr>
          <w:p w:rsidR="00000000" w:rsidRDefault="00B503E6">
            <w:pPr>
              <w:jc w:val="both"/>
              <w:rPr>
                <w:rFonts w:ascii="Arial" w:hAnsi="Arial"/>
                <w:i/>
                <w:sz w:val="16"/>
              </w:rPr>
            </w:pPr>
            <w:r>
              <w:rPr>
                <w:rFonts w:ascii="Arial" w:hAnsi="Arial"/>
                <w:i/>
                <w:sz w:val="16"/>
              </w:rPr>
              <w:t>The on-going investments and projects of th</w:t>
            </w:r>
            <w:r>
              <w:rPr>
                <w:rFonts w:ascii="Arial" w:hAnsi="Arial"/>
                <w:i/>
                <w:sz w:val="16"/>
              </w:rPr>
              <w:t>e Company’s are given below.</w:t>
            </w:r>
          </w:p>
        </w:tc>
      </w:tr>
    </w:tbl>
    <w:p w:rsidR="00000000" w:rsidRDefault="00B503E6">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38"/>
        <w:gridCol w:w="2214"/>
        <w:gridCol w:w="1843"/>
      </w:tblGrid>
      <w:tr w:rsidR="00000000">
        <w:tblPrEx>
          <w:tblCellMar>
            <w:top w:w="0" w:type="dxa"/>
            <w:bottom w:w="0" w:type="dxa"/>
          </w:tblCellMar>
        </w:tblPrEx>
        <w:trPr>
          <w:cantSplit/>
          <w:trHeight w:val="250"/>
        </w:trPr>
        <w:tc>
          <w:tcPr>
            <w:tcW w:w="3403" w:type="dxa"/>
          </w:tcPr>
          <w:p w:rsidR="00000000" w:rsidRDefault="00B503E6">
            <w:pPr>
              <w:jc w:val="right"/>
              <w:rPr>
                <w:rFonts w:ascii="Arial" w:hAnsi="Arial"/>
                <w:b/>
                <w:color w:val="000000"/>
                <w:sz w:val="16"/>
              </w:rPr>
            </w:pPr>
          </w:p>
        </w:tc>
        <w:tc>
          <w:tcPr>
            <w:tcW w:w="2038" w:type="dxa"/>
          </w:tcPr>
          <w:p w:rsidR="00000000" w:rsidRDefault="00B503E6">
            <w:pPr>
              <w:jc w:val="center"/>
              <w:rPr>
                <w:rFonts w:ascii="Arial" w:hAnsi="Arial"/>
                <w:b/>
                <w:color w:val="000000"/>
                <w:sz w:val="16"/>
              </w:rPr>
            </w:pPr>
            <w:r>
              <w:rPr>
                <w:rFonts w:ascii="Arial" w:hAnsi="Arial"/>
                <w:b/>
                <w:color w:val="000000"/>
                <w:sz w:val="16"/>
              </w:rPr>
              <w:t>Başlangıç-Bitiş Tarihleri</w:t>
            </w:r>
          </w:p>
        </w:tc>
        <w:tc>
          <w:tcPr>
            <w:tcW w:w="2214" w:type="dxa"/>
          </w:tcPr>
          <w:p w:rsidR="00000000" w:rsidRDefault="00B503E6">
            <w:pPr>
              <w:jc w:val="center"/>
              <w:rPr>
                <w:rFonts w:ascii="Arial" w:hAnsi="Arial"/>
                <w:b/>
                <w:color w:val="000000"/>
                <w:sz w:val="16"/>
              </w:rPr>
            </w:pPr>
            <w:r>
              <w:rPr>
                <w:rFonts w:ascii="Arial" w:hAnsi="Arial"/>
                <w:b/>
                <w:color w:val="000000"/>
                <w:sz w:val="16"/>
              </w:rPr>
              <w:t>Yatırım Tutarı-</w:t>
            </w:r>
          </w:p>
        </w:tc>
        <w:tc>
          <w:tcPr>
            <w:tcW w:w="1843" w:type="dxa"/>
          </w:tcPr>
          <w:p w:rsidR="00000000" w:rsidRDefault="00B503E6">
            <w:pPr>
              <w:jc w:val="center"/>
              <w:rPr>
                <w:rFonts w:ascii="Arial" w:hAnsi="Arial"/>
                <w:b/>
                <w:color w:val="000000"/>
                <w:sz w:val="16"/>
              </w:rPr>
            </w:pPr>
            <w:r>
              <w:rPr>
                <w:rFonts w:ascii="Arial" w:hAnsi="Arial"/>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B503E6">
            <w:pPr>
              <w:rPr>
                <w:rFonts w:ascii="Arial" w:hAnsi="Arial"/>
                <w:b/>
                <w:color w:val="000000"/>
                <w:sz w:val="16"/>
              </w:rPr>
            </w:pPr>
            <w:r>
              <w:rPr>
                <w:rFonts w:ascii="Arial" w:hAnsi="Arial"/>
                <w:b/>
                <w:color w:val="000000"/>
                <w:sz w:val="16"/>
              </w:rPr>
              <w:t>Devam Eden Yatırımlar</w:t>
            </w:r>
          </w:p>
        </w:tc>
        <w:tc>
          <w:tcPr>
            <w:tcW w:w="2038" w:type="dxa"/>
          </w:tcPr>
          <w:p w:rsidR="00000000" w:rsidRDefault="00B503E6">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B503E6">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B503E6">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B503E6">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000000" w:rsidRDefault="00B503E6">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B503E6">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B503E6">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w:t>
            </w:r>
            <w:r>
              <w:rPr>
                <w:rFonts w:ascii="Arial" w:hAnsi="Arial"/>
                <w:b/>
                <w:i/>
                <w:color w:val="000000"/>
                <w:sz w:val="16"/>
                <w:u w:val="single"/>
              </w:rPr>
              <w:t>lion TL)</w:t>
            </w:r>
          </w:p>
        </w:tc>
      </w:tr>
    </w:tbl>
    <w:p w:rsidR="00000000" w:rsidRDefault="00B503E6">
      <w:pPr>
        <w:rPr>
          <w:rFonts w:ascii="Arial" w:hAnsi="Arial"/>
          <w:sz w:val="16"/>
        </w:rPr>
      </w:pPr>
      <w:r>
        <w:rPr>
          <w:rFonts w:ascii="Arial" w:hAnsi="Arial"/>
          <w:sz w:val="16"/>
        </w:rPr>
        <w:t>Yoktur.</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w:t>
      </w:r>
      <w:r>
        <w:rPr>
          <w:rFonts w:ascii="Arial" w:hAnsi="Arial"/>
          <w:sz w:val="16"/>
        </w:rPr>
        <w:tab/>
      </w:r>
      <w:r>
        <w:rPr>
          <w:rFonts w:ascii="Arial" w:hAnsi="Arial"/>
          <w:sz w:val="16"/>
        </w:rPr>
        <w:tab/>
      </w:r>
      <w:r>
        <w:rPr>
          <w:rFonts w:ascii="Arial" w:hAnsi="Arial"/>
          <w:sz w:val="16"/>
        </w:rPr>
        <w:tab/>
        <w:t>-----</w:t>
      </w:r>
      <w:r>
        <w:rPr>
          <w:rFonts w:ascii="Arial" w:hAnsi="Arial"/>
          <w:sz w:val="16"/>
        </w:rPr>
        <w:tab/>
      </w:r>
      <w:r>
        <w:rPr>
          <w:rFonts w:ascii="Arial" w:hAnsi="Arial"/>
          <w:sz w:val="16"/>
        </w:rPr>
        <w:tab/>
      </w:r>
      <w:r>
        <w:rPr>
          <w:rFonts w:ascii="Arial" w:hAnsi="Arial"/>
          <w:sz w:val="16"/>
        </w:rPr>
        <w:tab/>
        <w:t>-----</w:t>
      </w:r>
    </w:p>
    <w:p w:rsidR="00000000" w:rsidRDefault="00B503E6">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503E6">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B503E6">
            <w:pPr>
              <w:jc w:val="both"/>
              <w:rPr>
                <w:rFonts w:ascii="Arial" w:hAnsi="Arial"/>
                <w:sz w:val="16"/>
              </w:rPr>
            </w:pPr>
          </w:p>
        </w:tc>
        <w:tc>
          <w:tcPr>
            <w:tcW w:w="4105" w:type="dxa"/>
          </w:tcPr>
          <w:p w:rsidR="00000000" w:rsidRDefault="00B503E6">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B503E6">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3"/>
      </w:tblGrid>
      <w:tr w:rsidR="00000000">
        <w:tblPrEx>
          <w:tblCellMar>
            <w:top w:w="0" w:type="dxa"/>
            <w:bottom w:w="0" w:type="dxa"/>
          </w:tblCellMar>
        </w:tblPrEx>
        <w:trPr>
          <w:cantSplit/>
          <w:trHeight w:val="250"/>
        </w:trPr>
        <w:tc>
          <w:tcPr>
            <w:tcW w:w="3013" w:type="dxa"/>
          </w:tcPr>
          <w:p w:rsidR="00000000" w:rsidRDefault="00B503E6">
            <w:pPr>
              <w:rPr>
                <w:rFonts w:ascii="Arial" w:hAnsi="Arial"/>
                <w:b/>
                <w:color w:val="000000"/>
                <w:sz w:val="16"/>
              </w:rPr>
            </w:pPr>
            <w:r>
              <w:rPr>
                <w:rFonts w:ascii="Arial" w:hAnsi="Arial"/>
                <w:b/>
                <w:color w:val="000000"/>
                <w:sz w:val="16"/>
              </w:rPr>
              <w:t>İştirakler</w:t>
            </w:r>
          </w:p>
        </w:tc>
        <w:tc>
          <w:tcPr>
            <w:tcW w:w="2304" w:type="dxa"/>
          </w:tcPr>
          <w:p w:rsidR="00000000" w:rsidRDefault="00B503E6">
            <w:pPr>
              <w:jc w:val="center"/>
              <w:rPr>
                <w:rFonts w:ascii="Arial" w:hAnsi="Arial"/>
                <w:b/>
                <w:color w:val="000000"/>
                <w:sz w:val="16"/>
              </w:rPr>
            </w:pPr>
            <w:r>
              <w:rPr>
                <w:rFonts w:ascii="Arial" w:hAnsi="Arial"/>
                <w:b/>
                <w:color w:val="000000"/>
                <w:sz w:val="16"/>
              </w:rPr>
              <w:t>İştirak Se</w:t>
            </w:r>
            <w:r>
              <w:rPr>
                <w:rFonts w:ascii="Arial" w:hAnsi="Arial"/>
                <w:b/>
                <w:color w:val="000000"/>
                <w:sz w:val="16"/>
              </w:rPr>
              <w:t>rmayesi</w:t>
            </w:r>
          </w:p>
        </w:tc>
        <w:tc>
          <w:tcPr>
            <w:tcW w:w="2338" w:type="dxa"/>
          </w:tcPr>
          <w:p w:rsidR="00000000" w:rsidRDefault="00B503E6">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B503E6">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B503E6">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38" w:type="dxa"/>
          </w:tcPr>
          <w:p w:rsidR="00000000" w:rsidRDefault="00B503E6">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B503E6">
            <w:pPr>
              <w:rPr>
                <w:rFonts w:ascii="Arial" w:hAnsi="Arial"/>
                <w:color w:val="000000"/>
                <w:sz w:val="16"/>
              </w:rPr>
            </w:pPr>
          </w:p>
        </w:tc>
        <w:tc>
          <w:tcPr>
            <w:tcW w:w="2299" w:type="dxa"/>
          </w:tcPr>
          <w:p w:rsidR="00000000" w:rsidRDefault="00B503E6">
            <w:pPr>
              <w:jc w:val="right"/>
              <w:rPr>
                <w:rFonts w:ascii="Arial" w:hAnsi="Arial"/>
                <w:color w:val="000000"/>
                <w:sz w:val="16"/>
              </w:rPr>
            </w:pPr>
          </w:p>
        </w:tc>
        <w:tc>
          <w:tcPr>
            <w:tcW w:w="2343" w:type="dxa"/>
          </w:tcPr>
          <w:p w:rsidR="00000000" w:rsidRDefault="00B503E6">
            <w:pPr>
              <w:ind w:right="1103"/>
              <w:jc w:val="right"/>
              <w:rPr>
                <w:rFonts w:ascii="Arial" w:hAnsi="Arial"/>
                <w:color w:val="000000"/>
                <w:sz w:val="16"/>
              </w:rPr>
            </w:pPr>
          </w:p>
        </w:tc>
      </w:tr>
      <w:tr w:rsidR="00000000">
        <w:tblPrEx>
          <w:tblCellMar>
            <w:top w:w="0" w:type="dxa"/>
            <w:bottom w:w="0" w:type="dxa"/>
          </w:tblCellMar>
        </w:tblPrEx>
        <w:trPr>
          <w:cantSplit/>
          <w:trHeight w:val="250"/>
        </w:trPr>
        <w:tc>
          <w:tcPr>
            <w:tcW w:w="3013" w:type="dxa"/>
          </w:tcPr>
          <w:p w:rsidR="00000000" w:rsidRDefault="00B503E6">
            <w:pPr>
              <w:rPr>
                <w:rFonts w:ascii="Arial" w:hAnsi="Arial"/>
                <w:color w:val="000000"/>
                <w:sz w:val="16"/>
              </w:rPr>
            </w:pPr>
            <w:r>
              <w:rPr>
                <w:rFonts w:ascii="Arial" w:hAnsi="Arial"/>
                <w:color w:val="000000"/>
                <w:sz w:val="16"/>
              </w:rPr>
              <w:t>Yoktur.</w:t>
            </w:r>
          </w:p>
        </w:tc>
        <w:tc>
          <w:tcPr>
            <w:tcW w:w="2299" w:type="dxa"/>
          </w:tcPr>
          <w:p w:rsidR="00000000" w:rsidRDefault="00B503E6">
            <w:pPr>
              <w:jc w:val="center"/>
              <w:rPr>
                <w:rFonts w:ascii="Arial" w:hAnsi="Arial"/>
                <w:color w:val="000000"/>
                <w:sz w:val="16"/>
              </w:rPr>
            </w:pPr>
            <w:r>
              <w:rPr>
                <w:rFonts w:ascii="Arial" w:hAnsi="Arial"/>
                <w:color w:val="000000"/>
                <w:sz w:val="16"/>
              </w:rPr>
              <w:t>-------</w:t>
            </w:r>
          </w:p>
        </w:tc>
        <w:tc>
          <w:tcPr>
            <w:tcW w:w="2343" w:type="dxa"/>
          </w:tcPr>
          <w:p w:rsidR="00000000" w:rsidRDefault="00B503E6">
            <w:pPr>
              <w:ind w:right="1103"/>
              <w:jc w:val="right"/>
              <w:rPr>
                <w:rFonts w:ascii="Arial" w:hAnsi="Arial"/>
                <w:color w:val="000000"/>
                <w:sz w:val="16"/>
              </w:rPr>
            </w:pPr>
            <w:r>
              <w:rPr>
                <w:rFonts w:ascii="Arial" w:hAnsi="Arial"/>
                <w:color w:val="000000"/>
                <w:sz w:val="16"/>
              </w:rPr>
              <w:t>------</w:t>
            </w:r>
          </w:p>
        </w:tc>
      </w:tr>
    </w:tbl>
    <w:p w:rsidR="00000000" w:rsidRDefault="00B503E6">
      <w:pPr>
        <w:rPr>
          <w:rFonts w:ascii="Arial" w:hAnsi="Arial"/>
          <w:color w:val="FF0000"/>
          <w:sz w:val="16"/>
        </w:rPr>
      </w:pPr>
    </w:p>
    <w:p w:rsidR="00000000" w:rsidRDefault="00B503E6">
      <w:pPr>
        <w:rPr>
          <w:rFonts w:ascii="Arial" w:hAnsi="Arial"/>
          <w:color w:val="FF0000"/>
          <w:sz w:val="16"/>
        </w:rPr>
      </w:pPr>
    </w:p>
    <w:p w:rsidR="00000000" w:rsidRDefault="00B503E6">
      <w:pPr>
        <w:rPr>
          <w:rFonts w:ascii="Arial" w:hAnsi="Arial"/>
          <w:color w:val="FF0000"/>
          <w:sz w:val="16"/>
        </w:rPr>
      </w:pPr>
    </w:p>
    <w:p w:rsidR="00000000" w:rsidRDefault="00B503E6">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B503E6">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B503E6">
            <w:pPr>
              <w:jc w:val="both"/>
              <w:rPr>
                <w:rFonts w:ascii="Arial" w:hAnsi="Arial"/>
                <w:sz w:val="16"/>
              </w:rPr>
            </w:pPr>
          </w:p>
        </w:tc>
        <w:tc>
          <w:tcPr>
            <w:tcW w:w="4105" w:type="dxa"/>
          </w:tcPr>
          <w:p w:rsidR="00000000" w:rsidRDefault="00B503E6">
            <w:pPr>
              <w:jc w:val="both"/>
              <w:rPr>
                <w:rFonts w:ascii="Arial" w:hAnsi="Arial"/>
                <w:i/>
                <w:sz w:val="16"/>
              </w:rPr>
            </w:pPr>
            <w:r>
              <w:rPr>
                <w:rFonts w:ascii="Arial" w:hAnsi="Arial"/>
                <w:i/>
                <w:sz w:val="16"/>
              </w:rPr>
              <w:t xml:space="preserve"> The main shareholders and their participations in the equity capi</w:t>
            </w:r>
            <w:r>
              <w:rPr>
                <w:rFonts w:ascii="Arial" w:hAnsi="Arial"/>
                <w:i/>
                <w:sz w:val="16"/>
              </w:rPr>
              <w:t>tal are shown below.</w:t>
            </w:r>
          </w:p>
        </w:tc>
      </w:tr>
    </w:tbl>
    <w:p w:rsidR="00000000" w:rsidRDefault="00B503E6">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B503E6">
            <w:pPr>
              <w:rPr>
                <w:rFonts w:ascii="Arial" w:hAnsi="Arial"/>
                <w:b/>
                <w:color w:val="000000"/>
                <w:sz w:val="16"/>
              </w:rPr>
            </w:pPr>
            <w:r>
              <w:rPr>
                <w:rFonts w:ascii="Arial" w:hAnsi="Arial"/>
                <w:b/>
                <w:color w:val="000000"/>
                <w:sz w:val="16"/>
              </w:rPr>
              <w:t>Ortak Ünvanı</w:t>
            </w:r>
          </w:p>
        </w:tc>
        <w:tc>
          <w:tcPr>
            <w:tcW w:w="1908" w:type="dxa"/>
          </w:tcPr>
          <w:p w:rsidR="00000000" w:rsidRDefault="00B503E6">
            <w:pPr>
              <w:jc w:val="center"/>
              <w:rPr>
                <w:rFonts w:ascii="Arial" w:hAnsi="Arial"/>
                <w:b/>
                <w:color w:val="000000"/>
                <w:sz w:val="16"/>
              </w:rPr>
            </w:pPr>
            <w:r>
              <w:rPr>
                <w:rFonts w:ascii="Arial" w:hAnsi="Arial"/>
                <w:b/>
                <w:color w:val="000000"/>
                <w:sz w:val="16"/>
              </w:rPr>
              <w:t>Tutar (Milyon TL)</w:t>
            </w:r>
          </w:p>
        </w:tc>
        <w:tc>
          <w:tcPr>
            <w:tcW w:w="2410" w:type="dxa"/>
          </w:tcPr>
          <w:p w:rsidR="00000000" w:rsidRDefault="00B503E6">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B503E6">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B503E6">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B503E6">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B503E6">
      <w:pPr>
        <w:jc w:val="both"/>
        <w:rPr>
          <w:rFonts w:ascii="Arial" w:hAnsi="Arial"/>
          <w:sz w:val="16"/>
        </w:rPr>
      </w:pPr>
    </w:p>
    <w:p w:rsidR="00000000" w:rsidRDefault="00B503E6">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b/>
          <w:sz w:val="16"/>
        </w:rPr>
        <w:t>A)</w:t>
      </w:r>
      <w:r>
        <w:rPr>
          <w:rFonts w:ascii="Arial" w:hAnsi="Arial"/>
          <w:sz w:val="16"/>
        </w:rPr>
        <w:t xml:space="preserve"> Ortaklık sermayesinin veya toplam oy haklarının en az %10'una sahip gerçek ve tüzel kişi ortaklar (ayrı ayrı</w:t>
      </w:r>
      <w:r>
        <w:rPr>
          <w:rFonts w:ascii="Arial" w:hAnsi="Arial"/>
          <w:caps/>
          <w:sz w:val="16"/>
        </w:rPr>
        <w:t>),</w:t>
      </w:r>
    </w:p>
    <w:p w:rsidR="00000000" w:rsidRDefault="00B503E6">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w:t>
      </w:r>
    </w:p>
    <w:tbl>
      <w:tblPr>
        <w:tblW w:w="0" w:type="auto"/>
        <w:tblLayout w:type="fixed"/>
        <w:tblCellMar>
          <w:left w:w="107" w:type="dxa"/>
          <w:right w:w="107" w:type="dxa"/>
        </w:tblCellMar>
        <w:tblLook w:val="0000" w:firstRow="0" w:lastRow="0" w:firstColumn="0" w:lastColumn="0" w:noHBand="0" w:noVBand="0"/>
      </w:tblPr>
      <w:tblGrid>
        <w:gridCol w:w="4643"/>
        <w:gridCol w:w="2694"/>
        <w:gridCol w:w="2268"/>
      </w:tblGrid>
      <w:tr w:rsidR="00000000">
        <w:tblPrEx>
          <w:tblCellMar>
            <w:top w:w="0" w:type="dxa"/>
            <w:bottom w:w="0" w:type="dxa"/>
          </w:tblCellMar>
        </w:tblPrEx>
        <w:trPr>
          <w:cantSplit/>
        </w:trPr>
        <w:tc>
          <w:tcPr>
            <w:tcW w:w="4643" w:type="dxa"/>
          </w:tcPr>
          <w:p w:rsidR="00000000" w:rsidRDefault="00B503E6">
            <w:pPr>
              <w:spacing w:line="336" w:lineRule="atLeast"/>
              <w:ind w:right="141"/>
              <w:rPr>
                <w:rFonts w:ascii="Arial" w:hAnsi="Arial"/>
                <w:b/>
                <w:sz w:val="16"/>
                <w:u w:val="single"/>
              </w:rPr>
            </w:pPr>
          </w:p>
          <w:p w:rsidR="00000000" w:rsidRDefault="00B503E6">
            <w:pPr>
              <w:pStyle w:val="Heading3"/>
              <w:rPr>
                <w:rFonts w:ascii="Arial" w:hAnsi="Arial"/>
                <w:sz w:val="16"/>
                <w:u w:val="none"/>
              </w:rPr>
            </w:pPr>
            <w:r>
              <w:rPr>
                <w:rFonts w:ascii="Arial" w:hAnsi="Arial"/>
                <w:sz w:val="16"/>
                <w:u w:val="none"/>
              </w:rPr>
              <w:t>GS Spor</w:t>
            </w:r>
            <w:r>
              <w:rPr>
                <w:rFonts w:ascii="Arial" w:hAnsi="Arial"/>
                <w:sz w:val="16"/>
                <w:u w:val="none"/>
              </w:rPr>
              <w:t xml:space="preserve"> Kulübü Derneği</w:t>
            </w:r>
          </w:p>
          <w:p w:rsidR="00000000" w:rsidRDefault="00B503E6">
            <w:pPr>
              <w:spacing w:line="336" w:lineRule="atLeast"/>
              <w:ind w:right="141"/>
              <w:rPr>
                <w:rFonts w:ascii="Arial" w:hAnsi="Arial"/>
                <w:sz w:val="16"/>
              </w:rPr>
            </w:pPr>
            <w:r>
              <w:rPr>
                <w:rFonts w:ascii="Arial" w:hAnsi="Arial"/>
                <w:sz w:val="16"/>
              </w:rPr>
              <w:t>Halka Açık</w:t>
            </w:r>
          </w:p>
          <w:p w:rsidR="00000000" w:rsidRDefault="00B503E6">
            <w:pPr>
              <w:spacing w:line="336" w:lineRule="atLeast"/>
              <w:ind w:right="141"/>
              <w:rPr>
                <w:rFonts w:ascii="Arial" w:hAnsi="Arial"/>
                <w:sz w:val="16"/>
              </w:rPr>
            </w:pPr>
            <w:r>
              <w:rPr>
                <w:rFonts w:ascii="Arial" w:hAnsi="Arial"/>
                <w:sz w:val="16"/>
              </w:rPr>
              <w:t>AIG Blue Voyage</w:t>
            </w:r>
          </w:p>
          <w:p w:rsidR="00000000" w:rsidRDefault="00B503E6">
            <w:pPr>
              <w:spacing w:line="336" w:lineRule="atLeast"/>
              <w:ind w:right="141"/>
              <w:rPr>
                <w:rFonts w:ascii="Arial" w:hAnsi="Arial"/>
                <w:sz w:val="16"/>
              </w:rPr>
            </w:pPr>
            <w:r>
              <w:rPr>
                <w:rFonts w:ascii="Arial" w:hAnsi="Arial"/>
                <w:sz w:val="16"/>
              </w:rPr>
              <w:t xml:space="preserve">AIG Global Sports </w:t>
            </w:r>
          </w:p>
          <w:p w:rsidR="00000000" w:rsidRDefault="00B503E6">
            <w:pPr>
              <w:spacing w:line="336" w:lineRule="atLeast"/>
              <w:ind w:right="141"/>
              <w:rPr>
                <w:rFonts w:ascii="Arial" w:hAnsi="Arial"/>
                <w:b/>
                <w:sz w:val="16"/>
                <w:u w:val="single"/>
              </w:rPr>
            </w:pPr>
            <w:r>
              <w:rPr>
                <w:rFonts w:ascii="Arial" w:hAnsi="Arial"/>
                <w:sz w:val="16"/>
              </w:rPr>
              <w:t>Diğer</w:t>
            </w:r>
          </w:p>
        </w:tc>
        <w:tc>
          <w:tcPr>
            <w:tcW w:w="2694" w:type="dxa"/>
          </w:tcPr>
          <w:p w:rsidR="00000000" w:rsidRDefault="00B503E6">
            <w:pPr>
              <w:spacing w:line="336" w:lineRule="atLeast"/>
              <w:ind w:right="141"/>
              <w:rPr>
                <w:rFonts w:ascii="Arial" w:hAnsi="Arial"/>
                <w:b/>
                <w:sz w:val="16"/>
                <w:u w:val="single"/>
              </w:rPr>
            </w:pPr>
            <w:r>
              <w:rPr>
                <w:rFonts w:ascii="Arial" w:hAnsi="Arial"/>
                <w:b/>
                <w:sz w:val="16"/>
                <w:u w:val="single"/>
              </w:rPr>
              <w:t>Pay Oranı</w:t>
            </w:r>
          </w:p>
          <w:p w:rsidR="00000000" w:rsidRDefault="00B503E6">
            <w:pPr>
              <w:spacing w:line="336" w:lineRule="atLeast"/>
              <w:ind w:right="141"/>
              <w:rPr>
                <w:rFonts w:ascii="Arial" w:hAnsi="Arial"/>
                <w:sz w:val="16"/>
              </w:rPr>
            </w:pPr>
            <w:r>
              <w:rPr>
                <w:rFonts w:ascii="Arial" w:hAnsi="Arial"/>
                <w:sz w:val="16"/>
              </w:rPr>
              <w:t>62,91</w:t>
            </w:r>
          </w:p>
          <w:p w:rsidR="00000000" w:rsidRDefault="00B503E6">
            <w:pPr>
              <w:spacing w:line="336" w:lineRule="atLeast"/>
              <w:ind w:right="141"/>
              <w:rPr>
                <w:rFonts w:ascii="Arial" w:hAnsi="Arial"/>
                <w:sz w:val="16"/>
              </w:rPr>
            </w:pPr>
            <w:r>
              <w:rPr>
                <w:rFonts w:ascii="Arial" w:hAnsi="Arial"/>
                <w:sz w:val="16"/>
              </w:rPr>
              <w:t>16,00</w:t>
            </w:r>
          </w:p>
          <w:p w:rsidR="00000000" w:rsidRDefault="00B503E6">
            <w:pPr>
              <w:spacing w:line="336" w:lineRule="atLeast"/>
              <w:ind w:right="141"/>
              <w:rPr>
                <w:rFonts w:ascii="Arial" w:hAnsi="Arial"/>
                <w:sz w:val="16"/>
              </w:rPr>
            </w:pPr>
            <w:r>
              <w:rPr>
                <w:rFonts w:ascii="Arial" w:hAnsi="Arial"/>
                <w:sz w:val="16"/>
              </w:rPr>
              <w:t>12,63</w:t>
            </w:r>
          </w:p>
          <w:p w:rsidR="00000000" w:rsidRDefault="00B503E6">
            <w:pPr>
              <w:spacing w:line="336" w:lineRule="atLeast"/>
              <w:ind w:right="141"/>
              <w:rPr>
                <w:rFonts w:ascii="Arial" w:hAnsi="Arial"/>
                <w:sz w:val="16"/>
              </w:rPr>
            </w:pPr>
            <w:r>
              <w:rPr>
                <w:rFonts w:ascii="Arial" w:hAnsi="Arial"/>
                <w:sz w:val="16"/>
              </w:rPr>
              <w:t>8,42</w:t>
            </w:r>
          </w:p>
          <w:p w:rsidR="00000000" w:rsidRDefault="00B503E6">
            <w:pPr>
              <w:spacing w:line="336" w:lineRule="atLeast"/>
              <w:ind w:right="141"/>
              <w:rPr>
                <w:rFonts w:ascii="Arial" w:hAnsi="Arial"/>
                <w:sz w:val="16"/>
              </w:rPr>
            </w:pPr>
            <w:r>
              <w:rPr>
                <w:rFonts w:ascii="Arial" w:hAnsi="Arial"/>
                <w:sz w:val="16"/>
              </w:rPr>
              <w:t>0,04</w:t>
            </w:r>
          </w:p>
          <w:p w:rsidR="00000000" w:rsidRDefault="00B503E6">
            <w:pPr>
              <w:spacing w:line="336" w:lineRule="atLeast"/>
              <w:ind w:right="141"/>
              <w:rPr>
                <w:rFonts w:ascii="Arial" w:hAnsi="Arial"/>
                <w:sz w:val="16"/>
                <w:u w:val="single"/>
              </w:rPr>
            </w:pPr>
          </w:p>
          <w:p w:rsidR="00000000" w:rsidRDefault="00B503E6">
            <w:pPr>
              <w:spacing w:line="336" w:lineRule="atLeast"/>
              <w:ind w:right="141"/>
              <w:rPr>
                <w:rFonts w:ascii="Arial" w:hAnsi="Arial"/>
                <w:b/>
                <w:sz w:val="16"/>
                <w:u w:val="single"/>
              </w:rPr>
            </w:pPr>
            <w:r>
              <w:rPr>
                <w:rFonts w:ascii="Arial" w:hAnsi="Arial"/>
                <w:sz w:val="16"/>
                <w:u w:val="single"/>
              </w:rPr>
              <w:t>100</w:t>
            </w:r>
          </w:p>
        </w:tc>
        <w:tc>
          <w:tcPr>
            <w:tcW w:w="2268" w:type="dxa"/>
          </w:tcPr>
          <w:p w:rsidR="00000000" w:rsidRDefault="00B503E6">
            <w:pPr>
              <w:spacing w:line="336" w:lineRule="atLeast"/>
              <w:ind w:right="141"/>
              <w:jc w:val="center"/>
              <w:rPr>
                <w:rFonts w:ascii="Arial" w:hAnsi="Arial"/>
                <w:b/>
                <w:sz w:val="16"/>
                <w:u w:val="single"/>
              </w:rPr>
            </w:pPr>
            <w:r>
              <w:rPr>
                <w:rFonts w:ascii="Arial" w:hAnsi="Arial"/>
                <w:b/>
                <w:sz w:val="16"/>
                <w:u w:val="single"/>
              </w:rPr>
              <w:t>Pay Tutarı</w:t>
            </w:r>
          </w:p>
          <w:p w:rsidR="00000000" w:rsidRDefault="00B503E6">
            <w:pPr>
              <w:spacing w:line="336" w:lineRule="atLeast"/>
              <w:ind w:right="141"/>
              <w:jc w:val="center"/>
              <w:rPr>
                <w:rFonts w:ascii="Arial" w:hAnsi="Arial"/>
                <w:sz w:val="16"/>
              </w:rPr>
            </w:pPr>
            <w:r>
              <w:rPr>
                <w:rFonts w:ascii="Arial" w:hAnsi="Arial"/>
                <w:sz w:val="16"/>
              </w:rPr>
              <w:t>1,280,576</w:t>
            </w:r>
          </w:p>
          <w:p w:rsidR="00000000" w:rsidRDefault="00B503E6">
            <w:pPr>
              <w:spacing w:line="336" w:lineRule="atLeast"/>
              <w:ind w:right="141"/>
              <w:jc w:val="center"/>
              <w:rPr>
                <w:rFonts w:ascii="Arial" w:hAnsi="Arial"/>
                <w:sz w:val="16"/>
              </w:rPr>
            </w:pPr>
            <w:r>
              <w:rPr>
                <w:rFonts w:ascii="Arial" w:hAnsi="Arial"/>
                <w:sz w:val="16"/>
              </w:rPr>
              <w:t>325,600</w:t>
            </w:r>
          </w:p>
          <w:p w:rsidR="00000000" w:rsidRDefault="00B503E6">
            <w:pPr>
              <w:spacing w:line="336" w:lineRule="atLeast"/>
              <w:ind w:right="141"/>
              <w:jc w:val="center"/>
              <w:rPr>
                <w:rFonts w:ascii="Arial" w:hAnsi="Arial"/>
                <w:sz w:val="16"/>
              </w:rPr>
            </w:pPr>
            <w:r>
              <w:rPr>
                <w:rFonts w:ascii="Arial" w:hAnsi="Arial"/>
                <w:sz w:val="16"/>
              </w:rPr>
              <w:t>257,053</w:t>
            </w:r>
          </w:p>
          <w:p w:rsidR="00000000" w:rsidRDefault="00B503E6">
            <w:pPr>
              <w:spacing w:line="336" w:lineRule="atLeast"/>
              <w:ind w:right="141"/>
              <w:jc w:val="center"/>
              <w:rPr>
                <w:rFonts w:ascii="Arial" w:hAnsi="Arial"/>
                <w:sz w:val="16"/>
              </w:rPr>
            </w:pPr>
            <w:r>
              <w:rPr>
                <w:rFonts w:ascii="Arial" w:hAnsi="Arial"/>
                <w:sz w:val="16"/>
              </w:rPr>
              <w:t>171,368</w:t>
            </w:r>
          </w:p>
          <w:p w:rsidR="00000000" w:rsidRDefault="00B503E6">
            <w:pPr>
              <w:spacing w:line="336" w:lineRule="atLeast"/>
              <w:ind w:right="141"/>
              <w:jc w:val="center"/>
              <w:rPr>
                <w:rFonts w:ascii="Arial" w:hAnsi="Arial"/>
                <w:sz w:val="16"/>
              </w:rPr>
            </w:pPr>
            <w:r>
              <w:rPr>
                <w:rFonts w:ascii="Arial" w:hAnsi="Arial"/>
                <w:sz w:val="16"/>
              </w:rPr>
              <w:t xml:space="preserve">     403</w:t>
            </w:r>
          </w:p>
          <w:p w:rsidR="00000000" w:rsidRDefault="00B503E6">
            <w:pPr>
              <w:spacing w:line="336" w:lineRule="atLeast"/>
              <w:ind w:right="141"/>
              <w:jc w:val="center"/>
              <w:rPr>
                <w:rFonts w:ascii="Arial" w:hAnsi="Arial"/>
                <w:b/>
                <w:sz w:val="16"/>
                <w:u w:val="single"/>
              </w:rPr>
            </w:pPr>
          </w:p>
          <w:p w:rsidR="00000000" w:rsidRDefault="00B503E6">
            <w:pPr>
              <w:spacing w:line="336" w:lineRule="atLeast"/>
              <w:ind w:right="141"/>
              <w:jc w:val="center"/>
              <w:rPr>
                <w:rFonts w:ascii="Arial" w:hAnsi="Arial"/>
                <w:sz w:val="16"/>
                <w:u w:val="single"/>
              </w:rPr>
            </w:pPr>
            <w:r>
              <w:rPr>
                <w:rFonts w:ascii="Arial" w:hAnsi="Arial"/>
                <w:sz w:val="16"/>
                <w:u w:val="single"/>
              </w:rPr>
              <w:t>2,035,000</w:t>
            </w:r>
          </w:p>
        </w:tc>
      </w:tr>
    </w:tbl>
    <w:p w:rsidR="00000000" w:rsidRDefault="00B503E6">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B503E6">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B503E6">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B503E6">
      <w:pPr>
        <w:tabs>
          <w:tab w:val="left" w:pos="567"/>
          <w:tab w:val="left" w:pos="993"/>
          <w:tab w:val="left" w:pos="1702"/>
          <w:tab w:val="center" w:pos="1985"/>
          <w:tab w:val="left" w:pos="4537"/>
          <w:tab w:val="left" w:pos="6237"/>
          <w:tab w:val="left" w:pos="6663"/>
        </w:tabs>
        <w:ind w:right="-1231"/>
        <w:rPr>
          <w:rFonts w:ascii="Arial" w:hAnsi="Arial"/>
          <w:sz w:val="16"/>
        </w:rPr>
      </w:pPr>
    </w:p>
    <w:sectPr w:rsidR="00000000">
      <w:pgSz w:w="11907" w:h="16840" w:code="9"/>
      <w:pgMar w:top="567" w:right="74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03E6"/>
    <w:rsid w:val="00B5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EA471D-2BC6-4323-9BD8-57616499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outlineLvl w:val="1"/>
    </w:pPr>
    <w:rPr>
      <w:rFonts w:ascii="Arial" w:hAnsi="Arial"/>
      <w:b/>
      <w:i/>
      <w:color w:val="000000"/>
      <w:sz w:val="18"/>
    </w:rPr>
  </w:style>
  <w:style w:type="paragraph" w:styleId="Heading3">
    <w:name w:val="heading 3"/>
    <w:basedOn w:val="Normal"/>
    <w:next w:val="Normal"/>
    <w:qFormat/>
    <w:pPr>
      <w:keepNext/>
      <w:spacing w:line="336" w:lineRule="atLeast"/>
      <w:ind w:right="141"/>
      <w:outlineLvl w:val="2"/>
    </w:pPr>
    <w:rPr>
      <w:bCs/>
      <w:u w:val="single"/>
    </w:rPr>
  </w:style>
  <w:style w:type="paragraph" w:styleId="Heading4">
    <w:name w:val="heading 4"/>
    <w:basedOn w:val="Normal"/>
    <w:next w:val="Normal"/>
    <w:qFormat/>
    <w:pPr>
      <w:keepNext/>
      <w:outlineLvl w:val="3"/>
    </w:pPr>
    <w:rPr>
      <w:rFonts w:ascii="Arial" w:hAnsi="Arial"/>
      <w:b/>
      <w:iCs/>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color w:val="FF0000"/>
      <w:sz w:val="18"/>
    </w:rPr>
  </w:style>
  <w:style w:type="paragraph" w:styleId="TOC1">
    <w:name w:val="toc 1"/>
    <w:basedOn w:val="Normal"/>
    <w:next w:val="Normal"/>
    <w:autoRedefine/>
    <w:semiHidden/>
    <w:pPr>
      <w:spacing w:before="120" w:after="120"/>
    </w:pPr>
    <w:rPr>
      <w:b/>
      <w:cap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SIRKET’IN  ÜNVANI</vt:lpstr>
    </vt:vector>
  </TitlesOfParts>
  <Company>AKCANSA CIM.SAN.VE TIC.AS</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SIRKET’IN  ÜNVANI</dc:title>
  <dc:subject/>
  <dc:creator>Talat KAYNAR</dc:creator>
  <cp:keywords/>
  <dc:description/>
  <cp:lastModifiedBy>ozgursheker@gmail.com</cp:lastModifiedBy>
  <cp:revision>2</cp:revision>
  <cp:lastPrinted>2002-04-08T18:53:00Z</cp:lastPrinted>
  <dcterms:created xsi:type="dcterms:W3CDTF">2022-09-01T22:00:00Z</dcterms:created>
  <dcterms:modified xsi:type="dcterms:W3CDTF">2022-09-01T22:00:00Z</dcterms:modified>
</cp:coreProperties>
</file>