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pStyle w:val="Heading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GOLDAŞ KUYUMCULUK SANAYİ İTHALAT İHRACAT ANONiM ŞİRKETİ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 VE GÜMÜŞTEN MAMUL MÜCEVHERAT İMALATI, YURTİÇİ, YURTDIŞI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KAYALAR SOKAK NO.24 ME</w:t>
            </w:r>
            <w:r>
              <w:rPr>
                <w:rFonts w:ascii="Arial" w:hAnsi="Arial"/>
                <w:color w:val="000000"/>
                <w:sz w:val="16"/>
              </w:rPr>
              <w:t>RTER, 34010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SEDAT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FERAH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 TAŞDELEN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212-637 40 00 (7 LINE)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212-637 40 07-08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 MEMUR,  26 YÖNETİCİ, 13 MÜHENDİS, 131 İŞÇİ İLE TOPLAM 217 ÇALIŞAN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</w:t>
            </w:r>
            <w:r>
              <w:rPr>
                <w:rFonts w:ascii="Arial" w:hAnsi="Arial"/>
                <w:b/>
                <w:color w:val="000000"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 xml:space="preserve"> 55.000.000.000.000.-TL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20.800.000.000.000.-TL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pStyle w:val="Heading1"/>
              <w:rPr>
                <w:i w:val="0"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6FB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134"/>
        <w:gridCol w:w="1843"/>
        <w:gridCol w:w="850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</w:t>
            </w:r>
          </w:p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134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 (Gram)</w:t>
            </w:r>
          </w:p>
        </w:tc>
        <w:tc>
          <w:tcPr>
            <w:tcW w:w="85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  <w:tcBorders>
              <w:lef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GOLD JEWELLERY</w:t>
            </w:r>
          </w:p>
        </w:tc>
        <w:tc>
          <w:tcPr>
            <w:tcW w:w="1134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850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  <w:tcBorders>
              <w:lef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</w:t>
            </w:r>
          </w:p>
        </w:tc>
        <w:tc>
          <w:tcPr>
            <w:tcW w:w="21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11.558.145.-</w:t>
            </w:r>
          </w:p>
        </w:tc>
        <w:tc>
          <w:tcPr>
            <w:tcW w:w="1134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</w:t>
            </w:r>
          </w:p>
        </w:tc>
        <w:tc>
          <w:tcPr>
            <w:tcW w:w="1843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</w:t>
            </w:r>
          </w:p>
        </w:tc>
        <w:tc>
          <w:tcPr>
            <w:tcW w:w="850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76" w:type="dxa"/>
            <w:tcBorders>
              <w:left w:val="dotted" w:sz="6" w:space="0" w:color="auto"/>
            </w:tcBorders>
          </w:tcPr>
          <w:p w:rsidR="00000000" w:rsidRDefault="00276F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10.791.526.-</w:t>
            </w:r>
          </w:p>
        </w:tc>
        <w:tc>
          <w:tcPr>
            <w:tcW w:w="113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</w:t>
            </w:r>
          </w:p>
        </w:tc>
        <w:tc>
          <w:tcPr>
            <w:tcW w:w="184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</w:t>
            </w:r>
          </w:p>
        </w:tc>
        <w:tc>
          <w:tcPr>
            <w:tcW w:w="85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76" w:type="dxa"/>
            <w:tcBorders>
              <w:left w:val="dotted" w:sz="6" w:space="0" w:color="auto"/>
            </w:tcBorders>
          </w:tcPr>
          <w:p w:rsidR="00000000" w:rsidRDefault="00276F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76FB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76F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276F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4"/>
        <w:gridCol w:w="1020"/>
        <w:gridCol w:w="642"/>
        <w:gridCol w:w="858"/>
        <w:gridCol w:w="2116"/>
        <w:gridCol w:w="489"/>
        <w:gridCol w:w="40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276FB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276FB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276FB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3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2" w:type="dxa"/>
            <w:gridSpan w:val="2"/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8" w:type="dxa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16" w:type="dxa"/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92" w:type="dxa"/>
            <w:gridSpan w:val="2"/>
          </w:tcPr>
          <w:p w:rsidR="00000000" w:rsidRDefault="00276F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03" w:type="dxa"/>
          <w:cantSplit/>
        </w:trPr>
        <w:tc>
          <w:tcPr>
            <w:tcW w:w="4105" w:type="dxa"/>
            <w:gridSpan w:val="4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276F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Altın </w:t>
            </w:r>
          </w:p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</w:t>
            </w:r>
            <w:r>
              <w:rPr>
                <w:rFonts w:ascii="Arial" w:hAnsi="Arial"/>
                <w:b/>
                <w:sz w:val="16"/>
              </w:rPr>
              <w:t>cevherat (Gram)</w:t>
            </w:r>
          </w:p>
        </w:tc>
        <w:tc>
          <w:tcPr>
            <w:tcW w:w="199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Mücevherat(Gram)</w:t>
            </w:r>
          </w:p>
        </w:tc>
        <w:tc>
          <w:tcPr>
            <w:tcW w:w="2082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Alloy</w:t>
            </w:r>
          </w:p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2082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16.586.225.-</w:t>
            </w:r>
          </w:p>
        </w:tc>
        <w:tc>
          <w:tcPr>
            <w:tcW w:w="1990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1.134.-</w:t>
            </w:r>
          </w:p>
        </w:tc>
        <w:tc>
          <w:tcPr>
            <w:tcW w:w="2082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194.086.-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19.644.542.-</w:t>
            </w:r>
          </w:p>
        </w:tc>
        <w:tc>
          <w:tcPr>
            <w:tcW w:w="199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</w:t>
            </w:r>
          </w:p>
        </w:tc>
        <w:tc>
          <w:tcPr>
            <w:tcW w:w="208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164.226.-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</w:t>
            </w:r>
            <w:r>
              <w:rPr>
                <w:rFonts w:ascii="Arial" w:hAnsi="Arial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2236"/>
        <w:gridCol w:w="1417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417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417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Costs(%)</w:t>
            </w:r>
          </w:p>
        </w:tc>
        <w:tc>
          <w:tcPr>
            <w:tcW w:w="2268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3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1.191.212.875.520.-</w:t>
            </w:r>
          </w:p>
          <w:p w:rsidR="00000000" w:rsidRDefault="00276FB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1.732.000.-</w:t>
            </w:r>
          </w:p>
        </w:tc>
        <w:tc>
          <w:tcPr>
            <w:tcW w:w="1417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  <w:tc>
          <w:tcPr>
            <w:tcW w:w="2268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39.636.536.000.000.-</w:t>
            </w:r>
          </w:p>
          <w:p w:rsidR="00000000" w:rsidRDefault="00276F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59.542.000.-</w:t>
            </w:r>
          </w:p>
        </w:tc>
        <w:tc>
          <w:tcPr>
            <w:tcW w:w="1701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3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426.256.507.041.-</w:t>
            </w:r>
          </w:p>
          <w:p w:rsidR="00000000" w:rsidRDefault="00276FB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289.340.-          </w:t>
            </w:r>
          </w:p>
        </w:tc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  <w:tc>
          <w:tcPr>
            <w:tcW w:w="226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85.902.758.000.000.-</w:t>
            </w:r>
          </w:p>
          <w:p w:rsidR="00000000" w:rsidRDefault="00276FB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66.170.615.-</w:t>
            </w:r>
          </w:p>
        </w:tc>
        <w:tc>
          <w:tcPr>
            <w:tcW w:w="1701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000000" w:rsidRDefault="00276FB7">
      <w:pPr>
        <w:rPr>
          <w:rFonts w:ascii="Arial" w:hAnsi="Arial"/>
          <w:b/>
          <w:sz w:val="16"/>
          <w:u w:val="single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6F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6F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Continuing Inve</w:t>
            </w:r>
            <w:r>
              <w:rPr>
                <w:rFonts w:ascii="Arial" w:hAnsi="Arial"/>
                <w:sz w:val="16"/>
              </w:rPr>
              <w:t>stments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038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Beginning Date -</w:t>
            </w:r>
          </w:p>
        </w:tc>
        <w:tc>
          <w:tcPr>
            <w:tcW w:w="2214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Estimated Inv. Amount</w:t>
            </w:r>
          </w:p>
        </w:tc>
        <w:tc>
          <w:tcPr>
            <w:tcW w:w="2126" w:type="dxa"/>
            <w:tcBorders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rPr>
                <w:rFonts w:ascii="Arial" w:hAnsi="Arial"/>
                <w:sz w:val="16"/>
              </w:rPr>
            </w:pPr>
          </w:p>
        </w:tc>
        <w:tc>
          <w:tcPr>
            <w:tcW w:w="2038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Estimated Ending Date</w:t>
            </w:r>
          </w:p>
        </w:tc>
        <w:tc>
          <w:tcPr>
            <w:tcW w:w="2214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($)(Milyon-Million TL)</w:t>
            </w:r>
          </w:p>
        </w:tc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($)(Milyon-Million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</w:t>
            </w:r>
          </w:p>
        </w:tc>
        <w:tc>
          <w:tcPr>
            <w:tcW w:w="21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tted" w:sz="6" w:space="0" w:color="auto"/>
            </w:tcBorders>
          </w:tcPr>
          <w:p w:rsidR="00000000" w:rsidRDefault="00276FB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tcBorders>
              <w:top w:val="dotted" w:sz="6" w:space="0" w:color="auto"/>
            </w:tcBorders>
          </w:tcPr>
          <w:p w:rsidR="00000000" w:rsidRDefault="00276FB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tcBorders>
              <w:top w:val="dotted" w:sz="6" w:space="0" w:color="auto"/>
            </w:tcBorders>
          </w:tcPr>
          <w:p w:rsidR="00000000" w:rsidRDefault="00276FB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dotted" w:sz="6" w:space="0" w:color="auto"/>
            </w:tcBorders>
          </w:tcPr>
          <w:p w:rsidR="00000000" w:rsidRDefault="00276FB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26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23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621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Participations</w:t>
            </w:r>
          </w:p>
        </w:tc>
        <w:tc>
          <w:tcPr>
            <w:tcW w:w="2623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Participation Capital</w:t>
            </w:r>
          </w:p>
        </w:tc>
        <w:tc>
          <w:tcPr>
            <w:tcW w:w="2621" w:type="dxa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AHL SERBEST BOLGE ŞUBE</w:t>
            </w:r>
          </w:p>
        </w:tc>
        <w:tc>
          <w:tcPr>
            <w:tcW w:w="2618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8.000.000.000.000.-TL</w:t>
            </w:r>
          </w:p>
        </w:tc>
        <w:tc>
          <w:tcPr>
            <w:tcW w:w="26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TÜBİTAK MAM TEKONLOJİ SERBEST BÖLGE ŞUBESİ</w:t>
            </w:r>
          </w:p>
        </w:tc>
        <w:tc>
          <w:tcPr>
            <w:tcW w:w="2618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450.000.000.000.-TL</w:t>
            </w:r>
          </w:p>
        </w:tc>
        <w:tc>
          <w:tcPr>
            <w:tcW w:w="2626" w:type="dxa"/>
            <w:tcBorders>
              <w:top w:val="double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00000" w:rsidRDefault="00276FB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6FB7">
            <w:pPr>
              <w:rPr>
                <w:rFonts w:ascii="Arial" w:hAnsi="Arial"/>
                <w:sz w:val="16"/>
              </w:rPr>
            </w:pPr>
          </w:p>
        </w:tc>
        <w:tc>
          <w:tcPr>
            <w:tcW w:w="2618" w:type="dxa"/>
          </w:tcPr>
          <w:p w:rsidR="00000000" w:rsidRDefault="00276FB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26" w:type="dxa"/>
          </w:tcPr>
          <w:p w:rsidR="00000000" w:rsidRDefault="00276FB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6FB7">
            <w:pPr>
              <w:rPr>
                <w:rFonts w:ascii="Arial" w:hAnsi="Arial"/>
                <w:sz w:val="16"/>
              </w:rPr>
            </w:pPr>
          </w:p>
        </w:tc>
        <w:tc>
          <w:tcPr>
            <w:tcW w:w="2618" w:type="dxa"/>
          </w:tcPr>
          <w:p w:rsidR="00000000" w:rsidRDefault="00276FB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26" w:type="dxa"/>
          </w:tcPr>
          <w:p w:rsidR="00000000" w:rsidRDefault="00276FB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276FB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</w:t>
            </w:r>
            <w:r>
              <w:rPr>
                <w:rFonts w:ascii="Arial" w:hAnsi="Arial"/>
                <w:b/>
                <w:sz w:val="16"/>
              </w:rPr>
              <w:t>pital, as of 31.12.2001,  are shown below.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YALINKAYA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12.765.999.322.960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61,374996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12.765.999.322.960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61,374996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Holders, Title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</w:t>
            </w:r>
            <w:r>
              <w:rPr>
                <w:rFonts w:ascii="Arial" w:hAnsi="Arial"/>
                <w:sz w:val="16"/>
              </w:rPr>
              <w:t>revi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HASAN YALINKAYA     (Yön. Kur. Bşk)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169.260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M.SEDAT YALINKAYA (Yön. Kur. Bşk. Yrd)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169.260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GÜLTEN YALINKAYA   (Üye)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169.260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FERAH YALINKAYA      (Üye)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169.260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    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677.040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0,000004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</w:t>
            </w:r>
            <w:r>
              <w:rPr>
                <w:rFonts w:ascii="Arial" w:hAnsi="Arial"/>
                <w:sz w:val="16"/>
              </w:rPr>
              <w:t xml:space="preserve">Yardımcısı, Bölüm Müdürü yada Benzer Yetki ve Sorumluluk Veren Diğer Ünvanlara Sahip Görevlerdeki Ortaklar </w:t>
            </w:r>
          </w:p>
        </w:tc>
        <w:tc>
          <w:tcPr>
            <w:tcW w:w="1177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76FB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</w:t>
            </w:r>
            <w:r>
              <w:rPr>
                <w:rFonts w:ascii="Arial" w:hAnsi="Arial"/>
                <w:sz w:val="16"/>
              </w:rPr>
              <w:t xml:space="preserve">ler </w:t>
            </w:r>
          </w:p>
        </w:tc>
        <w:tc>
          <w:tcPr>
            <w:tcW w:w="103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 xml:space="preserve">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</w:t>
            </w:r>
            <w:r>
              <w:rPr>
                <w:rFonts w:ascii="Arial" w:hAnsi="Arial"/>
                <w:sz w:val="16"/>
              </w:rPr>
              <w:t>al or voting rights but are a part of the same Holding, Group or Conglomerate with the shareholders in subtitle (A)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</w:t>
            </w:r>
            <w:r>
              <w:rPr>
                <w:rFonts w:ascii="Arial" w:hAnsi="Arial"/>
                <w:sz w:val="16"/>
              </w:rPr>
              <w:t xml:space="preserve">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76F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8.034.000.000.000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38,625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8.034.000.000.000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38,625</w:t>
            </w:r>
          </w:p>
        </w:tc>
      </w:tr>
    </w:tbl>
    <w:p w:rsidR="00000000" w:rsidRDefault="00276FB7">
      <w:pPr>
        <w:ind w:right="-1231"/>
        <w:rPr>
          <w:rFonts w:ascii="Arial" w:hAnsi="Arial"/>
          <w:sz w:val="16"/>
        </w:rPr>
      </w:pPr>
    </w:p>
    <w:p w:rsidR="00000000" w:rsidRDefault="00276FB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6F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76FB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20.800.000.000.000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  <w:p w:rsidR="00000000" w:rsidRDefault="0027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100</w:t>
            </w:r>
          </w:p>
        </w:tc>
      </w:tr>
    </w:tbl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p w:rsidR="00000000" w:rsidRDefault="00276FB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FB7"/>
    <w:rsid w:val="002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CB369-A87F-4123-974B-BF1DE0C9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 TUR" w:hAnsi="Arial TUR"/>
      <w:b/>
      <w:color w:val="000000"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 TUR" w:hAnsi="Arial TUR"/>
      <w:b/>
      <w:i/>
      <w:sz w:val="16"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GOLDAŞ KUYUMCULUK SANAYİ İTHALAT İHRACAT ANONiM ŞİRKETİ</vt:lpstr>
    </vt:vector>
  </TitlesOfParts>
  <Company>goldas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GOLDAŞ KUYUMCULUK SANAYİ İTHALAT İHRACAT ANONiM ŞİRKETİ</dc:title>
  <dc:subject/>
  <dc:creator>goldas</dc:creator>
  <cp:keywords/>
  <dc:description/>
  <cp:lastModifiedBy>ozgursheker@gmail.com</cp:lastModifiedBy>
  <cp:revision>2</cp:revision>
  <dcterms:created xsi:type="dcterms:W3CDTF">2022-09-01T22:00:00Z</dcterms:created>
  <dcterms:modified xsi:type="dcterms:W3CDTF">2022-09-01T22:00:00Z</dcterms:modified>
</cp:coreProperties>
</file>